
<file path=[Content_Types].xml><?xml version="1.0" encoding="utf-8"?>
<Types xmlns="http://schemas.openxmlformats.org/package/2006/content-types">
  <Default ContentType="image/png" Extension="png"/>
  <Default ContentType="image/x-emf" Extension="e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footer+xml" PartName="/word/footer2.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footer+xml" PartName="/word/footer3.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core.xml" Type="http://schemas.openxmlformats.org/package/2006/relationships/metadata/core-properties"/><Relationship Id="rId2" Target="docProps/thumbnail.emf" Type="http://schemas.openxmlformats.org/package/2006/relationships/metadata/thumbnail"/><Relationship Id="rId1" Target="word/document.xml" Type="http://schemas.openxmlformats.org/officeDocument/2006/relationships/officeDocument"/><Relationship Id="rId4" Target="docProps/app.xml" Type="http://schemas.openxmlformats.org/officeDocument/2006/relationships/extended-properties"/><Relationship Id="rId5"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5FFB" w:rsidRPr="006354A1" w:rsidRDefault="00E35FFB">
      <w:pPr>
        <w:rPr>
          <w:rFonts w:asciiTheme="minorHAnsi" w:hAnsiTheme="minorHAnsi"/>
          <w:b/>
          <w:color w:val="FFFFFF" w:themeColor="background1"/>
        </w:rPr>
      </w:pPr>
      <w:r w:rsidRPr="006354A1">
        <w:rPr>
          <w:rFonts w:asciiTheme="minorHAnsi" w:hAnsiTheme="minorHAnsi"/>
          <w:b/>
          <w:noProof/>
          <w:color w:val="FFFFFF" w:themeColor="background1"/>
        </w:rPr>
        <mc:AlternateContent>
          <mc:Choice Requires="wps">
            <w:drawing>
              <wp:anchor distT="0" distB="0" distL="114300" distR="114300" simplePos="0" relativeHeight="251659264" behindDoc="0" locked="0" layoutInCell="1" allowOverlap="1" wp14:anchorId="76A9AA91" wp14:editId="660171C9">
                <wp:simplePos x="0" y="0"/>
                <wp:positionH relativeFrom="margin">
                  <wp:posOffset>-94593</wp:posOffset>
                </wp:positionH>
                <wp:positionV relativeFrom="margin">
                  <wp:posOffset>44888</wp:posOffset>
                </wp:positionV>
                <wp:extent cx="5953539" cy="8008883"/>
                <wp:effectExtent l="0" t="0" r="28575" b="11430"/>
                <wp:wrapNone/>
                <wp:docPr id="2" name="Beve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539" cy="8008883"/>
                        </a:xfrm>
                        <a:prstGeom prst="bevel">
                          <a:avLst>
                            <a:gd name="adj" fmla="val 12500"/>
                          </a:avLst>
                        </a:prstGeom>
                        <a:solidFill>
                          <a:srgbClr val="4472C4"/>
                        </a:solidFill>
                        <a:ln w="25400">
                          <a:solidFill>
                            <a:srgbClr val="243F60"/>
                          </a:solidFill>
                          <a:miter lim="800000"/>
                          <a:headEnd/>
                          <a:tailEnd/>
                        </a:ln>
                      </wps:spPr>
                      <wps:txbx>
                        <w:txbxContent>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color w:val="FFFFFF" w:themeColor="background1"/>
                                <w:sz w:val="48"/>
                                <w:szCs w:val="48"/>
                              </w:rPr>
                            </w:pPr>
                            <w:r w:rsidRPr="007666A7">
                              <w:rPr>
                                <w:rFonts w:ascii="Calibri" w:hAnsi="Calibri"/>
                                <w:b/>
                                <w:bCs/>
                                <w:color w:val="FFFFFF" w:themeColor="background1"/>
                                <w:kern w:val="24"/>
                                <w:sz w:val="48"/>
                                <w:szCs w:val="48"/>
                                <w:lang w:val="en-US"/>
                              </w:rPr>
                              <w:t xml:space="preserve">Aberdeenshire </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Progression Framework</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Numeracy and Mathematics</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5929D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r w:rsidRPr="005929D7">
                              <w:rPr>
                                <w:rFonts w:ascii="Calibri" w:hAnsi="Calibri"/>
                                <w:b/>
                                <w:bCs/>
                                <w:color w:val="FFFFFF" w:themeColor="background1"/>
                                <w:kern w:val="24"/>
                                <w:sz w:val="44"/>
                                <w:szCs w:val="48"/>
                                <w:lang w:val="en-US"/>
                              </w:rPr>
                              <w:t xml:space="preserve">INTERIM </w:t>
                            </w:r>
                            <w:r w:rsidR="00A97FB2">
                              <w:rPr>
                                <w:rFonts w:ascii="Calibri" w:hAnsi="Calibri"/>
                                <w:b/>
                                <w:bCs/>
                                <w:color w:val="FFFFFF" w:themeColor="background1"/>
                                <w:kern w:val="24"/>
                                <w:sz w:val="44"/>
                                <w:szCs w:val="48"/>
                                <w:lang w:val="en-US"/>
                              </w:rPr>
                              <w:t xml:space="preserve">V2 </w:t>
                            </w:r>
                            <w:r w:rsidRPr="005929D7">
                              <w:rPr>
                                <w:rFonts w:ascii="Calibri" w:hAnsi="Calibri"/>
                                <w:b/>
                                <w:bCs/>
                                <w:color w:val="FFFFFF" w:themeColor="background1"/>
                                <w:kern w:val="24"/>
                                <w:sz w:val="44"/>
                                <w:szCs w:val="48"/>
                                <w:lang w:val="en-US"/>
                              </w:rPr>
                              <w:t>December 15</w:t>
                            </w: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FE0AEE" w:rsidRDefault="00D8184D" w:rsidP="001821D3">
                            <w:pPr>
                              <w:pStyle w:val="NormalWeb"/>
                              <w:kinsoku w:val="0"/>
                              <w:overflowPunct w:val="0"/>
                              <w:spacing w:before="0" w:beforeAutospacing="0" w:after="0" w:afterAutospacing="0"/>
                              <w:jc w:val="center"/>
                              <w:textAlignment w:val="baseline"/>
                              <w:rPr>
                                <w:rFonts w:asciiTheme="minorHAnsi" w:hAnsiTheme="minorHAnsi"/>
                                <w:i/>
                                <w:color w:val="0070C0"/>
                                <w:sz w:val="48"/>
                                <w:szCs w:val="48"/>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A9AA9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2" o:spid="_x0000_s1026" type="#_x0000_t84" style="position:absolute;margin-left:-7.45pt;margin-top:3.55pt;width:468.8pt;height:630.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" fillcolor="#4472c4" strokecolor="#243f60" strokeweight="2pt">
                <v:textbox>
                  <w:txbxContent>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color w:val="FFFFFF" w:themeColor="background1"/>
                          <w:sz w:val="48"/>
                          <w:szCs w:val="48"/>
                        </w:rPr>
                      </w:pPr>
                      <w:r w:rsidRPr="007666A7">
                        <w:rPr>
                          <w:rFonts w:ascii="Calibri" w:hAnsi="Calibri"/>
                          <w:b/>
                          <w:bCs/>
                          <w:color w:val="FFFFFF" w:themeColor="background1"/>
                          <w:kern w:val="24"/>
                          <w:sz w:val="48"/>
                          <w:szCs w:val="48"/>
                          <w:lang w:val="en-US"/>
                        </w:rPr>
                        <w:t xml:space="preserve">Aberdeenshire </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Progression Framework</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Numeracy and Mathematics</w:t>
                      </w: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7666A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5929D7" w:rsidRDefault="00D8184D" w:rsidP="001821D3">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r w:rsidRPr="005929D7">
                        <w:rPr>
                          <w:rFonts w:ascii="Calibri" w:hAnsi="Calibri"/>
                          <w:b/>
                          <w:bCs/>
                          <w:color w:val="FFFFFF" w:themeColor="background1"/>
                          <w:kern w:val="24"/>
                          <w:sz w:val="44"/>
                          <w:szCs w:val="48"/>
                          <w:lang w:val="en-US"/>
                        </w:rPr>
                        <w:t xml:space="preserve">INTERIM </w:t>
                      </w:r>
                      <w:r w:rsidR="00A97FB2">
                        <w:rPr>
                          <w:rFonts w:ascii="Calibri" w:hAnsi="Calibri"/>
                          <w:b/>
                          <w:bCs/>
                          <w:color w:val="FFFFFF" w:themeColor="background1"/>
                          <w:kern w:val="24"/>
                          <w:sz w:val="44"/>
                          <w:szCs w:val="48"/>
                          <w:lang w:val="en-US"/>
                        </w:rPr>
                        <w:t xml:space="preserve">V2 </w:t>
                      </w:r>
                      <w:r w:rsidRPr="005929D7">
                        <w:rPr>
                          <w:rFonts w:ascii="Calibri" w:hAnsi="Calibri"/>
                          <w:b/>
                          <w:bCs/>
                          <w:color w:val="FFFFFF" w:themeColor="background1"/>
                          <w:kern w:val="24"/>
                          <w:sz w:val="44"/>
                          <w:szCs w:val="48"/>
                          <w:lang w:val="en-US"/>
                        </w:rPr>
                        <w:t>December 15</w:t>
                      </w: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FE0AEE" w:rsidRDefault="00D8184D" w:rsidP="001821D3">
                      <w:pPr>
                        <w:pStyle w:val="NormalWeb"/>
                        <w:kinsoku w:val="0"/>
                        <w:overflowPunct w:val="0"/>
                        <w:spacing w:before="0" w:beforeAutospacing="0" w:after="0" w:afterAutospacing="0"/>
                        <w:jc w:val="center"/>
                        <w:textAlignment w:val="baseline"/>
                        <w:rPr>
                          <w:rFonts w:asciiTheme="minorHAnsi" w:hAnsiTheme="minorHAnsi"/>
                          <w:i/>
                          <w:color w:val="0070C0"/>
                          <w:sz w:val="48"/>
                          <w:szCs w:val="48"/>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1821D3">
                      <w:pPr>
                        <w:pStyle w:val="NormalWeb"/>
                        <w:kinsoku w:val="0"/>
                        <w:overflowPunct w:val="0"/>
                        <w:spacing w:before="0" w:beforeAutospacing="0" w:after="0" w:afterAutospacing="0"/>
                        <w:jc w:val="center"/>
                        <w:textAlignment w:val="baseline"/>
                      </w:pPr>
                    </w:p>
                  </w:txbxContent>
                </v:textbox>
                <w10:wrap anchorx="margin" anchory="margin"/>
              </v:shape>
            </w:pict>
          </mc:Fallback>
        </mc:AlternateContent>
      </w:r>
      <w:r w:rsidR="00CD5101">
        <w:rPr>
          <w:rFonts w:asciiTheme="minorHAnsi" w:hAnsiTheme="minorHAnsi"/>
          <w:b/>
          <w:color w:val="FFFFFF" w:themeColor="background1"/>
        </w:rPr>
        <w:t xml:space="preserve">                </w:t>
      </w: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A95E78">
      <w:pPr>
        <w:rPr>
          <w:rFonts w:asciiTheme="minorHAnsi" w:hAnsiTheme="minorHAnsi"/>
          <w:b/>
          <w:color w:val="FFFFFF" w:themeColor="background1"/>
        </w:rPr>
      </w:pPr>
      <w:r w:rsidRPr="001F5966">
        <w:rPr>
          <w:rFonts w:asciiTheme="minorHAnsi" w:hAnsiTheme="minorHAnsi"/>
          <w:b/>
          <w:noProof/>
          <w:color w:val="FFFFFF" w:themeColor="background1"/>
        </w:rPr>
        <w:drawing>
          <wp:anchor distT="0" distB="0" distL="114300" distR="114300" simplePos="0" relativeHeight="251704320" behindDoc="0" locked="0" layoutInCell="1" allowOverlap="1" wp14:anchorId="720E657C" wp14:editId="2D5831F2">
            <wp:simplePos x="0" y="0"/>
            <wp:positionH relativeFrom="margin">
              <wp:align>center</wp:align>
            </wp:positionH>
            <wp:positionV relativeFrom="margin">
              <wp:align>bottom</wp:align>
            </wp:positionV>
            <wp:extent cx="2839915" cy="632203"/>
            <wp:effectExtent l="0" t="0" r="0"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839915" cy="632203"/>
                    </a:xfrm>
                    <a:prstGeom prst="rect">
                      <a:avLst/>
                    </a:prstGeom>
                    <a:noFill/>
                  </pic:spPr>
                </pic:pic>
              </a:graphicData>
            </a:graphic>
            <wp14:sizeRelH relativeFrom="page">
              <wp14:pctWidth>0</wp14:pctWidth>
            </wp14:sizeRelH>
            <wp14:sizeRelV relativeFrom="page">
              <wp14:pctHeight>0</wp14:pctHeight>
            </wp14:sizeRelV>
          </wp:anchor>
        </w:drawing>
      </w: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pPr>
        <w:rPr>
          <w:rFonts w:asciiTheme="minorHAnsi" w:hAnsiTheme="minorHAnsi"/>
          <w:b/>
          <w:color w:val="FFFFFF" w:themeColor="background1"/>
        </w:rPr>
      </w:pPr>
    </w:p>
    <w:p w:rsidR="00E35FFB" w:rsidRPr="006354A1" w:rsidRDefault="00E35FFB" w:rsidP="001821D3">
      <w:pPr>
        <w:jc w:val="center"/>
        <w:rPr>
          <w:rFonts w:asciiTheme="minorHAnsi" w:hAnsiTheme="minorHAnsi"/>
          <w:b/>
          <w:color w:val="FFFFFF" w:themeColor="background1"/>
        </w:rPr>
      </w:pPr>
      <w:r w:rsidRPr="006354A1">
        <w:rPr>
          <w:rFonts w:asciiTheme="minorHAnsi" w:hAnsiTheme="minorHAnsi"/>
          <w:b/>
          <w:color w:val="FFFFFF" w:themeColor="background1"/>
        </w:rPr>
        <w:br w:type="page"/>
      </w:r>
    </w:p>
    <w:p w:rsidR="00E35FFB" w:rsidRPr="006354A1" w:rsidRDefault="00E35FFB" w:rsidP="0011085C">
      <w:pPr>
        <w:spacing w:after="160" w:line="259" w:lineRule="auto"/>
        <w:jc w:val="center"/>
        <w:rPr>
          <w:rFonts w:asciiTheme="minorHAnsi" w:eastAsiaTheme="minorHAnsi" w:hAnsiTheme="minorHAnsi" w:cstheme="minorBidi"/>
          <w:sz w:val="22"/>
          <w:szCs w:val="22"/>
          <w:lang w:eastAsia="en-US"/>
        </w:rPr>
      </w:pPr>
      <w:r w:rsidRPr="006354A1">
        <w:rPr>
          <w:rFonts w:asciiTheme="minorHAnsi" w:eastAsiaTheme="minorHAnsi" w:hAnsiTheme="minorHAnsi" w:cstheme="minorBidi"/>
          <w:noProof/>
          <w:sz w:val="22"/>
          <w:szCs w:val="22"/>
        </w:rPr>
        <w:lastRenderedPageBreak/>
        <w:drawing>
          <wp:inline distT="0" distB="0" distL="0" distR="0" wp14:anchorId="1ECB7431" wp14:editId="7E354DB2">
            <wp:extent cx="5708390" cy="9044609"/>
            <wp:effectExtent l="0" t="0" r="6985"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8BDC7.tmp"/>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740298" cy="9095166"/>
                    </a:xfrm>
                    <a:prstGeom prst="rect">
                      <a:avLst/>
                    </a:prstGeom>
                    <a:ln>
                      <a:noFill/>
                    </a:ln>
                    <a:extLst>
                      <a:ext uri="{53640926-AAD7-44D8-BBD7-CCE9431645EC}">
                        <a14:shadowObscured xmlns:a14="http://schemas.microsoft.com/office/drawing/2010/main"/>
                      </a:ext>
                    </a:extLst>
                  </pic:spPr>
                </pic:pic>
              </a:graphicData>
            </a:graphic>
          </wp:inline>
        </w:drawing>
      </w:r>
    </w:p>
    <w:p w:rsidR="00E35FFB" w:rsidRPr="006354A1" w:rsidRDefault="00AF34B3">
      <w:pPr>
        <w:rPr>
          <w:rFonts w:asciiTheme="minorHAnsi" w:hAnsiTheme="minorHAnsi"/>
          <w:b/>
        </w:rPr>
      </w:pPr>
      <w:r>
        <w:rPr>
          <w:rFonts w:asciiTheme="minorHAnsi" w:hAnsiTheme="minorHAnsi" w:cs="Arial"/>
          <w:noProof/>
        </w:rPr>
        <mc:AlternateContent>
          <mc:Choice Requires="wps">
            <w:drawing>
              <wp:anchor distT="0" distB="0" distL="114300" distR="114300" simplePos="0" relativeHeight="251846656" behindDoc="0" locked="0" layoutInCell="1" allowOverlap="1" wp14:anchorId="11EC35A5" wp14:editId="2DD2C3B3">
                <wp:simplePos x="0" y="0"/>
                <wp:positionH relativeFrom="margin">
                  <wp:posOffset>1600200</wp:posOffset>
                </wp:positionH>
                <wp:positionV relativeFrom="margin">
                  <wp:posOffset>6350</wp:posOffset>
                </wp:positionV>
                <wp:extent cx="1972310" cy="465455"/>
                <wp:effectExtent l="0" t="0" r="27940" b="10795"/>
                <wp:wrapSquare wrapText="bothSides"/>
                <wp:docPr id="233" name="Rounded Rectangle 233"/>
                <wp:cNvGraphicFramePr/>
                <a:graphic xmlns:a="http://schemas.openxmlformats.org/drawingml/2006/main">
                  <a:graphicData uri="http://schemas.microsoft.com/office/word/2010/wordprocessingShape">
                    <wps:wsp>
                      <wps:cNvSpPr/>
                      <wps:spPr>
                        <a:xfrm>
                          <a:off x="0" y="0"/>
                          <a:ext cx="1972733" cy="465455"/>
                        </a:xfrm>
                        <a:prstGeom prst="roundRect">
                          <a:avLst/>
                        </a:prstGeom>
                        <a:solidFill>
                          <a:schemeClr val="bg1"/>
                        </a:solidFill>
                        <a:ln>
                          <a:solidFill>
                            <a:srgbClr val="4472C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8184D" w:rsidRPr="008C40B8" w:rsidRDefault="00D8184D" w:rsidP="00AF34B3">
                            <w:pPr>
                              <w:jc w:val="center"/>
                              <w:rPr>
                                <w:rFonts w:asciiTheme="minorHAnsi" w:hAnsiTheme="minorHAnsi"/>
                                <w:b/>
                                <w:color w:val="4472C4"/>
                                <w:sz w:val="28"/>
                                <w:szCs w:val="28"/>
                              </w:rPr>
                            </w:pPr>
                            <w:r w:rsidRPr="008C40B8">
                              <w:rPr>
                                <w:rFonts w:asciiTheme="minorHAnsi" w:hAnsiTheme="minorHAnsi"/>
                                <w:b/>
                                <w:color w:val="4472C4"/>
                                <w:sz w:val="28"/>
                                <w:szCs w:val="28"/>
                              </w:rPr>
                              <w:t>Contents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EC35A5" id="Rounded Rectangle 233" o:spid="_x0000_s1027" style="position:absolute;margin-left:126pt;margin-top:.5pt;width:155.3pt;height:36.6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" fillcolor="white [3212]" strokecolor="#4472c4" strokeweight="1pt">
                <v:stroke joinstyle="miter"/>
                <v:textbox>
                  <w:txbxContent>
                    <w:p w:rsidR="00D8184D" w:rsidRPr="008C40B8" w:rsidRDefault="00D8184D" w:rsidP="00AF34B3">
                      <w:pPr>
                        <w:jc w:val="center"/>
                        <w:rPr>
                          <w:rFonts w:asciiTheme="minorHAnsi" w:hAnsiTheme="minorHAnsi"/>
                          <w:b/>
                          <w:color w:val="4472C4"/>
                          <w:sz w:val="28"/>
                          <w:szCs w:val="28"/>
                        </w:rPr>
                      </w:pPr>
                      <w:r w:rsidRPr="008C40B8">
                        <w:rPr>
                          <w:rFonts w:asciiTheme="minorHAnsi" w:hAnsiTheme="minorHAnsi"/>
                          <w:b/>
                          <w:color w:val="4472C4"/>
                          <w:sz w:val="28"/>
                          <w:szCs w:val="28"/>
                        </w:rPr>
                        <w:t>Contents</w:t>
                      </w:r>
                    </w:p>
                  </w:txbxContent>
                </v:textbox>
                <w10:wrap type="square" anchorx="margin" anchory="margin"/>
              </v:roundrect>
            </w:pict>
          </mc:Fallback>
        </mc:AlternateContent>
      </w:r>
    </w:p>
    <w:p w:rsidR="00E35FFB" w:rsidRPr="006354A1" w:rsidRDefault="00E35FFB">
      <w:pPr>
        <w:rPr>
          <w:rFonts w:asciiTheme="minorHAnsi" w:hAnsiTheme="minorHAnsi"/>
          <w:b/>
        </w:rPr>
      </w:pPr>
    </w:p>
    <w:p w:rsidR="00E35FFB" w:rsidRPr="006354A1" w:rsidRDefault="00E35FFB">
      <w:pPr>
        <w:rPr>
          <w:rFonts w:asciiTheme="minorHAnsi" w:hAnsiTheme="minorHAnsi"/>
          <w:b/>
        </w:rPr>
      </w:pPr>
    </w:p>
    <w:p w:rsidR="00E35FFB" w:rsidRDefault="00E35FFB">
      <w:pPr>
        <w:rPr>
          <w:rFonts w:asciiTheme="minorHAnsi" w:hAnsiTheme="minorHAnsi"/>
          <w:b/>
          <w:color w:val="0070C0"/>
        </w:rPr>
      </w:pPr>
    </w:p>
    <w:p w:rsidR="00E9062E" w:rsidRPr="00D26F88" w:rsidRDefault="00014E17" w:rsidP="00E9062E">
      <w:pPr>
        <w:rPr>
          <w:rFonts w:asciiTheme="minorHAnsi" w:hAnsiTheme="minorHAnsi"/>
          <w:b/>
          <w:color w:val="4472C4"/>
        </w:rPr>
      </w:pPr>
      <w:r w:rsidRPr="00D26F88">
        <w:rPr>
          <w:rFonts w:asciiTheme="minorHAnsi" w:hAnsiTheme="minorHAnsi"/>
          <w:b/>
          <w:color w:val="4472C4"/>
        </w:rPr>
        <w:t>SECTION  1  NUMERACY  AND  MATHEMATICS  GUIDANCE</w:t>
      </w:r>
    </w:p>
    <w:p w:rsidR="00E9062E" w:rsidRPr="00D26F88" w:rsidRDefault="00E9062E" w:rsidP="00E9062E">
      <w:pPr>
        <w:rPr>
          <w:rFonts w:asciiTheme="minorHAnsi" w:hAnsiTheme="minorHAnsi"/>
          <w:b/>
          <w:color w:val="FF0000"/>
        </w:rPr>
      </w:pPr>
    </w:p>
    <w:p w:rsidR="00E9062E" w:rsidRPr="00D26F88" w:rsidRDefault="00720FA4" w:rsidP="00E9062E">
      <w:pPr>
        <w:rPr>
          <w:rFonts w:asciiTheme="minorHAnsi" w:hAnsiTheme="minorHAnsi"/>
          <w:b/>
        </w:rPr>
      </w:pPr>
      <w:r>
        <w:rPr>
          <w:rFonts w:asciiTheme="minorHAnsi" w:hAnsiTheme="minorHAnsi"/>
          <w:b/>
        </w:rPr>
        <w:t>Page 5</w:t>
      </w:r>
      <w:r w:rsidR="00E9062E" w:rsidRPr="00D26F88">
        <w:rPr>
          <w:rFonts w:asciiTheme="minorHAnsi" w:hAnsiTheme="minorHAnsi"/>
          <w:b/>
        </w:rPr>
        <w:t xml:space="preserve"> – Introduction</w:t>
      </w:r>
    </w:p>
    <w:p w:rsidR="00E9062E" w:rsidRPr="00D26F88" w:rsidRDefault="00E9062E" w:rsidP="00E9062E">
      <w:pPr>
        <w:rPr>
          <w:rFonts w:asciiTheme="minorHAnsi" w:hAnsiTheme="minorHAnsi"/>
          <w:b/>
        </w:rPr>
      </w:pPr>
    </w:p>
    <w:p w:rsidR="00E9062E" w:rsidRPr="00D26F88" w:rsidRDefault="00720FA4" w:rsidP="00E9062E">
      <w:pPr>
        <w:rPr>
          <w:rFonts w:asciiTheme="minorHAnsi" w:hAnsiTheme="minorHAnsi"/>
          <w:b/>
        </w:rPr>
      </w:pPr>
      <w:r>
        <w:rPr>
          <w:rFonts w:asciiTheme="minorHAnsi" w:hAnsiTheme="minorHAnsi"/>
          <w:b/>
        </w:rPr>
        <w:t>Page 6</w:t>
      </w:r>
      <w:r w:rsidR="00E9062E" w:rsidRPr="00D26F88">
        <w:rPr>
          <w:rFonts w:asciiTheme="minorHAnsi" w:hAnsiTheme="minorHAnsi"/>
          <w:b/>
        </w:rPr>
        <w:t xml:space="preserve"> – Context</w:t>
      </w:r>
    </w:p>
    <w:p w:rsidR="00E9062E" w:rsidRPr="00D26F88" w:rsidRDefault="00E9062E" w:rsidP="00E9062E">
      <w:pPr>
        <w:rPr>
          <w:rFonts w:asciiTheme="minorHAnsi" w:hAnsiTheme="minorHAnsi"/>
          <w:b/>
        </w:rPr>
      </w:pPr>
    </w:p>
    <w:p w:rsidR="00E9062E" w:rsidRPr="00D26F88" w:rsidRDefault="00720FA4" w:rsidP="00E9062E">
      <w:pPr>
        <w:rPr>
          <w:rFonts w:asciiTheme="minorHAnsi" w:hAnsiTheme="minorHAnsi"/>
          <w:b/>
        </w:rPr>
      </w:pPr>
      <w:r>
        <w:rPr>
          <w:rFonts w:asciiTheme="minorHAnsi" w:hAnsiTheme="minorHAnsi"/>
          <w:b/>
        </w:rPr>
        <w:t>Page 7</w:t>
      </w:r>
      <w:r w:rsidR="00E9062E" w:rsidRPr="00D26F88">
        <w:rPr>
          <w:rFonts w:asciiTheme="minorHAnsi" w:hAnsiTheme="minorHAnsi"/>
          <w:b/>
        </w:rPr>
        <w:t xml:space="preserve"> – Skills for Learning, Life and Work</w:t>
      </w:r>
    </w:p>
    <w:p w:rsidR="00E9062E" w:rsidRPr="00D26F88" w:rsidRDefault="00E9062E" w:rsidP="00E9062E">
      <w:pPr>
        <w:rPr>
          <w:rFonts w:asciiTheme="minorHAnsi" w:hAnsiTheme="minorHAnsi"/>
          <w:b/>
        </w:rPr>
      </w:pPr>
    </w:p>
    <w:p w:rsidR="00E9062E" w:rsidRPr="00D26F88" w:rsidRDefault="00720FA4" w:rsidP="00E9062E">
      <w:pPr>
        <w:rPr>
          <w:rFonts w:asciiTheme="minorHAnsi" w:hAnsiTheme="minorHAnsi"/>
          <w:b/>
        </w:rPr>
      </w:pPr>
      <w:r>
        <w:rPr>
          <w:rFonts w:asciiTheme="minorHAnsi" w:hAnsiTheme="minorHAnsi"/>
          <w:b/>
        </w:rPr>
        <w:t>Page 7</w:t>
      </w:r>
      <w:r w:rsidR="00E9062E" w:rsidRPr="00D26F88">
        <w:rPr>
          <w:rFonts w:asciiTheme="minorHAnsi" w:hAnsiTheme="minorHAnsi"/>
          <w:b/>
        </w:rPr>
        <w:t xml:space="preserve"> – Effective Learning and Teaching</w:t>
      </w:r>
    </w:p>
    <w:p w:rsidR="00E9062E" w:rsidRPr="00D26F88" w:rsidRDefault="00E9062E" w:rsidP="00E9062E">
      <w:pPr>
        <w:rPr>
          <w:rFonts w:asciiTheme="minorHAnsi" w:hAnsiTheme="minorHAnsi"/>
          <w:b/>
        </w:rPr>
      </w:pPr>
    </w:p>
    <w:p w:rsidR="00E9062E" w:rsidRPr="00D26F88" w:rsidRDefault="00E9062E" w:rsidP="00E9062E">
      <w:pPr>
        <w:rPr>
          <w:rFonts w:asciiTheme="minorHAnsi" w:hAnsiTheme="minorHAnsi"/>
          <w:b/>
        </w:rPr>
      </w:pPr>
      <w:r w:rsidRPr="00D26F88">
        <w:rPr>
          <w:rFonts w:asciiTheme="minorHAnsi" w:hAnsiTheme="minorHAnsi"/>
          <w:b/>
        </w:rPr>
        <w:t xml:space="preserve">Page </w:t>
      </w:r>
      <w:r w:rsidR="00720FA4">
        <w:rPr>
          <w:rFonts w:asciiTheme="minorHAnsi" w:hAnsiTheme="minorHAnsi"/>
          <w:b/>
        </w:rPr>
        <w:t>11</w:t>
      </w:r>
      <w:r w:rsidRPr="00D26F88">
        <w:rPr>
          <w:rFonts w:asciiTheme="minorHAnsi" w:hAnsiTheme="minorHAnsi"/>
          <w:b/>
        </w:rPr>
        <w:t xml:space="preserve"> – Monitoring Progress and Achievement</w:t>
      </w:r>
    </w:p>
    <w:p w:rsidR="00E9062E" w:rsidRPr="00D26F88" w:rsidRDefault="00E9062E" w:rsidP="00E9062E">
      <w:pPr>
        <w:rPr>
          <w:rFonts w:asciiTheme="minorHAnsi" w:hAnsiTheme="minorHAnsi"/>
          <w:b/>
        </w:rPr>
      </w:pPr>
    </w:p>
    <w:p w:rsidR="00E9062E" w:rsidRPr="00D26F88" w:rsidRDefault="00E9062E" w:rsidP="00E9062E">
      <w:pPr>
        <w:rPr>
          <w:rFonts w:asciiTheme="minorHAnsi" w:hAnsiTheme="minorHAnsi"/>
          <w:b/>
        </w:rPr>
      </w:pPr>
      <w:r w:rsidRPr="00D26F88">
        <w:rPr>
          <w:rFonts w:asciiTheme="minorHAnsi" w:hAnsiTheme="minorHAnsi"/>
          <w:b/>
        </w:rPr>
        <w:t xml:space="preserve">Page </w:t>
      </w:r>
      <w:r w:rsidR="00B83650" w:rsidRPr="00D26F88">
        <w:rPr>
          <w:rFonts w:asciiTheme="minorHAnsi" w:hAnsiTheme="minorHAnsi"/>
          <w:b/>
        </w:rPr>
        <w:t>11</w:t>
      </w:r>
      <w:r w:rsidRPr="00D26F88">
        <w:rPr>
          <w:rFonts w:asciiTheme="minorHAnsi" w:hAnsiTheme="minorHAnsi"/>
          <w:b/>
        </w:rPr>
        <w:t xml:space="preserve"> – Benchmarks</w:t>
      </w:r>
    </w:p>
    <w:p w:rsidR="00831F93" w:rsidRPr="006354A1" w:rsidRDefault="00831F93" w:rsidP="00831F93">
      <w:pPr>
        <w:rPr>
          <w:rFonts w:asciiTheme="minorHAnsi" w:hAnsiTheme="minorHAnsi"/>
          <w:b/>
        </w:rPr>
      </w:pPr>
    </w:p>
    <w:p w:rsidR="00831F93" w:rsidRPr="00D26F88" w:rsidRDefault="00831F93" w:rsidP="00831F93">
      <w:pPr>
        <w:rPr>
          <w:rFonts w:asciiTheme="minorHAnsi" w:hAnsiTheme="minorHAnsi"/>
          <w:b/>
          <w:color w:val="4472C4"/>
        </w:rPr>
      </w:pPr>
      <w:r w:rsidRPr="00D26F88">
        <w:rPr>
          <w:rFonts w:asciiTheme="minorHAnsi" w:hAnsiTheme="minorHAnsi"/>
          <w:b/>
          <w:color w:val="4472C4"/>
        </w:rPr>
        <w:t>SECTION  2  PROGRESSION  FRAMEWORK</w:t>
      </w:r>
    </w:p>
    <w:p w:rsidR="00E9062E" w:rsidRPr="00D26F88" w:rsidRDefault="00E9062E" w:rsidP="00E9062E">
      <w:pPr>
        <w:rPr>
          <w:rFonts w:asciiTheme="minorHAnsi" w:hAnsiTheme="minorHAnsi"/>
          <w:b/>
        </w:rPr>
      </w:pPr>
    </w:p>
    <w:p w:rsidR="00E9062E" w:rsidRPr="00D26F88" w:rsidRDefault="002A0633" w:rsidP="00E9062E">
      <w:pPr>
        <w:rPr>
          <w:rFonts w:asciiTheme="minorHAnsi" w:hAnsiTheme="minorHAnsi"/>
          <w:b/>
        </w:rPr>
      </w:pPr>
      <w:r>
        <w:rPr>
          <w:rFonts w:asciiTheme="minorHAnsi" w:hAnsiTheme="minorHAnsi"/>
          <w:b/>
        </w:rPr>
        <w:t>Page 14</w:t>
      </w:r>
      <w:r w:rsidR="00E9062E" w:rsidRPr="00D26F88">
        <w:rPr>
          <w:rFonts w:asciiTheme="minorHAnsi" w:hAnsiTheme="minorHAnsi"/>
          <w:b/>
        </w:rPr>
        <w:t xml:space="preserve"> – Guidelines for</w:t>
      </w:r>
      <w:r w:rsidR="00857A69" w:rsidRPr="00D26F88">
        <w:rPr>
          <w:rFonts w:asciiTheme="minorHAnsi" w:hAnsiTheme="minorHAnsi"/>
          <w:b/>
        </w:rPr>
        <w:t xml:space="preserve"> using the f</w:t>
      </w:r>
      <w:r w:rsidR="00E9062E" w:rsidRPr="00D26F88">
        <w:rPr>
          <w:rFonts w:asciiTheme="minorHAnsi" w:hAnsiTheme="minorHAnsi"/>
          <w:b/>
        </w:rPr>
        <w:t>ramework</w:t>
      </w:r>
    </w:p>
    <w:p w:rsidR="00E9062E" w:rsidRPr="00D26F88" w:rsidRDefault="00E9062E" w:rsidP="00E9062E">
      <w:pPr>
        <w:rPr>
          <w:rFonts w:asciiTheme="minorHAnsi" w:hAnsiTheme="minorHAnsi"/>
          <w:b/>
        </w:rPr>
      </w:pPr>
    </w:p>
    <w:p w:rsidR="00E9062E" w:rsidRPr="00D26F88" w:rsidRDefault="00E9062E" w:rsidP="002E1F83">
      <w:pPr>
        <w:rPr>
          <w:rFonts w:asciiTheme="minorHAnsi" w:hAnsiTheme="minorHAnsi"/>
          <w:b/>
        </w:rPr>
      </w:pPr>
      <w:r w:rsidRPr="00D26F88">
        <w:rPr>
          <w:rFonts w:asciiTheme="minorHAnsi" w:hAnsiTheme="minorHAnsi"/>
          <w:b/>
          <w:i/>
        </w:rPr>
        <w:t>Significant Aspect of Learning</w:t>
      </w:r>
      <w:r w:rsidRPr="00D26F88">
        <w:rPr>
          <w:rFonts w:asciiTheme="minorHAnsi" w:hAnsiTheme="minorHAnsi"/>
          <w:b/>
        </w:rPr>
        <w:t xml:space="preserve"> – </w:t>
      </w:r>
      <w:r w:rsidR="007E1B20" w:rsidRPr="00D26F88">
        <w:rPr>
          <w:rFonts w:asciiTheme="minorHAnsi" w:hAnsiTheme="minorHAnsi"/>
          <w:b/>
        </w:rPr>
        <w:t>Using knowledge and understanding of the number</w:t>
      </w:r>
      <w:r w:rsidR="00240CC1">
        <w:rPr>
          <w:rFonts w:asciiTheme="minorHAnsi" w:hAnsiTheme="minorHAnsi"/>
          <w:b/>
        </w:rPr>
        <w:t xml:space="preserve"> </w:t>
      </w:r>
      <w:r w:rsidR="007E1B20" w:rsidRPr="00D26F88">
        <w:rPr>
          <w:rFonts w:asciiTheme="minorHAnsi" w:hAnsiTheme="minorHAnsi"/>
          <w:b/>
        </w:rPr>
        <w:t>system, patterns and relationships</w:t>
      </w:r>
    </w:p>
    <w:p w:rsidR="00E9062E" w:rsidRPr="00240CC1" w:rsidRDefault="00E9062E" w:rsidP="00E9062E">
      <w:pPr>
        <w:rPr>
          <w:rFonts w:asciiTheme="minorHAnsi" w:hAnsiTheme="minorHAnsi"/>
          <w:b/>
        </w:rPr>
      </w:pPr>
      <w:r w:rsidRPr="00D26F88">
        <w:rPr>
          <w:rFonts w:asciiTheme="minorHAnsi" w:hAnsiTheme="minorHAnsi"/>
          <w:b/>
        </w:rPr>
        <w:t>Page 1</w:t>
      </w:r>
      <w:r w:rsidR="00022E37" w:rsidRPr="00D26F88">
        <w:rPr>
          <w:rFonts w:asciiTheme="minorHAnsi" w:hAnsiTheme="minorHAnsi"/>
          <w:b/>
        </w:rPr>
        <w:t>6</w:t>
      </w:r>
      <w:r w:rsidRPr="00D26F88">
        <w:rPr>
          <w:rFonts w:asciiTheme="minorHAnsi" w:hAnsiTheme="minorHAnsi"/>
          <w:b/>
        </w:rPr>
        <w:t xml:space="preserve"> </w:t>
      </w:r>
      <w:r w:rsidRPr="00240CC1">
        <w:rPr>
          <w:rFonts w:asciiTheme="minorHAnsi" w:hAnsiTheme="minorHAnsi"/>
          <w:b/>
        </w:rPr>
        <w:t xml:space="preserve">– </w:t>
      </w:r>
      <w:r w:rsidRPr="005929D7">
        <w:rPr>
          <w:rFonts w:asciiTheme="minorHAnsi" w:hAnsiTheme="minorHAnsi"/>
        </w:rPr>
        <w:t>Progression</w:t>
      </w:r>
    </w:p>
    <w:p w:rsidR="00022E37" w:rsidRPr="00240CC1" w:rsidRDefault="00022E37" w:rsidP="00E9062E">
      <w:pPr>
        <w:rPr>
          <w:rFonts w:asciiTheme="minorHAnsi" w:hAnsiTheme="minorHAnsi"/>
          <w:b/>
        </w:rPr>
      </w:pPr>
      <w:r w:rsidRPr="00240CC1">
        <w:rPr>
          <w:rFonts w:asciiTheme="minorHAnsi" w:hAnsiTheme="minorHAnsi"/>
          <w:b/>
        </w:rPr>
        <w:t xml:space="preserve">Page 43 </w:t>
      </w:r>
      <w:r w:rsidR="00D26F88" w:rsidRPr="00240CC1">
        <w:rPr>
          <w:rFonts w:asciiTheme="minorHAnsi" w:hAnsiTheme="minorHAnsi"/>
          <w:b/>
        </w:rPr>
        <w:t>–</w:t>
      </w:r>
      <w:r w:rsidRPr="00240CC1">
        <w:rPr>
          <w:rFonts w:asciiTheme="minorHAnsi" w:hAnsiTheme="minorHAnsi"/>
          <w:b/>
        </w:rPr>
        <w:t xml:space="preserve"> </w:t>
      </w:r>
      <w:r w:rsidRPr="005929D7">
        <w:rPr>
          <w:rFonts w:asciiTheme="minorHAnsi" w:hAnsiTheme="minorHAnsi"/>
        </w:rPr>
        <w:t>Benchmarks</w:t>
      </w:r>
    </w:p>
    <w:p w:rsidR="00D26F88" w:rsidRPr="00D26F88" w:rsidRDefault="00D26F88" w:rsidP="00E9062E">
      <w:pPr>
        <w:rPr>
          <w:rFonts w:asciiTheme="minorHAnsi" w:hAnsiTheme="minorHAnsi"/>
          <w:b/>
        </w:rPr>
      </w:pPr>
    </w:p>
    <w:p w:rsidR="002E1F83" w:rsidRPr="00D26F88" w:rsidRDefault="00E9062E" w:rsidP="00E9062E">
      <w:pPr>
        <w:rPr>
          <w:rFonts w:asciiTheme="minorHAnsi" w:hAnsiTheme="minorHAnsi"/>
          <w:b/>
        </w:rPr>
      </w:pPr>
      <w:r w:rsidRPr="00D26F88">
        <w:rPr>
          <w:rFonts w:asciiTheme="minorHAnsi" w:hAnsiTheme="minorHAnsi"/>
          <w:b/>
          <w:i/>
        </w:rPr>
        <w:t>Significant Aspect of Learning</w:t>
      </w:r>
      <w:r w:rsidRPr="00D26F88">
        <w:rPr>
          <w:rFonts w:asciiTheme="minorHAnsi" w:hAnsiTheme="minorHAnsi"/>
          <w:b/>
        </w:rPr>
        <w:t xml:space="preserve"> – </w:t>
      </w:r>
      <w:r w:rsidR="00022E37" w:rsidRPr="00D26F88">
        <w:rPr>
          <w:rFonts w:asciiTheme="minorHAnsi" w:hAnsiTheme="minorHAnsi"/>
          <w:b/>
        </w:rPr>
        <w:t xml:space="preserve">Using knowledge and understanding of measurement and </w:t>
      </w:r>
      <w:r w:rsidR="002E1F83" w:rsidRPr="00D26F88">
        <w:rPr>
          <w:rFonts w:asciiTheme="minorHAnsi" w:hAnsiTheme="minorHAnsi"/>
          <w:b/>
        </w:rPr>
        <w:t>its application</w:t>
      </w:r>
    </w:p>
    <w:p w:rsidR="00E9062E" w:rsidRPr="00D26F88" w:rsidRDefault="00E9062E" w:rsidP="00E9062E">
      <w:pPr>
        <w:rPr>
          <w:rFonts w:asciiTheme="minorHAnsi" w:hAnsiTheme="minorHAnsi"/>
          <w:b/>
        </w:rPr>
      </w:pPr>
      <w:r w:rsidRPr="00D26F88">
        <w:rPr>
          <w:rFonts w:asciiTheme="minorHAnsi" w:hAnsiTheme="minorHAnsi"/>
          <w:b/>
        </w:rPr>
        <w:t xml:space="preserve">Page </w:t>
      </w:r>
      <w:r w:rsidR="00CF6EA6" w:rsidRPr="00D26F88">
        <w:rPr>
          <w:rFonts w:asciiTheme="minorHAnsi" w:hAnsiTheme="minorHAnsi"/>
          <w:b/>
        </w:rPr>
        <w:t>48</w:t>
      </w:r>
      <w:r w:rsidRPr="00D26F88">
        <w:rPr>
          <w:rFonts w:asciiTheme="minorHAnsi" w:hAnsiTheme="minorHAnsi"/>
          <w:b/>
        </w:rPr>
        <w:t xml:space="preserve"> - </w:t>
      </w:r>
      <w:r w:rsidRPr="005929D7">
        <w:rPr>
          <w:rFonts w:asciiTheme="minorHAnsi" w:hAnsiTheme="minorHAnsi"/>
        </w:rPr>
        <w:t>Progression</w:t>
      </w:r>
    </w:p>
    <w:p w:rsidR="00E9062E" w:rsidRPr="00D26F88" w:rsidRDefault="00E9062E" w:rsidP="00E9062E">
      <w:pPr>
        <w:rPr>
          <w:rFonts w:asciiTheme="minorHAnsi" w:hAnsiTheme="minorHAnsi"/>
          <w:b/>
        </w:rPr>
      </w:pPr>
      <w:r w:rsidRPr="00D26F88">
        <w:rPr>
          <w:rFonts w:asciiTheme="minorHAnsi" w:hAnsiTheme="minorHAnsi"/>
          <w:b/>
        </w:rPr>
        <w:t xml:space="preserve">Page </w:t>
      </w:r>
      <w:r w:rsidR="00CF6EA6" w:rsidRPr="00D26F88">
        <w:rPr>
          <w:rFonts w:asciiTheme="minorHAnsi" w:hAnsiTheme="minorHAnsi"/>
          <w:b/>
        </w:rPr>
        <w:t xml:space="preserve">57 </w:t>
      </w:r>
      <w:r w:rsidR="00D26F88" w:rsidRPr="00D26F88">
        <w:rPr>
          <w:rFonts w:asciiTheme="minorHAnsi" w:hAnsiTheme="minorHAnsi"/>
          <w:b/>
        </w:rPr>
        <w:t>–</w:t>
      </w:r>
      <w:r w:rsidRPr="00D26F88">
        <w:rPr>
          <w:rFonts w:asciiTheme="minorHAnsi" w:hAnsiTheme="minorHAnsi"/>
          <w:b/>
        </w:rPr>
        <w:t xml:space="preserve"> </w:t>
      </w:r>
      <w:r w:rsidRPr="005929D7">
        <w:rPr>
          <w:rFonts w:asciiTheme="minorHAnsi" w:hAnsiTheme="minorHAnsi"/>
        </w:rPr>
        <w:t>Benchmarks</w:t>
      </w:r>
    </w:p>
    <w:p w:rsidR="00D26F88" w:rsidRPr="00D26F88" w:rsidRDefault="00D26F88" w:rsidP="00E9062E">
      <w:pPr>
        <w:rPr>
          <w:rFonts w:asciiTheme="minorHAnsi" w:hAnsiTheme="minorHAnsi"/>
          <w:b/>
        </w:rPr>
      </w:pPr>
    </w:p>
    <w:p w:rsidR="002E1F83" w:rsidRPr="00D26F88" w:rsidRDefault="00E9062E" w:rsidP="00E9062E">
      <w:pPr>
        <w:rPr>
          <w:rFonts w:asciiTheme="minorHAnsi" w:hAnsiTheme="minorHAnsi"/>
          <w:b/>
        </w:rPr>
      </w:pPr>
      <w:r w:rsidRPr="00D26F88">
        <w:rPr>
          <w:rFonts w:asciiTheme="minorHAnsi" w:hAnsiTheme="minorHAnsi"/>
          <w:b/>
          <w:i/>
        </w:rPr>
        <w:t>Significant Aspect of Learning</w:t>
      </w:r>
      <w:r w:rsidRPr="00D26F88">
        <w:rPr>
          <w:rFonts w:asciiTheme="minorHAnsi" w:hAnsiTheme="minorHAnsi"/>
          <w:b/>
        </w:rPr>
        <w:t xml:space="preserve"> – </w:t>
      </w:r>
      <w:r w:rsidR="00CF6EA6" w:rsidRPr="00D26F88">
        <w:rPr>
          <w:rFonts w:asciiTheme="minorHAnsi" w:hAnsiTheme="minorHAnsi"/>
          <w:b/>
        </w:rPr>
        <w:t>Researching and evaluating data to asses</w:t>
      </w:r>
      <w:r w:rsidR="002E1F83" w:rsidRPr="00D26F88">
        <w:rPr>
          <w:rFonts w:asciiTheme="minorHAnsi" w:hAnsiTheme="minorHAnsi"/>
          <w:b/>
        </w:rPr>
        <w:t>s risks and make informed choices</w:t>
      </w:r>
    </w:p>
    <w:p w:rsidR="00E9062E" w:rsidRPr="00240CC1" w:rsidRDefault="00E9062E" w:rsidP="00E9062E">
      <w:pPr>
        <w:rPr>
          <w:rFonts w:asciiTheme="minorHAnsi" w:hAnsiTheme="minorHAnsi"/>
          <w:b/>
        </w:rPr>
      </w:pPr>
      <w:r w:rsidRPr="00D26F88">
        <w:rPr>
          <w:rFonts w:asciiTheme="minorHAnsi" w:hAnsiTheme="minorHAnsi"/>
          <w:b/>
        </w:rPr>
        <w:t>Page</w:t>
      </w:r>
      <w:r w:rsidR="00CF6EA6" w:rsidRPr="00D26F88">
        <w:rPr>
          <w:rFonts w:asciiTheme="minorHAnsi" w:hAnsiTheme="minorHAnsi"/>
          <w:b/>
        </w:rPr>
        <w:t xml:space="preserve"> </w:t>
      </w:r>
      <w:r w:rsidR="00CF6EA6" w:rsidRPr="00240CC1">
        <w:rPr>
          <w:rFonts w:asciiTheme="minorHAnsi" w:hAnsiTheme="minorHAnsi"/>
          <w:b/>
        </w:rPr>
        <w:t>61</w:t>
      </w:r>
      <w:r w:rsidRPr="00240CC1">
        <w:rPr>
          <w:rFonts w:asciiTheme="minorHAnsi" w:hAnsiTheme="minorHAnsi"/>
          <w:b/>
        </w:rPr>
        <w:t xml:space="preserve"> - </w:t>
      </w:r>
      <w:r w:rsidRPr="005929D7">
        <w:rPr>
          <w:rFonts w:asciiTheme="minorHAnsi" w:hAnsiTheme="minorHAnsi"/>
        </w:rPr>
        <w:t>Progression</w:t>
      </w:r>
    </w:p>
    <w:p w:rsidR="00E9062E" w:rsidRPr="00240CC1" w:rsidRDefault="00E9062E" w:rsidP="00E9062E">
      <w:pPr>
        <w:rPr>
          <w:rFonts w:asciiTheme="minorHAnsi" w:hAnsiTheme="minorHAnsi"/>
          <w:b/>
        </w:rPr>
      </w:pPr>
      <w:r w:rsidRPr="00240CC1">
        <w:rPr>
          <w:rFonts w:asciiTheme="minorHAnsi" w:hAnsiTheme="minorHAnsi"/>
          <w:b/>
        </w:rPr>
        <w:t>Page</w:t>
      </w:r>
      <w:r w:rsidR="00CF6EA6" w:rsidRPr="00240CC1">
        <w:rPr>
          <w:rFonts w:asciiTheme="minorHAnsi" w:hAnsiTheme="minorHAnsi"/>
          <w:b/>
        </w:rPr>
        <w:t xml:space="preserve"> 69 </w:t>
      </w:r>
      <w:r w:rsidRPr="00240CC1">
        <w:rPr>
          <w:rFonts w:asciiTheme="minorHAnsi" w:hAnsiTheme="minorHAnsi"/>
          <w:b/>
        </w:rPr>
        <w:t xml:space="preserve">- </w:t>
      </w:r>
      <w:r w:rsidRPr="005929D7">
        <w:rPr>
          <w:rFonts w:asciiTheme="minorHAnsi" w:hAnsiTheme="minorHAnsi"/>
        </w:rPr>
        <w:t>Benchmarks</w:t>
      </w:r>
      <w:r w:rsidRPr="00240CC1">
        <w:rPr>
          <w:rFonts w:asciiTheme="minorHAnsi" w:hAnsiTheme="minorHAnsi"/>
          <w:b/>
        </w:rPr>
        <w:t xml:space="preserve"> </w:t>
      </w:r>
    </w:p>
    <w:p w:rsidR="00342489" w:rsidRPr="00D26F88" w:rsidRDefault="00342489" w:rsidP="00E9062E">
      <w:pPr>
        <w:rPr>
          <w:rFonts w:asciiTheme="minorHAnsi" w:hAnsiTheme="minorHAnsi"/>
          <w:b/>
        </w:rPr>
      </w:pPr>
    </w:p>
    <w:p w:rsidR="00E9062E" w:rsidRPr="00D26F88" w:rsidRDefault="00E9062E" w:rsidP="00E9062E">
      <w:pPr>
        <w:rPr>
          <w:rFonts w:asciiTheme="minorHAnsi" w:hAnsiTheme="minorHAnsi"/>
          <w:b/>
        </w:rPr>
      </w:pPr>
      <w:r w:rsidRPr="00D26F88">
        <w:rPr>
          <w:rFonts w:asciiTheme="minorHAnsi" w:hAnsiTheme="minorHAnsi"/>
          <w:b/>
          <w:i/>
        </w:rPr>
        <w:t>Significant Aspect of Learning</w:t>
      </w:r>
      <w:r w:rsidRPr="00D26F88">
        <w:rPr>
          <w:rFonts w:asciiTheme="minorHAnsi" w:hAnsiTheme="minorHAnsi"/>
          <w:b/>
        </w:rPr>
        <w:t xml:space="preserve"> – </w:t>
      </w:r>
      <w:r w:rsidR="00CF6EA6" w:rsidRPr="00D26F88">
        <w:rPr>
          <w:rFonts w:asciiTheme="minorHAnsi" w:hAnsiTheme="minorHAnsi"/>
          <w:b/>
        </w:rPr>
        <w:t xml:space="preserve">Using knowledge and understanding of shape and space </w:t>
      </w:r>
    </w:p>
    <w:p w:rsidR="00E9062E" w:rsidRPr="00240CC1" w:rsidRDefault="00E9062E" w:rsidP="00E9062E">
      <w:pPr>
        <w:rPr>
          <w:rFonts w:asciiTheme="minorHAnsi" w:hAnsiTheme="minorHAnsi"/>
          <w:b/>
        </w:rPr>
      </w:pPr>
      <w:r w:rsidRPr="00240CC1">
        <w:rPr>
          <w:rFonts w:asciiTheme="minorHAnsi" w:hAnsiTheme="minorHAnsi"/>
          <w:b/>
        </w:rPr>
        <w:t>Page</w:t>
      </w:r>
      <w:r w:rsidR="00CF6EA6" w:rsidRPr="00240CC1">
        <w:rPr>
          <w:rFonts w:asciiTheme="minorHAnsi" w:hAnsiTheme="minorHAnsi"/>
          <w:b/>
        </w:rPr>
        <w:t xml:space="preserve"> 72</w:t>
      </w:r>
      <w:r w:rsidRPr="00240CC1">
        <w:rPr>
          <w:rFonts w:asciiTheme="minorHAnsi" w:hAnsiTheme="minorHAnsi"/>
          <w:b/>
        </w:rPr>
        <w:t xml:space="preserve"> - </w:t>
      </w:r>
      <w:r w:rsidRPr="005929D7">
        <w:rPr>
          <w:rFonts w:asciiTheme="minorHAnsi" w:hAnsiTheme="minorHAnsi"/>
        </w:rPr>
        <w:t>Progressio</w:t>
      </w:r>
      <w:r w:rsidR="002E1F83" w:rsidRPr="005929D7">
        <w:rPr>
          <w:rFonts w:asciiTheme="minorHAnsi" w:hAnsiTheme="minorHAnsi"/>
        </w:rPr>
        <w:t>n</w:t>
      </w:r>
    </w:p>
    <w:p w:rsidR="00E9062E" w:rsidRPr="00D26F88" w:rsidRDefault="00E9062E" w:rsidP="00E9062E">
      <w:pPr>
        <w:rPr>
          <w:rFonts w:asciiTheme="minorHAnsi" w:hAnsiTheme="minorHAnsi"/>
          <w:highlight w:val="yellow"/>
        </w:rPr>
      </w:pPr>
    </w:p>
    <w:p w:rsidR="00C01924" w:rsidRPr="00D26F88" w:rsidRDefault="00831F93" w:rsidP="00831F93">
      <w:pPr>
        <w:rPr>
          <w:rFonts w:asciiTheme="minorHAnsi" w:hAnsiTheme="minorHAnsi"/>
          <w:b/>
          <w:color w:val="4472C4"/>
        </w:rPr>
      </w:pPr>
      <w:r w:rsidRPr="00D26F88">
        <w:rPr>
          <w:rFonts w:asciiTheme="minorHAnsi" w:hAnsiTheme="minorHAnsi"/>
          <w:b/>
          <w:color w:val="4472C4"/>
        </w:rPr>
        <w:t>SECTION</w:t>
      </w:r>
      <w:r w:rsidR="00625BB9" w:rsidRPr="00D26F88">
        <w:rPr>
          <w:rFonts w:asciiTheme="minorHAnsi" w:hAnsiTheme="minorHAnsi"/>
          <w:b/>
          <w:color w:val="4472C4"/>
        </w:rPr>
        <w:t xml:space="preserve">  3  LEARNING  TEACHING  AND  ASSESSMENT:  PROFESSIONAL  CURRICULUM  </w:t>
      </w:r>
    </w:p>
    <w:p w:rsidR="00831F93" w:rsidRPr="00D26F88" w:rsidRDefault="00C01924" w:rsidP="00831F93">
      <w:pPr>
        <w:rPr>
          <w:rFonts w:asciiTheme="minorHAnsi" w:hAnsiTheme="minorHAnsi"/>
          <w:b/>
          <w:color w:val="4472C4"/>
        </w:rPr>
      </w:pPr>
      <w:r w:rsidRPr="00D26F88">
        <w:rPr>
          <w:rFonts w:asciiTheme="minorHAnsi" w:hAnsiTheme="minorHAnsi"/>
          <w:b/>
          <w:color w:val="4472C4"/>
        </w:rPr>
        <w:t xml:space="preserve">                      </w:t>
      </w:r>
      <w:r w:rsidR="00625BB9" w:rsidRPr="00D26F88">
        <w:rPr>
          <w:rFonts w:asciiTheme="minorHAnsi" w:hAnsiTheme="minorHAnsi"/>
          <w:b/>
          <w:color w:val="4472C4"/>
        </w:rPr>
        <w:t>TOOL</w:t>
      </w:r>
    </w:p>
    <w:p w:rsidR="00CF6EA6" w:rsidRPr="00D26F88" w:rsidRDefault="00CF6EA6" w:rsidP="00831F93">
      <w:pPr>
        <w:rPr>
          <w:rFonts w:asciiTheme="minorHAnsi" w:hAnsiTheme="minorHAnsi"/>
          <w:b/>
          <w:color w:val="4472C4"/>
        </w:rPr>
      </w:pPr>
    </w:p>
    <w:p w:rsidR="00CF6EA6" w:rsidRDefault="00CF6EA6" w:rsidP="00831F93">
      <w:pPr>
        <w:rPr>
          <w:rFonts w:asciiTheme="minorHAnsi" w:hAnsiTheme="minorHAnsi"/>
          <w:b/>
        </w:rPr>
      </w:pPr>
      <w:r w:rsidRPr="00D26F88">
        <w:rPr>
          <w:rFonts w:asciiTheme="minorHAnsi" w:hAnsiTheme="minorHAnsi"/>
          <w:b/>
        </w:rPr>
        <w:t xml:space="preserve">Page </w:t>
      </w:r>
      <w:r w:rsidR="000F2A6C" w:rsidRPr="00D26F88">
        <w:rPr>
          <w:rFonts w:asciiTheme="minorHAnsi" w:hAnsiTheme="minorHAnsi"/>
          <w:b/>
        </w:rPr>
        <w:t>81</w:t>
      </w:r>
      <w:r w:rsidR="00240CC1">
        <w:rPr>
          <w:rFonts w:asciiTheme="minorHAnsi" w:hAnsiTheme="minorHAnsi"/>
          <w:b/>
        </w:rPr>
        <w:t xml:space="preserve"> – Professional Curriculum Tool</w:t>
      </w: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r w:rsidRPr="006354A1">
        <w:rPr>
          <w:rFonts w:asciiTheme="minorHAnsi" w:hAnsiTheme="minorHAnsi"/>
          <w:b/>
          <w:noProof/>
          <w:color w:val="FFFFFF" w:themeColor="background1"/>
        </w:rPr>
        <mc:AlternateContent>
          <mc:Choice Requires="wps">
            <w:drawing>
              <wp:anchor distT="0" distB="0" distL="114300" distR="114300" simplePos="0" relativeHeight="251879424" behindDoc="0" locked="0" layoutInCell="1" allowOverlap="1" wp14:anchorId="1FA0C638" wp14:editId="75E10EBC">
                <wp:simplePos x="0" y="0"/>
                <wp:positionH relativeFrom="margin">
                  <wp:align>left</wp:align>
                </wp:positionH>
                <wp:positionV relativeFrom="margin">
                  <wp:posOffset>270086</wp:posOffset>
                </wp:positionV>
                <wp:extent cx="5953539" cy="8008883"/>
                <wp:effectExtent l="0" t="0" r="28575" b="11430"/>
                <wp:wrapNone/>
                <wp:docPr id="55" name="Beve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539" cy="8008883"/>
                        </a:xfrm>
                        <a:prstGeom prst="bevel">
                          <a:avLst>
                            <a:gd name="adj" fmla="val 12500"/>
                          </a:avLst>
                        </a:prstGeom>
                        <a:solidFill>
                          <a:srgbClr val="4472C4"/>
                        </a:solidFill>
                        <a:ln w="25400">
                          <a:solidFill>
                            <a:srgbClr val="243F60"/>
                          </a:solidFill>
                          <a:miter lim="800000"/>
                          <a:headEnd/>
                          <a:tailEnd/>
                        </a:ln>
                      </wps:spPr>
                      <wps:txbx>
                        <w:txbxContent>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7666A7" w:rsidRDefault="00D8184D" w:rsidP="0074258F">
                            <w:pPr>
                              <w:pStyle w:val="NormalWeb"/>
                              <w:kinsoku w:val="0"/>
                              <w:overflowPunct w:val="0"/>
                              <w:spacing w:before="0" w:beforeAutospacing="0" w:after="0" w:afterAutospacing="0"/>
                              <w:jc w:val="center"/>
                              <w:textAlignment w:val="baseline"/>
                              <w:rPr>
                                <w:color w:val="FFFFFF" w:themeColor="background1"/>
                                <w:sz w:val="48"/>
                                <w:szCs w:val="48"/>
                              </w:rPr>
                            </w:pPr>
                            <w:r w:rsidRPr="007666A7">
                              <w:rPr>
                                <w:rFonts w:ascii="Calibri" w:hAnsi="Calibri"/>
                                <w:b/>
                                <w:bCs/>
                                <w:color w:val="FFFFFF" w:themeColor="background1"/>
                                <w:kern w:val="24"/>
                                <w:sz w:val="48"/>
                                <w:szCs w:val="48"/>
                                <w:lang w:val="en-US"/>
                              </w:rPr>
                              <w:t xml:space="preserve">Aberdeenshire </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Progression Framework</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Numeracy and Mathematics</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r>
                              <w:rPr>
                                <w:rFonts w:ascii="Calibri" w:hAnsi="Calibri"/>
                                <w:b/>
                                <w:bCs/>
                                <w:color w:val="FFFFFF" w:themeColor="background1"/>
                                <w:kern w:val="24"/>
                                <w:sz w:val="44"/>
                                <w:szCs w:val="48"/>
                                <w:lang w:val="en-US"/>
                              </w:rPr>
                              <w:t xml:space="preserve">Section 1 Guidance </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5929D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r w:rsidRPr="005929D7">
                              <w:rPr>
                                <w:rFonts w:ascii="Calibri" w:hAnsi="Calibri"/>
                                <w:b/>
                                <w:bCs/>
                                <w:color w:val="FFFFFF" w:themeColor="background1"/>
                                <w:kern w:val="24"/>
                                <w:sz w:val="44"/>
                                <w:szCs w:val="48"/>
                                <w:lang w:val="en-US"/>
                              </w:rPr>
                              <w:t xml:space="preserve">INTERIM </w:t>
                            </w:r>
                            <w:r w:rsidR="00AB314C">
                              <w:rPr>
                                <w:rFonts w:ascii="Calibri" w:hAnsi="Calibri"/>
                                <w:b/>
                                <w:bCs/>
                                <w:color w:val="FFFFFF" w:themeColor="background1"/>
                                <w:kern w:val="24"/>
                                <w:sz w:val="44"/>
                                <w:szCs w:val="48"/>
                                <w:lang w:val="en-US"/>
                              </w:rPr>
                              <w:t xml:space="preserve">V2 </w:t>
                            </w:r>
                            <w:r w:rsidRPr="005929D7">
                              <w:rPr>
                                <w:rFonts w:ascii="Calibri" w:hAnsi="Calibri"/>
                                <w:b/>
                                <w:bCs/>
                                <w:color w:val="FFFFFF" w:themeColor="background1"/>
                                <w:kern w:val="24"/>
                                <w:sz w:val="44"/>
                                <w:szCs w:val="48"/>
                                <w:lang w:val="en-US"/>
                              </w:rPr>
                              <w:t>December 15</w:t>
                            </w: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FE0AEE" w:rsidRDefault="00D8184D" w:rsidP="0074258F">
                            <w:pPr>
                              <w:pStyle w:val="NormalWeb"/>
                              <w:kinsoku w:val="0"/>
                              <w:overflowPunct w:val="0"/>
                              <w:spacing w:before="0" w:beforeAutospacing="0" w:after="0" w:afterAutospacing="0"/>
                              <w:jc w:val="center"/>
                              <w:textAlignment w:val="baseline"/>
                              <w:rPr>
                                <w:rFonts w:asciiTheme="minorHAnsi" w:hAnsiTheme="minorHAnsi"/>
                                <w:i/>
                                <w:color w:val="0070C0"/>
                                <w:sz w:val="48"/>
                                <w:szCs w:val="48"/>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A0C638" id="Bevel 55" o:spid="_x0000_s1028" type="#_x0000_t84" style="position:absolute;margin-left:0;margin-top:21.25pt;width:468.8pt;height:630.6pt;z-index:25187942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" fillcolor="#4472c4" strokecolor="#243f60" strokeweight="2pt">
                <v:textbox>
                  <w:txbxContent>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7666A7" w:rsidRDefault="00D8184D" w:rsidP="0074258F">
                      <w:pPr>
                        <w:pStyle w:val="NormalWeb"/>
                        <w:kinsoku w:val="0"/>
                        <w:overflowPunct w:val="0"/>
                        <w:spacing w:before="0" w:beforeAutospacing="0" w:after="0" w:afterAutospacing="0"/>
                        <w:jc w:val="center"/>
                        <w:textAlignment w:val="baseline"/>
                        <w:rPr>
                          <w:color w:val="FFFFFF" w:themeColor="background1"/>
                          <w:sz w:val="48"/>
                          <w:szCs w:val="48"/>
                        </w:rPr>
                      </w:pPr>
                      <w:r w:rsidRPr="007666A7">
                        <w:rPr>
                          <w:rFonts w:ascii="Calibri" w:hAnsi="Calibri"/>
                          <w:b/>
                          <w:bCs/>
                          <w:color w:val="FFFFFF" w:themeColor="background1"/>
                          <w:kern w:val="24"/>
                          <w:sz w:val="48"/>
                          <w:szCs w:val="48"/>
                          <w:lang w:val="en-US"/>
                        </w:rPr>
                        <w:t xml:space="preserve">Aberdeenshire </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Progression Framework</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r w:rsidRPr="007666A7">
                        <w:rPr>
                          <w:rFonts w:ascii="Calibri" w:hAnsi="Calibri"/>
                          <w:b/>
                          <w:bCs/>
                          <w:color w:val="FFFFFF" w:themeColor="background1"/>
                          <w:kern w:val="24"/>
                          <w:sz w:val="48"/>
                          <w:szCs w:val="48"/>
                          <w:lang w:val="en-US"/>
                        </w:rPr>
                        <w:t>Numeracy and Mathematics</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8"/>
                          <w:szCs w:val="48"/>
                          <w:lang w:val="en-US"/>
                        </w:rPr>
                      </w:pP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r>
                        <w:rPr>
                          <w:rFonts w:ascii="Calibri" w:hAnsi="Calibri"/>
                          <w:b/>
                          <w:bCs/>
                          <w:color w:val="FFFFFF" w:themeColor="background1"/>
                          <w:kern w:val="24"/>
                          <w:sz w:val="44"/>
                          <w:szCs w:val="48"/>
                          <w:lang w:val="en-US"/>
                        </w:rPr>
                        <w:t xml:space="preserve">Section 1 Guidance </w:t>
                      </w:r>
                    </w:p>
                    <w:p w:rsidR="00D8184D" w:rsidRPr="007666A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p>
                    <w:p w:rsidR="00D8184D" w:rsidRPr="005929D7" w:rsidRDefault="00D8184D" w:rsidP="0074258F">
                      <w:pPr>
                        <w:pStyle w:val="NormalWeb"/>
                        <w:kinsoku w:val="0"/>
                        <w:overflowPunct w:val="0"/>
                        <w:spacing w:before="0" w:beforeAutospacing="0" w:after="0" w:afterAutospacing="0"/>
                        <w:jc w:val="center"/>
                        <w:textAlignment w:val="baseline"/>
                        <w:rPr>
                          <w:rFonts w:ascii="Calibri" w:hAnsi="Calibri"/>
                          <w:b/>
                          <w:bCs/>
                          <w:color w:val="FFFFFF" w:themeColor="background1"/>
                          <w:kern w:val="24"/>
                          <w:sz w:val="44"/>
                          <w:szCs w:val="48"/>
                          <w:lang w:val="en-US"/>
                        </w:rPr>
                      </w:pPr>
                      <w:bookmarkStart w:id="1" w:name="_GoBack"/>
                      <w:r w:rsidRPr="005929D7">
                        <w:rPr>
                          <w:rFonts w:ascii="Calibri" w:hAnsi="Calibri"/>
                          <w:b/>
                          <w:bCs/>
                          <w:color w:val="FFFFFF" w:themeColor="background1"/>
                          <w:kern w:val="24"/>
                          <w:sz w:val="44"/>
                          <w:szCs w:val="48"/>
                          <w:lang w:val="en-US"/>
                        </w:rPr>
                        <w:t>INTERIM</w:t>
                      </w:r>
                      <w:bookmarkEnd w:id="1"/>
                      <w:r w:rsidRPr="005929D7">
                        <w:rPr>
                          <w:rFonts w:ascii="Calibri" w:hAnsi="Calibri"/>
                          <w:b/>
                          <w:bCs/>
                          <w:color w:val="FFFFFF" w:themeColor="background1"/>
                          <w:kern w:val="24"/>
                          <w:sz w:val="44"/>
                          <w:szCs w:val="48"/>
                          <w:lang w:val="en-US"/>
                        </w:rPr>
                        <w:t xml:space="preserve"> </w:t>
                      </w:r>
                      <w:r w:rsidR="00AB314C">
                        <w:rPr>
                          <w:rFonts w:ascii="Calibri" w:hAnsi="Calibri"/>
                          <w:b/>
                          <w:bCs/>
                          <w:color w:val="FFFFFF" w:themeColor="background1"/>
                          <w:kern w:val="24"/>
                          <w:sz w:val="44"/>
                          <w:szCs w:val="48"/>
                          <w:lang w:val="en-US"/>
                        </w:rPr>
                        <w:t xml:space="preserve">V2 </w:t>
                      </w:r>
                      <w:r w:rsidRPr="005929D7">
                        <w:rPr>
                          <w:rFonts w:ascii="Calibri" w:hAnsi="Calibri"/>
                          <w:b/>
                          <w:bCs/>
                          <w:color w:val="FFFFFF" w:themeColor="background1"/>
                          <w:kern w:val="24"/>
                          <w:sz w:val="44"/>
                          <w:szCs w:val="48"/>
                          <w:lang w:val="en-US"/>
                        </w:rPr>
                        <w:t>December 15</w:t>
                      </w: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000000" w:themeColor="text1"/>
                          <w:kern w:val="24"/>
                          <w:sz w:val="48"/>
                          <w:szCs w:val="48"/>
                          <w:lang w:val="en-US"/>
                        </w:rPr>
                      </w:pPr>
                    </w:p>
                    <w:p w:rsidR="00D8184D" w:rsidRPr="00FE0AEE" w:rsidRDefault="00D8184D" w:rsidP="0074258F">
                      <w:pPr>
                        <w:pStyle w:val="NormalWeb"/>
                        <w:kinsoku w:val="0"/>
                        <w:overflowPunct w:val="0"/>
                        <w:spacing w:before="0" w:beforeAutospacing="0" w:after="0" w:afterAutospacing="0"/>
                        <w:jc w:val="center"/>
                        <w:textAlignment w:val="baseline"/>
                        <w:rPr>
                          <w:rFonts w:asciiTheme="minorHAnsi" w:hAnsiTheme="minorHAnsi"/>
                          <w:i/>
                          <w:color w:val="0070C0"/>
                          <w:sz w:val="48"/>
                          <w:szCs w:val="48"/>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74258F">
                      <w:pPr>
                        <w:pStyle w:val="NormalWeb"/>
                        <w:kinsoku w:val="0"/>
                        <w:overflowPunct w:val="0"/>
                        <w:spacing w:before="0" w:beforeAutospacing="0" w:after="0" w:afterAutospacing="0"/>
                        <w:jc w:val="center"/>
                        <w:textAlignment w:val="baseline"/>
                      </w:pPr>
                    </w:p>
                  </w:txbxContent>
                </v:textbox>
                <w10:wrap anchorx="margin" anchory="margin"/>
              </v:shape>
            </w:pict>
          </mc:Fallback>
        </mc:AlternateContent>
      </w: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831F93">
      <w:pPr>
        <w:rPr>
          <w:rFonts w:asciiTheme="minorHAnsi" w:hAnsiTheme="minorHAnsi"/>
          <w:b/>
        </w:rPr>
      </w:pPr>
    </w:p>
    <w:p w:rsidR="0074258F" w:rsidRDefault="0074258F" w:rsidP="006A53FF">
      <w:pPr>
        <w:rPr>
          <w:rFonts w:asciiTheme="minorHAnsi" w:hAnsiTheme="minorHAnsi"/>
          <w:b/>
        </w:rPr>
      </w:pPr>
    </w:p>
    <w:p w:rsidR="00720FA4" w:rsidRDefault="00720FA4" w:rsidP="006A53FF">
      <w:pPr>
        <w:rPr>
          <w:rFonts w:asciiTheme="minorHAnsi" w:hAnsiTheme="minorHAnsi"/>
          <w:b/>
        </w:rPr>
      </w:pPr>
    </w:p>
    <w:p w:rsidR="006A53FF" w:rsidRPr="0074258F" w:rsidRDefault="006A53FF" w:rsidP="006A53FF">
      <w:pPr>
        <w:rPr>
          <w:rFonts w:asciiTheme="minorHAnsi" w:hAnsiTheme="minorHAnsi" w:cs="Arial"/>
          <w:b/>
          <w:color w:val="FF0000"/>
        </w:rPr>
      </w:pPr>
      <w:r w:rsidRPr="009976C8">
        <w:rPr>
          <w:rFonts w:asciiTheme="minorHAnsi" w:hAnsiTheme="minorHAnsi" w:cs="Arial"/>
          <w:b/>
          <w:color w:val="4472C4"/>
        </w:rPr>
        <w:t>INTRODUCTION</w:t>
      </w:r>
      <w:r w:rsidRPr="009976C8">
        <w:rPr>
          <w:rFonts w:asciiTheme="minorHAnsi" w:hAnsiTheme="minorHAnsi" w:cs="Arial"/>
          <w:color w:val="4472C4"/>
        </w:rPr>
        <w:t xml:space="preserve"> </w:t>
      </w:r>
    </w:p>
    <w:p w:rsidR="006A53FF" w:rsidRPr="00582075" w:rsidRDefault="006A53FF" w:rsidP="006A53FF">
      <w:pPr>
        <w:rPr>
          <w:rFonts w:asciiTheme="minorHAnsi" w:hAnsiTheme="minorHAnsi" w:cs="Arial"/>
        </w:rPr>
      </w:pPr>
    </w:p>
    <w:p w:rsidR="00582075" w:rsidRPr="00582075" w:rsidRDefault="006A53FF" w:rsidP="00582075">
      <w:pPr>
        <w:rPr>
          <w:rFonts w:asciiTheme="minorHAnsi" w:hAnsiTheme="minorHAnsi" w:cs="Arial"/>
        </w:rPr>
      </w:pPr>
      <w:r w:rsidRPr="00582075">
        <w:rPr>
          <w:rFonts w:asciiTheme="minorHAnsi" w:hAnsiTheme="minorHAnsi" w:cs="Arial"/>
        </w:rPr>
        <w:t xml:space="preserve">The </w:t>
      </w:r>
      <w:r w:rsidRPr="00582075">
        <w:rPr>
          <w:rFonts w:asciiTheme="minorHAnsi" w:hAnsiTheme="minorHAnsi" w:cs="Arial"/>
          <w:b/>
          <w:i/>
        </w:rPr>
        <w:t xml:space="preserve">Aberdeenshire Progression Framework for </w:t>
      </w:r>
      <w:r w:rsidR="00474B02" w:rsidRPr="00582075">
        <w:rPr>
          <w:rFonts w:asciiTheme="minorHAnsi" w:hAnsiTheme="minorHAnsi" w:cs="Arial"/>
          <w:b/>
          <w:i/>
        </w:rPr>
        <w:t>Numeracy and Mathematics</w:t>
      </w:r>
      <w:r w:rsidRPr="00582075">
        <w:rPr>
          <w:rFonts w:asciiTheme="minorHAnsi" w:hAnsiTheme="minorHAnsi" w:cs="Arial"/>
          <w:i/>
        </w:rPr>
        <w:t xml:space="preserve"> </w:t>
      </w:r>
      <w:r w:rsidRPr="00582075">
        <w:rPr>
          <w:rFonts w:asciiTheme="minorHAnsi" w:hAnsiTheme="minorHAnsi" w:cs="Arial"/>
        </w:rPr>
        <w:t>sets out a clear progression for knowledge and understanding and related skills, from the Curriculum for Excellence and associated significant aspects of learning</w:t>
      </w:r>
      <w:r w:rsidR="00F32009" w:rsidRPr="00582075">
        <w:rPr>
          <w:rFonts w:asciiTheme="minorHAnsi" w:hAnsiTheme="minorHAnsi" w:cs="Arial"/>
        </w:rPr>
        <w:t xml:space="preserve"> which are</w:t>
      </w:r>
      <w:r w:rsidRPr="00582075">
        <w:rPr>
          <w:rFonts w:asciiTheme="minorHAnsi" w:hAnsiTheme="minorHAnsi" w:cs="Arial"/>
        </w:rPr>
        <w:t xml:space="preserve">: </w:t>
      </w:r>
      <w:r w:rsidRPr="00582075">
        <w:rPr>
          <w:rFonts w:asciiTheme="minorHAnsi" w:hAnsiTheme="minorHAnsi" w:cs="Arial"/>
        </w:rPr>
        <w:br/>
      </w:r>
    </w:p>
    <w:p w:rsidR="00582075" w:rsidRPr="00582075" w:rsidRDefault="00582075" w:rsidP="00582075">
      <w:pPr>
        <w:numPr>
          <w:ilvl w:val="0"/>
          <w:numId w:val="11"/>
        </w:numPr>
        <w:contextualSpacing/>
        <w:rPr>
          <w:rFonts w:asciiTheme="minorHAnsi" w:hAnsiTheme="minorHAnsi" w:cs="Arial"/>
          <w:b/>
        </w:rPr>
      </w:pPr>
      <w:r w:rsidRPr="00582075">
        <w:rPr>
          <w:rFonts w:asciiTheme="minorHAnsi" w:hAnsiTheme="minorHAnsi" w:cs="Arial"/>
          <w:b/>
        </w:rPr>
        <w:t>Using knowledge and understanding of the number system, patterns and relationships</w:t>
      </w:r>
    </w:p>
    <w:p w:rsidR="00582075" w:rsidRPr="00582075" w:rsidRDefault="00582075" w:rsidP="00582075">
      <w:pPr>
        <w:numPr>
          <w:ilvl w:val="0"/>
          <w:numId w:val="11"/>
        </w:numPr>
        <w:contextualSpacing/>
        <w:rPr>
          <w:rFonts w:asciiTheme="minorHAnsi" w:hAnsiTheme="minorHAnsi" w:cs="Arial"/>
          <w:b/>
        </w:rPr>
      </w:pPr>
      <w:r w:rsidRPr="00582075">
        <w:rPr>
          <w:rFonts w:asciiTheme="minorHAnsi" w:hAnsiTheme="minorHAnsi" w:cs="Arial"/>
          <w:b/>
        </w:rPr>
        <w:t>Using knowledge and understanding of measurement and its application</w:t>
      </w:r>
    </w:p>
    <w:p w:rsidR="00582075" w:rsidRPr="00582075" w:rsidRDefault="00582075" w:rsidP="00582075">
      <w:pPr>
        <w:numPr>
          <w:ilvl w:val="0"/>
          <w:numId w:val="11"/>
        </w:numPr>
        <w:contextualSpacing/>
        <w:rPr>
          <w:rFonts w:asciiTheme="minorHAnsi" w:hAnsiTheme="minorHAnsi" w:cs="Arial"/>
          <w:b/>
        </w:rPr>
      </w:pPr>
      <w:r w:rsidRPr="00582075">
        <w:rPr>
          <w:rFonts w:asciiTheme="minorHAnsi" w:hAnsiTheme="minorHAnsi" w:cs="Arial"/>
          <w:b/>
        </w:rPr>
        <w:t>Researching and evaluating data to assess risks and make informed choices</w:t>
      </w:r>
    </w:p>
    <w:p w:rsidR="00582075" w:rsidRPr="00582075" w:rsidRDefault="00582075" w:rsidP="00582075">
      <w:pPr>
        <w:numPr>
          <w:ilvl w:val="0"/>
          <w:numId w:val="11"/>
        </w:numPr>
        <w:contextualSpacing/>
        <w:rPr>
          <w:rFonts w:asciiTheme="minorHAnsi" w:hAnsiTheme="minorHAnsi" w:cs="Arial"/>
          <w:b/>
        </w:rPr>
      </w:pPr>
      <w:r w:rsidRPr="00582075">
        <w:rPr>
          <w:rFonts w:asciiTheme="minorHAnsi" w:hAnsiTheme="minorHAnsi" w:cs="Arial"/>
          <w:b/>
        </w:rPr>
        <w:t>Using knowledge and understanding of shape and space</w:t>
      </w:r>
    </w:p>
    <w:p w:rsidR="00582075" w:rsidRPr="00582075" w:rsidRDefault="00582075" w:rsidP="00582075">
      <w:pPr>
        <w:numPr>
          <w:ilvl w:val="0"/>
          <w:numId w:val="11"/>
        </w:numPr>
        <w:contextualSpacing/>
        <w:rPr>
          <w:rFonts w:asciiTheme="minorHAnsi" w:hAnsiTheme="minorHAnsi" w:cs="Arial"/>
          <w:b/>
        </w:rPr>
      </w:pPr>
      <w:r w:rsidRPr="00582075">
        <w:rPr>
          <w:rFonts w:asciiTheme="minorHAnsi" w:hAnsiTheme="minorHAnsi" w:cs="Arial"/>
          <w:b/>
        </w:rPr>
        <w:t>Applying numeracy and mathematical skills</w:t>
      </w:r>
    </w:p>
    <w:p w:rsidR="006A53FF" w:rsidRPr="00582075" w:rsidRDefault="006A53FF" w:rsidP="006A53FF">
      <w:pPr>
        <w:rPr>
          <w:rFonts w:asciiTheme="minorHAnsi" w:hAnsiTheme="minorHAnsi" w:cs="Arial"/>
        </w:rPr>
      </w:pPr>
    </w:p>
    <w:p w:rsidR="006A53FF" w:rsidRPr="00582075" w:rsidRDefault="006A53FF" w:rsidP="006A53FF">
      <w:pPr>
        <w:rPr>
          <w:rFonts w:asciiTheme="minorHAnsi" w:hAnsiTheme="minorHAnsi" w:cs="Arial"/>
        </w:rPr>
      </w:pPr>
      <w:r w:rsidRPr="00582075">
        <w:rPr>
          <w:rFonts w:asciiTheme="minorHAnsi" w:hAnsiTheme="minorHAnsi" w:cs="Arial"/>
        </w:rPr>
        <w:t xml:space="preserve">The progression framework sets out a continuum of learning through CfE Early Level to the end of the Broad General Education (Third/Fourth Levels). The progression framework is intended to assist teachers in their learning and teaching approaches as they plan curriculum and assess evidence of learning. </w:t>
      </w:r>
      <w:r w:rsidRPr="00582075">
        <w:rPr>
          <w:rFonts w:asciiTheme="minorHAnsi" w:hAnsiTheme="minorHAnsi" w:cs="Arial"/>
        </w:rPr>
        <w:br/>
        <w:t xml:space="preserve"> </w:t>
      </w:r>
    </w:p>
    <w:p w:rsidR="006A53FF" w:rsidRPr="00582075" w:rsidRDefault="006A53FF" w:rsidP="006A53FF">
      <w:pPr>
        <w:autoSpaceDE w:val="0"/>
        <w:autoSpaceDN w:val="0"/>
        <w:adjustRightInd w:val="0"/>
        <w:rPr>
          <w:rFonts w:asciiTheme="minorHAnsi" w:hAnsiTheme="minorHAnsi" w:cs="Arial"/>
        </w:rPr>
      </w:pPr>
      <w:r w:rsidRPr="00582075">
        <w:rPr>
          <w:rFonts w:asciiTheme="minorHAnsi" w:hAnsiTheme="minorHAnsi" w:cs="Arial"/>
        </w:rPr>
        <w:t>It is necessary to have a coherent approach to planning the curriculum, learning, teaching and assessment in which teachers’ practice embraces the following.</w:t>
      </w:r>
    </w:p>
    <w:p w:rsidR="006A53FF" w:rsidRPr="006A53FF" w:rsidRDefault="00CA2A2B" w:rsidP="006A53FF">
      <w:pPr>
        <w:autoSpaceDE w:val="0"/>
        <w:autoSpaceDN w:val="0"/>
        <w:adjustRightInd w:val="0"/>
        <w:rPr>
          <w:rFonts w:asciiTheme="minorHAnsi" w:hAnsiTheme="minorHAnsi" w:cs="Arial"/>
          <w:color w:val="FF0000"/>
        </w:rPr>
      </w:pPr>
      <w:r w:rsidRPr="006A53FF">
        <w:rPr>
          <w:rFonts w:asciiTheme="minorHAnsi" w:hAnsiTheme="minorHAnsi" w:cs="Arial"/>
          <w:noProof/>
          <w:color w:val="FF0000"/>
        </w:rPr>
        <mc:AlternateContent>
          <mc:Choice Requires="wps">
            <w:drawing>
              <wp:anchor distT="0" distB="0" distL="114300" distR="114300" simplePos="0" relativeHeight="251699200" behindDoc="0" locked="0" layoutInCell="1" allowOverlap="1" wp14:anchorId="73D865EB" wp14:editId="4FCACBCD">
                <wp:simplePos x="0" y="0"/>
                <wp:positionH relativeFrom="column">
                  <wp:posOffset>-543464</wp:posOffset>
                </wp:positionH>
                <wp:positionV relativeFrom="paragraph">
                  <wp:posOffset>138742</wp:posOffset>
                </wp:positionV>
                <wp:extent cx="2035810" cy="1371600"/>
                <wp:effectExtent l="0" t="0" r="21590" b="19050"/>
                <wp:wrapNone/>
                <wp:docPr id="1" name="Rounded Rectangle 1"/>
                <wp:cNvGraphicFramePr/>
                <a:graphic xmlns:a="http://schemas.openxmlformats.org/drawingml/2006/main">
                  <a:graphicData uri="http://schemas.microsoft.com/office/word/2010/wordprocessingShape">
                    <wps:wsp>
                      <wps:cNvSpPr/>
                      <wps:spPr>
                        <a:xfrm>
                          <a:off x="0" y="0"/>
                          <a:ext cx="2035810" cy="137160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D8184D" w:rsidRPr="00582075" w:rsidRDefault="00D8184D" w:rsidP="006A53FF">
                            <w:pPr>
                              <w:jc w:val="center"/>
                              <w:rPr>
                                <w:b/>
                              </w:rPr>
                            </w:pPr>
                            <w:r w:rsidRPr="00582075">
                              <w:rPr>
                                <w:b/>
                              </w:rPr>
                              <w:t>Four capacities</w:t>
                            </w:r>
                          </w:p>
                          <w:p w:rsidR="00D8184D" w:rsidRPr="00582075" w:rsidRDefault="00D8184D" w:rsidP="006A53FF">
                            <w:pPr>
                              <w:jc w:val="center"/>
                            </w:pPr>
                          </w:p>
                          <w:p w:rsidR="00D8184D" w:rsidRPr="00582075" w:rsidRDefault="00D8184D" w:rsidP="0060207F">
                            <w:pPr>
                              <w:pStyle w:val="ListParagraph"/>
                              <w:numPr>
                                <w:ilvl w:val="0"/>
                                <w:numId w:val="8"/>
                              </w:numPr>
                            </w:pPr>
                            <w:r w:rsidRPr="00582075">
                              <w:t>Successful learners</w:t>
                            </w:r>
                          </w:p>
                          <w:p w:rsidR="00D8184D" w:rsidRPr="00582075" w:rsidRDefault="00D8184D" w:rsidP="0060207F">
                            <w:pPr>
                              <w:pStyle w:val="ListParagraph"/>
                              <w:numPr>
                                <w:ilvl w:val="0"/>
                                <w:numId w:val="8"/>
                              </w:numPr>
                            </w:pPr>
                            <w:r w:rsidRPr="00582075">
                              <w:t>Confident individuals</w:t>
                            </w:r>
                          </w:p>
                          <w:p w:rsidR="00D8184D" w:rsidRPr="00582075" w:rsidRDefault="00D8184D" w:rsidP="0060207F">
                            <w:pPr>
                              <w:pStyle w:val="ListParagraph"/>
                              <w:numPr>
                                <w:ilvl w:val="0"/>
                                <w:numId w:val="8"/>
                              </w:numPr>
                            </w:pPr>
                            <w:r w:rsidRPr="00582075">
                              <w:t>Effective contributors</w:t>
                            </w:r>
                          </w:p>
                          <w:p w:rsidR="00D8184D" w:rsidRPr="00582075" w:rsidRDefault="00D8184D" w:rsidP="0060207F">
                            <w:pPr>
                              <w:pStyle w:val="ListParagraph"/>
                              <w:numPr>
                                <w:ilvl w:val="0"/>
                                <w:numId w:val="8"/>
                              </w:numPr>
                            </w:pPr>
                            <w:r w:rsidRPr="00582075">
                              <w:t>Responsible citizens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865EB" id="Rounded Rectangle 1" o:spid="_x0000_s1029" style="position:absolute;margin-left:-42.8pt;margin-top:10.9pt;width:160.3pt;height:10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" fillcolor="#f2f2f2 [3052]" strokecolor="#41719c" strokeweight="1pt">
                <v:stroke joinstyle="miter"/>
                <v:textbox>
                  <w:txbxContent>
                    <w:p w:rsidR="00D8184D" w:rsidRPr="00582075" w:rsidRDefault="00D8184D" w:rsidP="006A53FF">
                      <w:pPr>
                        <w:jc w:val="center"/>
                        <w:rPr>
                          <w:b/>
                        </w:rPr>
                      </w:pPr>
                      <w:r w:rsidRPr="00582075">
                        <w:rPr>
                          <w:b/>
                        </w:rPr>
                        <w:t>Four capacities</w:t>
                      </w:r>
                    </w:p>
                    <w:p w:rsidR="00D8184D" w:rsidRPr="00582075" w:rsidRDefault="00D8184D" w:rsidP="006A53FF">
                      <w:pPr>
                        <w:jc w:val="center"/>
                      </w:pPr>
                    </w:p>
                    <w:p w:rsidR="00D8184D" w:rsidRPr="00582075" w:rsidRDefault="00D8184D" w:rsidP="0060207F">
                      <w:pPr>
                        <w:pStyle w:val="ListParagraph"/>
                        <w:numPr>
                          <w:ilvl w:val="0"/>
                          <w:numId w:val="8"/>
                        </w:numPr>
                      </w:pPr>
                      <w:r w:rsidRPr="00582075">
                        <w:t>Successful learners</w:t>
                      </w:r>
                    </w:p>
                    <w:p w:rsidR="00D8184D" w:rsidRPr="00582075" w:rsidRDefault="00D8184D" w:rsidP="0060207F">
                      <w:pPr>
                        <w:pStyle w:val="ListParagraph"/>
                        <w:numPr>
                          <w:ilvl w:val="0"/>
                          <w:numId w:val="8"/>
                        </w:numPr>
                      </w:pPr>
                      <w:r w:rsidRPr="00582075">
                        <w:t>Confident individuals</w:t>
                      </w:r>
                    </w:p>
                    <w:p w:rsidR="00D8184D" w:rsidRPr="00582075" w:rsidRDefault="00D8184D" w:rsidP="0060207F">
                      <w:pPr>
                        <w:pStyle w:val="ListParagraph"/>
                        <w:numPr>
                          <w:ilvl w:val="0"/>
                          <w:numId w:val="8"/>
                        </w:numPr>
                      </w:pPr>
                      <w:r w:rsidRPr="00582075">
                        <w:t>Effective contributors</w:t>
                      </w:r>
                    </w:p>
                    <w:p w:rsidR="00D8184D" w:rsidRPr="00582075" w:rsidRDefault="00D8184D" w:rsidP="0060207F">
                      <w:pPr>
                        <w:pStyle w:val="ListParagraph"/>
                        <w:numPr>
                          <w:ilvl w:val="0"/>
                          <w:numId w:val="8"/>
                        </w:numPr>
                      </w:pPr>
                      <w:r w:rsidRPr="00582075">
                        <w:t>Responsible citizens</w:t>
                      </w:r>
                    </w:p>
                  </w:txbxContent>
                </v:textbox>
              </v:roundrect>
            </w:pict>
          </mc:Fallback>
        </mc:AlternateContent>
      </w:r>
      <w:r w:rsidR="00F36083">
        <w:rPr>
          <w:rFonts w:asciiTheme="minorHAnsi" w:hAnsiTheme="minorHAnsi" w:cs="Arial"/>
          <w:noProof/>
        </w:rPr>
        <mc:AlternateContent>
          <mc:Choice Requires="wps">
            <w:drawing>
              <wp:anchor distT="0" distB="0" distL="114300" distR="114300" simplePos="0" relativeHeight="251703296" behindDoc="0" locked="0" layoutInCell="1" allowOverlap="1" wp14:anchorId="29461CD4" wp14:editId="01CCAF5D">
                <wp:simplePos x="0" y="0"/>
                <wp:positionH relativeFrom="column">
                  <wp:posOffset>1560830</wp:posOffset>
                </wp:positionH>
                <wp:positionV relativeFrom="paragraph">
                  <wp:posOffset>144145</wp:posOffset>
                </wp:positionV>
                <wp:extent cx="2251075" cy="1966595"/>
                <wp:effectExtent l="0" t="0" r="15875" b="14605"/>
                <wp:wrapNone/>
                <wp:docPr id="4" name="Rounded Rectangle 4"/>
                <wp:cNvGraphicFramePr/>
                <a:graphic xmlns:a="http://schemas.openxmlformats.org/drawingml/2006/main">
                  <a:graphicData uri="http://schemas.microsoft.com/office/word/2010/wordprocessingShape">
                    <wps:wsp>
                      <wps:cNvSpPr/>
                      <wps:spPr>
                        <a:xfrm>
                          <a:off x="0" y="0"/>
                          <a:ext cx="2251075" cy="1966595"/>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D8184D" w:rsidRPr="00582075" w:rsidRDefault="00D8184D" w:rsidP="00F36083">
                            <w:pPr>
                              <w:jc w:val="center"/>
                              <w:rPr>
                                <w:b/>
                              </w:rPr>
                            </w:pPr>
                            <w:r w:rsidRPr="00582075">
                              <w:rPr>
                                <w:b/>
                              </w:rPr>
                              <w:t>Four contexts</w:t>
                            </w:r>
                          </w:p>
                          <w:p w:rsidR="00D8184D" w:rsidRPr="00582075" w:rsidRDefault="00D8184D" w:rsidP="00F36083">
                            <w:pPr>
                              <w:jc w:val="center"/>
                            </w:pPr>
                          </w:p>
                          <w:p w:rsidR="00D8184D" w:rsidRPr="00582075" w:rsidRDefault="00D8184D" w:rsidP="0060207F">
                            <w:pPr>
                              <w:pStyle w:val="ListParagraph"/>
                              <w:numPr>
                                <w:ilvl w:val="0"/>
                                <w:numId w:val="9"/>
                              </w:numPr>
                            </w:pPr>
                            <w:r w:rsidRPr="00582075">
                              <w:t>Ethos and life of the school</w:t>
                            </w:r>
                          </w:p>
                          <w:p w:rsidR="00D8184D" w:rsidRPr="00582075" w:rsidRDefault="00D8184D" w:rsidP="0060207F">
                            <w:pPr>
                              <w:pStyle w:val="ListParagraph"/>
                              <w:numPr>
                                <w:ilvl w:val="0"/>
                                <w:numId w:val="9"/>
                              </w:numPr>
                            </w:pPr>
                            <w:r w:rsidRPr="00582075">
                              <w:t>Curriculum areas and subjects</w:t>
                            </w:r>
                          </w:p>
                          <w:p w:rsidR="00D8184D" w:rsidRPr="00582075" w:rsidRDefault="00D8184D" w:rsidP="0060207F">
                            <w:pPr>
                              <w:pStyle w:val="ListParagraph"/>
                              <w:numPr>
                                <w:ilvl w:val="0"/>
                                <w:numId w:val="9"/>
                              </w:numPr>
                            </w:pPr>
                            <w:r w:rsidRPr="00582075">
                              <w:t>IDL</w:t>
                            </w:r>
                          </w:p>
                          <w:p w:rsidR="00D8184D" w:rsidRPr="00582075" w:rsidRDefault="00D8184D" w:rsidP="0060207F">
                            <w:pPr>
                              <w:pStyle w:val="ListParagraph"/>
                              <w:numPr>
                                <w:ilvl w:val="0"/>
                                <w:numId w:val="9"/>
                              </w:numPr>
                            </w:pPr>
                            <w:r w:rsidRPr="00582075">
                              <w:t>Opportunities for personal  achievement</w:t>
                            </w:r>
                          </w:p>
                          <w:p w:rsidR="00D8184D" w:rsidRPr="00582075" w:rsidRDefault="00D8184D" w:rsidP="00F36083">
                            <w:pPr>
                              <w:jc w:val="center"/>
                            </w:pPr>
                          </w:p>
                          <w:p w:rsidR="00D8184D" w:rsidRPr="00582075" w:rsidRDefault="00D8184D" w:rsidP="00F36083">
                            <w:pPr>
                              <w:jc w:val="center"/>
                            </w:pPr>
                          </w:p>
                          <w:p w:rsidR="00D8184D" w:rsidRPr="00582075" w:rsidRDefault="00D8184D" w:rsidP="00F36083">
                            <w:pPr>
                              <w:jc w:val="center"/>
                            </w:pPr>
                          </w:p>
                          <w:p w:rsidR="00D8184D" w:rsidRPr="00582075" w:rsidRDefault="00D8184D" w:rsidP="00F360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461CD4" id="Rounded Rectangle 4" o:spid="_x0000_s1030" style="position:absolute;margin-left:122.9pt;margin-top:11.35pt;width:177.25pt;height:154.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" fillcolor="#f2f2f2 [3052]" strokecolor="#41719c" strokeweight="1pt">
                <v:stroke joinstyle="miter"/>
                <v:textbox>
                  <w:txbxContent>
                    <w:p w:rsidR="00D8184D" w:rsidRPr="00582075" w:rsidRDefault="00D8184D" w:rsidP="00F36083">
                      <w:pPr>
                        <w:jc w:val="center"/>
                        <w:rPr>
                          <w:b/>
                        </w:rPr>
                      </w:pPr>
                      <w:r w:rsidRPr="00582075">
                        <w:rPr>
                          <w:b/>
                        </w:rPr>
                        <w:t>Four contexts</w:t>
                      </w:r>
                    </w:p>
                    <w:p w:rsidR="00D8184D" w:rsidRPr="00582075" w:rsidRDefault="00D8184D" w:rsidP="00F36083">
                      <w:pPr>
                        <w:jc w:val="center"/>
                      </w:pPr>
                    </w:p>
                    <w:p w:rsidR="00D8184D" w:rsidRPr="00582075" w:rsidRDefault="00D8184D" w:rsidP="0060207F">
                      <w:pPr>
                        <w:pStyle w:val="ListParagraph"/>
                        <w:numPr>
                          <w:ilvl w:val="0"/>
                          <w:numId w:val="9"/>
                        </w:numPr>
                      </w:pPr>
                      <w:r w:rsidRPr="00582075">
                        <w:t>Ethos and life of the school</w:t>
                      </w:r>
                    </w:p>
                    <w:p w:rsidR="00D8184D" w:rsidRPr="00582075" w:rsidRDefault="00D8184D" w:rsidP="0060207F">
                      <w:pPr>
                        <w:pStyle w:val="ListParagraph"/>
                        <w:numPr>
                          <w:ilvl w:val="0"/>
                          <w:numId w:val="9"/>
                        </w:numPr>
                      </w:pPr>
                      <w:r w:rsidRPr="00582075">
                        <w:t>Curriculum areas and subjects</w:t>
                      </w:r>
                    </w:p>
                    <w:p w:rsidR="00D8184D" w:rsidRPr="00582075" w:rsidRDefault="00D8184D" w:rsidP="0060207F">
                      <w:pPr>
                        <w:pStyle w:val="ListParagraph"/>
                        <w:numPr>
                          <w:ilvl w:val="0"/>
                          <w:numId w:val="9"/>
                        </w:numPr>
                      </w:pPr>
                      <w:r w:rsidRPr="00582075">
                        <w:t>IDL</w:t>
                      </w:r>
                    </w:p>
                    <w:p w:rsidR="00D8184D" w:rsidRPr="00582075" w:rsidRDefault="00D8184D" w:rsidP="0060207F">
                      <w:pPr>
                        <w:pStyle w:val="ListParagraph"/>
                        <w:numPr>
                          <w:ilvl w:val="0"/>
                          <w:numId w:val="9"/>
                        </w:numPr>
                      </w:pPr>
                      <w:r w:rsidRPr="00582075">
                        <w:t>Opportunities for personal  achievement</w:t>
                      </w:r>
                    </w:p>
                    <w:p w:rsidR="00D8184D" w:rsidRPr="00582075" w:rsidRDefault="00D8184D" w:rsidP="00F36083">
                      <w:pPr>
                        <w:jc w:val="center"/>
                      </w:pPr>
                    </w:p>
                    <w:p w:rsidR="00D8184D" w:rsidRPr="00582075" w:rsidRDefault="00D8184D" w:rsidP="00F36083">
                      <w:pPr>
                        <w:jc w:val="center"/>
                      </w:pPr>
                    </w:p>
                    <w:p w:rsidR="00D8184D" w:rsidRPr="00582075" w:rsidRDefault="00D8184D" w:rsidP="00F36083">
                      <w:pPr>
                        <w:jc w:val="center"/>
                      </w:pPr>
                    </w:p>
                    <w:p w:rsidR="00D8184D" w:rsidRPr="00582075" w:rsidRDefault="00D8184D" w:rsidP="00F36083">
                      <w:pPr>
                        <w:jc w:val="center"/>
                      </w:pPr>
                    </w:p>
                  </w:txbxContent>
                </v:textbox>
              </v:roundrect>
            </w:pict>
          </mc:Fallback>
        </mc:AlternateContent>
      </w:r>
      <w:r w:rsidR="006A53FF" w:rsidRPr="006A53FF">
        <w:rPr>
          <w:rFonts w:asciiTheme="minorHAnsi" w:hAnsiTheme="minorHAnsi" w:cs="Arial"/>
          <w:noProof/>
          <w:color w:val="FF0000"/>
        </w:rPr>
        <mc:AlternateContent>
          <mc:Choice Requires="wps">
            <w:drawing>
              <wp:anchor distT="0" distB="0" distL="114300" distR="114300" simplePos="0" relativeHeight="251701248" behindDoc="0" locked="0" layoutInCell="1" allowOverlap="1" wp14:anchorId="310EA0CB" wp14:editId="193B5E8B">
                <wp:simplePos x="0" y="0"/>
                <wp:positionH relativeFrom="column">
                  <wp:posOffset>3907766</wp:posOffset>
                </wp:positionH>
                <wp:positionV relativeFrom="paragraph">
                  <wp:posOffset>138430</wp:posOffset>
                </wp:positionV>
                <wp:extent cx="2492663" cy="1966823"/>
                <wp:effectExtent l="0" t="0" r="22225" b="14605"/>
                <wp:wrapNone/>
                <wp:docPr id="6" name="Rounded Rectangle 6"/>
                <wp:cNvGraphicFramePr/>
                <a:graphic xmlns:a="http://schemas.openxmlformats.org/drawingml/2006/main">
                  <a:graphicData uri="http://schemas.microsoft.com/office/word/2010/wordprocessingShape">
                    <wps:wsp>
                      <wps:cNvSpPr/>
                      <wps:spPr>
                        <a:xfrm>
                          <a:off x="0" y="0"/>
                          <a:ext cx="2492663" cy="1966823"/>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D8184D" w:rsidRPr="00582075" w:rsidRDefault="00D8184D" w:rsidP="006A53FF">
                            <w:pPr>
                              <w:jc w:val="center"/>
                              <w:rPr>
                                <w:b/>
                              </w:rPr>
                            </w:pPr>
                            <w:r w:rsidRPr="00582075">
                              <w:rPr>
                                <w:b/>
                              </w:rPr>
                              <w:t>Seven design principles</w:t>
                            </w:r>
                          </w:p>
                          <w:p w:rsidR="00D8184D" w:rsidRPr="00582075" w:rsidRDefault="00D8184D" w:rsidP="006A53FF">
                            <w:pPr>
                              <w:jc w:val="center"/>
                            </w:pPr>
                          </w:p>
                          <w:p w:rsidR="00D8184D" w:rsidRPr="00582075" w:rsidRDefault="00D8184D" w:rsidP="0060207F">
                            <w:pPr>
                              <w:pStyle w:val="ListParagraph"/>
                              <w:numPr>
                                <w:ilvl w:val="0"/>
                                <w:numId w:val="10"/>
                              </w:numPr>
                            </w:pPr>
                            <w:r w:rsidRPr="00582075">
                              <w:t>Challenge and enjoyment</w:t>
                            </w:r>
                          </w:p>
                          <w:p w:rsidR="00D8184D" w:rsidRPr="00582075" w:rsidRDefault="00D8184D" w:rsidP="0060207F">
                            <w:pPr>
                              <w:pStyle w:val="ListParagraph"/>
                              <w:numPr>
                                <w:ilvl w:val="0"/>
                                <w:numId w:val="10"/>
                              </w:numPr>
                            </w:pPr>
                            <w:r w:rsidRPr="00582075">
                              <w:t>Breadth</w:t>
                            </w:r>
                          </w:p>
                          <w:p w:rsidR="00D8184D" w:rsidRPr="00582075" w:rsidRDefault="00D8184D" w:rsidP="0060207F">
                            <w:pPr>
                              <w:pStyle w:val="ListParagraph"/>
                              <w:numPr>
                                <w:ilvl w:val="0"/>
                                <w:numId w:val="10"/>
                              </w:numPr>
                            </w:pPr>
                            <w:r w:rsidRPr="00582075">
                              <w:t>Progression</w:t>
                            </w:r>
                          </w:p>
                          <w:p w:rsidR="00D8184D" w:rsidRPr="00582075" w:rsidRDefault="00D8184D" w:rsidP="0060207F">
                            <w:pPr>
                              <w:pStyle w:val="ListParagraph"/>
                              <w:numPr>
                                <w:ilvl w:val="0"/>
                                <w:numId w:val="10"/>
                              </w:numPr>
                            </w:pPr>
                            <w:r w:rsidRPr="00582075">
                              <w:t>Depth</w:t>
                            </w:r>
                          </w:p>
                          <w:p w:rsidR="00D8184D" w:rsidRPr="00582075" w:rsidRDefault="00D8184D" w:rsidP="0060207F">
                            <w:pPr>
                              <w:pStyle w:val="ListParagraph"/>
                              <w:numPr>
                                <w:ilvl w:val="0"/>
                                <w:numId w:val="10"/>
                              </w:numPr>
                            </w:pPr>
                            <w:r w:rsidRPr="00582075">
                              <w:t>Personalisation and choice</w:t>
                            </w:r>
                          </w:p>
                          <w:p w:rsidR="00D8184D" w:rsidRPr="00582075" w:rsidRDefault="00D8184D" w:rsidP="0060207F">
                            <w:pPr>
                              <w:pStyle w:val="ListParagraph"/>
                              <w:numPr>
                                <w:ilvl w:val="0"/>
                                <w:numId w:val="10"/>
                              </w:numPr>
                            </w:pPr>
                            <w:r w:rsidRPr="00582075">
                              <w:t>Coherence</w:t>
                            </w:r>
                          </w:p>
                          <w:p w:rsidR="00D8184D" w:rsidRPr="00582075" w:rsidRDefault="00D8184D" w:rsidP="0060207F">
                            <w:pPr>
                              <w:pStyle w:val="ListParagraph"/>
                              <w:numPr>
                                <w:ilvl w:val="0"/>
                                <w:numId w:val="10"/>
                              </w:numPr>
                            </w:pPr>
                            <w:r w:rsidRPr="00582075">
                              <w:t xml:space="preserve">Relevance </w:t>
                            </w:r>
                          </w:p>
                          <w:p w:rsidR="00D8184D" w:rsidRPr="00582075" w:rsidRDefault="00D8184D" w:rsidP="006A53FF">
                            <w:pPr>
                              <w:jc w:val="center"/>
                            </w:pPr>
                          </w:p>
                          <w:p w:rsidR="00D8184D" w:rsidRPr="00582075" w:rsidRDefault="00D8184D" w:rsidP="006A53F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EA0CB" id="Rounded Rectangle 6" o:spid="_x0000_s1031" style="position:absolute;margin-left:307.7pt;margin-top:10.9pt;width:196.25pt;height:154.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" fillcolor="#f2f2f2 [3052]" strokecolor="#41719c" strokeweight="1pt">
                <v:stroke joinstyle="miter"/>
                <v:textbox>
                  <w:txbxContent>
                    <w:p w:rsidR="00D8184D" w:rsidRPr="00582075" w:rsidRDefault="00D8184D" w:rsidP="006A53FF">
                      <w:pPr>
                        <w:jc w:val="center"/>
                        <w:rPr>
                          <w:b/>
                        </w:rPr>
                      </w:pPr>
                      <w:r w:rsidRPr="00582075">
                        <w:rPr>
                          <w:b/>
                        </w:rPr>
                        <w:t>Seven design principles</w:t>
                      </w:r>
                    </w:p>
                    <w:p w:rsidR="00D8184D" w:rsidRPr="00582075" w:rsidRDefault="00D8184D" w:rsidP="006A53FF">
                      <w:pPr>
                        <w:jc w:val="center"/>
                      </w:pPr>
                    </w:p>
                    <w:p w:rsidR="00D8184D" w:rsidRPr="00582075" w:rsidRDefault="00D8184D" w:rsidP="0060207F">
                      <w:pPr>
                        <w:pStyle w:val="ListParagraph"/>
                        <w:numPr>
                          <w:ilvl w:val="0"/>
                          <w:numId w:val="10"/>
                        </w:numPr>
                      </w:pPr>
                      <w:r w:rsidRPr="00582075">
                        <w:t>Challenge and enjoyment</w:t>
                      </w:r>
                    </w:p>
                    <w:p w:rsidR="00D8184D" w:rsidRPr="00582075" w:rsidRDefault="00D8184D" w:rsidP="0060207F">
                      <w:pPr>
                        <w:pStyle w:val="ListParagraph"/>
                        <w:numPr>
                          <w:ilvl w:val="0"/>
                          <w:numId w:val="10"/>
                        </w:numPr>
                      </w:pPr>
                      <w:r w:rsidRPr="00582075">
                        <w:t>Breadth</w:t>
                      </w:r>
                    </w:p>
                    <w:p w:rsidR="00D8184D" w:rsidRPr="00582075" w:rsidRDefault="00D8184D" w:rsidP="0060207F">
                      <w:pPr>
                        <w:pStyle w:val="ListParagraph"/>
                        <w:numPr>
                          <w:ilvl w:val="0"/>
                          <w:numId w:val="10"/>
                        </w:numPr>
                      </w:pPr>
                      <w:r w:rsidRPr="00582075">
                        <w:t>Progression</w:t>
                      </w:r>
                    </w:p>
                    <w:p w:rsidR="00D8184D" w:rsidRPr="00582075" w:rsidRDefault="00D8184D" w:rsidP="0060207F">
                      <w:pPr>
                        <w:pStyle w:val="ListParagraph"/>
                        <w:numPr>
                          <w:ilvl w:val="0"/>
                          <w:numId w:val="10"/>
                        </w:numPr>
                      </w:pPr>
                      <w:r w:rsidRPr="00582075">
                        <w:t>Depth</w:t>
                      </w:r>
                    </w:p>
                    <w:p w:rsidR="00D8184D" w:rsidRPr="00582075" w:rsidRDefault="00D8184D" w:rsidP="0060207F">
                      <w:pPr>
                        <w:pStyle w:val="ListParagraph"/>
                        <w:numPr>
                          <w:ilvl w:val="0"/>
                          <w:numId w:val="10"/>
                        </w:numPr>
                      </w:pPr>
                      <w:r w:rsidRPr="00582075">
                        <w:t>Personalisation and choice</w:t>
                      </w:r>
                    </w:p>
                    <w:p w:rsidR="00D8184D" w:rsidRPr="00582075" w:rsidRDefault="00D8184D" w:rsidP="0060207F">
                      <w:pPr>
                        <w:pStyle w:val="ListParagraph"/>
                        <w:numPr>
                          <w:ilvl w:val="0"/>
                          <w:numId w:val="10"/>
                        </w:numPr>
                      </w:pPr>
                      <w:r w:rsidRPr="00582075">
                        <w:t>Coherence</w:t>
                      </w:r>
                    </w:p>
                    <w:p w:rsidR="00D8184D" w:rsidRPr="00582075" w:rsidRDefault="00D8184D" w:rsidP="0060207F">
                      <w:pPr>
                        <w:pStyle w:val="ListParagraph"/>
                        <w:numPr>
                          <w:ilvl w:val="0"/>
                          <w:numId w:val="10"/>
                        </w:numPr>
                      </w:pPr>
                      <w:r w:rsidRPr="00582075">
                        <w:t xml:space="preserve">Relevance </w:t>
                      </w:r>
                    </w:p>
                    <w:p w:rsidR="00D8184D" w:rsidRPr="00582075" w:rsidRDefault="00D8184D" w:rsidP="006A53FF">
                      <w:pPr>
                        <w:jc w:val="center"/>
                      </w:pPr>
                    </w:p>
                    <w:p w:rsidR="00D8184D" w:rsidRPr="00582075" w:rsidRDefault="00D8184D" w:rsidP="006A53FF">
                      <w:pPr>
                        <w:jc w:val="center"/>
                      </w:pPr>
                    </w:p>
                  </w:txbxContent>
                </v:textbox>
              </v:roundrect>
            </w:pict>
          </mc:Fallback>
        </mc:AlternateContent>
      </w:r>
    </w:p>
    <w:p w:rsidR="006A53FF" w:rsidRPr="006A53FF" w:rsidRDefault="006A53FF" w:rsidP="006A53FF">
      <w:pPr>
        <w:autoSpaceDE w:val="0"/>
        <w:autoSpaceDN w:val="0"/>
        <w:adjustRightInd w:val="0"/>
        <w:rPr>
          <w:rFonts w:asciiTheme="minorHAnsi" w:hAnsiTheme="minorHAnsi" w:cs="Arial"/>
          <w:color w:val="FF0000"/>
        </w:rPr>
      </w:pPr>
    </w:p>
    <w:p w:rsidR="006A53FF" w:rsidRPr="006A53FF" w:rsidRDefault="006A53FF" w:rsidP="006A53FF">
      <w:pPr>
        <w:autoSpaceDE w:val="0"/>
        <w:autoSpaceDN w:val="0"/>
        <w:adjustRightInd w:val="0"/>
        <w:rPr>
          <w:rFonts w:asciiTheme="minorHAnsi" w:hAnsiTheme="minorHAnsi" w:cs="Arial"/>
          <w:color w:val="FF0000"/>
        </w:rPr>
      </w:pPr>
    </w:p>
    <w:p w:rsidR="006A53FF" w:rsidRPr="006A53FF" w:rsidRDefault="006A53FF" w:rsidP="006A53FF">
      <w:pPr>
        <w:autoSpaceDE w:val="0"/>
        <w:autoSpaceDN w:val="0"/>
        <w:adjustRightInd w:val="0"/>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6A53FF" w:rsidRDefault="006A53FF" w:rsidP="006A53FF">
      <w:pPr>
        <w:rPr>
          <w:rFonts w:asciiTheme="minorHAnsi" w:hAnsiTheme="minorHAnsi" w:cs="Arial"/>
          <w:color w:val="FF0000"/>
        </w:rPr>
      </w:pPr>
    </w:p>
    <w:p w:rsidR="006A53FF" w:rsidRPr="00582075" w:rsidRDefault="006A53FF" w:rsidP="006A53FF">
      <w:pPr>
        <w:rPr>
          <w:rFonts w:asciiTheme="minorHAnsi" w:hAnsiTheme="minorHAnsi" w:cs="Arial"/>
        </w:rPr>
      </w:pPr>
      <w:r w:rsidRPr="00582075">
        <w:rPr>
          <w:rFonts w:asciiTheme="minorHAnsi" w:hAnsiTheme="minorHAnsi" w:cs="Arial"/>
        </w:rPr>
        <w:t>The aims of the framework are to:</w:t>
      </w:r>
      <w:r w:rsidRPr="00582075">
        <w:rPr>
          <w:rFonts w:asciiTheme="minorHAnsi" w:hAnsiTheme="minorHAnsi" w:cs="Arial"/>
        </w:rPr>
        <w:br/>
      </w:r>
    </w:p>
    <w:p w:rsidR="006A53FF" w:rsidRPr="00582075" w:rsidRDefault="006A53FF" w:rsidP="006A53FF">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support and enhance planning and assessment, based on skills, knowledge and understanding;</w:t>
      </w:r>
      <w:r w:rsidRPr="00582075">
        <w:rPr>
          <w:rFonts w:asciiTheme="minorHAnsi" w:eastAsia="Calibri" w:hAnsiTheme="minorHAnsi" w:cs="Arial"/>
          <w:lang w:eastAsia="en-US"/>
        </w:rPr>
        <w:br/>
      </w:r>
    </w:p>
    <w:p w:rsidR="006A53FF" w:rsidRPr="00582075" w:rsidRDefault="006A53FF" w:rsidP="006A53FF">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provide staff with a structured progression for learning and teaching;</w:t>
      </w:r>
      <w:r w:rsidRPr="00582075">
        <w:rPr>
          <w:rFonts w:asciiTheme="minorHAnsi" w:eastAsia="Calibri" w:hAnsiTheme="minorHAnsi" w:cs="Arial"/>
          <w:lang w:eastAsia="en-US"/>
        </w:rPr>
        <w:br/>
      </w:r>
    </w:p>
    <w:p w:rsidR="006A53FF" w:rsidRPr="00582075" w:rsidRDefault="006A53FF" w:rsidP="006A53FF">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enable the sharing of standards within schools, clusters and across Aberdeenshire;</w:t>
      </w:r>
      <w:r w:rsidRPr="00582075">
        <w:rPr>
          <w:rFonts w:asciiTheme="minorHAnsi" w:eastAsia="Calibri" w:hAnsiTheme="minorHAnsi" w:cs="Arial"/>
          <w:lang w:eastAsia="en-US"/>
        </w:rPr>
        <w:br/>
      </w:r>
    </w:p>
    <w:p w:rsidR="00582075" w:rsidRDefault="006A53FF" w:rsidP="00582075">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 xml:space="preserve">enable the </w:t>
      </w:r>
      <w:r w:rsidR="00582075" w:rsidRPr="00582075">
        <w:rPr>
          <w:rFonts w:asciiTheme="minorHAnsi" w:eastAsia="Calibri" w:hAnsiTheme="minorHAnsi" w:cs="Arial"/>
          <w:lang w:eastAsia="en-US"/>
        </w:rPr>
        <w:t>development</w:t>
      </w:r>
      <w:r w:rsidRPr="00582075">
        <w:rPr>
          <w:rFonts w:asciiTheme="minorHAnsi" w:eastAsia="Calibri" w:hAnsiTheme="minorHAnsi" w:cs="Arial"/>
          <w:lang w:eastAsia="en-US"/>
        </w:rPr>
        <w:t xml:space="preserve"> of skills for learning, life and work; </w:t>
      </w:r>
    </w:p>
    <w:p w:rsidR="00582075" w:rsidRDefault="00582075" w:rsidP="00582075">
      <w:pPr>
        <w:spacing w:after="200" w:line="276" w:lineRule="auto"/>
        <w:ind w:left="720"/>
        <w:contextualSpacing/>
        <w:rPr>
          <w:rFonts w:asciiTheme="minorHAnsi" w:eastAsia="Calibri" w:hAnsiTheme="minorHAnsi" w:cs="Arial"/>
          <w:lang w:eastAsia="en-US"/>
        </w:rPr>
      </w:pPr>
    </w:p>
    <w:p w:rsidR="006A53FF" w:rsidRPr="00582075" w:rsidRDefault="006A53FF" w:rsidP="00582075">
      <w:pPr>
        <w:numPr>
          <w:ilvl w:val="0"/>
          <w:numId w:val="1"/>
        </w:numPr>
        <w:spacing w:after="200" w:line="276" w:lineRule="auto"/>
        <w:contextualSpacing/>
        <w:rPr>
          <w:rFonts w:asciiTheme="minorHAnsi" w:eastAsia="Calibri" w:hAnsiTheme="minorHAnsi" w:cs="Arial"/>
          <w:lang w:eastAsia="en-US"/>
        </w:rPr>
      </w:pPr>
      <w:r w:rsidRPr="00582075">
        <w:rPr>
          <w:rFonts w:asciiTheme="minorHAnsi" w:eastAsia="Calibri" w:hAnsiTheme="minorHAnsi" w:cs="Arial"/>
          <w:lang w:eastAsia="en-US"/>
        </w:rPr>
        <w:t>facilitate the process of monitoring learners’ progress and achievement.</w:t>
      </w:r>
      <w:r w:rsidRPr="00582075">
        <w:rPr>
          <w:rFonts w:asciiTheme="minorHAnsi" w:eastAsia="Calibri" w:hAnsiTheme="minorHAnsi" w:cs="Arial"/>
          <w:color w:val="FF0000"/>
          <w:lang w:eastAsia="en-US"/>
        </w:rPr>
        <w:br/>
      </w:r>
    </w:p>
    <w:p w:rsidR="00041A24" w:rsidRDefault="00041A24" w:rsidP="001821D3">
      <w:pPr>
        <w:rPr>
          <w:rFonts w:asciiTheme="minorHAnsi" w:hAnsiTheme="minorHAnsi" w:cs="Arial"/>
          <w:b/>
          <w:color w:val="FF0000"/>
        </w:rPr>
      </w:pPr>
    </w:p>
    <w:p w:rsidR="00E35FFB" w:rsidRDefault="009D0D72" w:rsidP="001821D3">
      <w:pPr>
        <w:rPr>
          <w:rFonts w:asciiTheme="minorHAnsi" w:hAnsiTheme="minorHAnsi" w:cs="Arial"/>
          <w:b/>
          <w:color w:val="0070C0"/>
        </w:rPr>
      </w:pPr>
      <w:r w:rsidRPr="008832C5">
        <w:rPr>
          <w:rFonts w:asciiTheme="minorHAnsi" w:hAnsiTheme="minorHAnsi" w:cs="Arial"/>
          <w:b/>
          <w:color w:val="0070C0"/>
        </w:rPr>
        <w:t>CONTEXT</w:t>
      </w:r>
    </w:p>
    <w:p w:rsidR="00E35FFB" w:rsidRPr="006354A1" w:rsidRDefault="00E35FFB" w:rsidP="001821D3">
      <w:pPr>
        <w:rPr>
          <w:rFonts w:asciiTheme="minorHAnsi" w:hAnsiTheme="minorHAnsi" w:cs="Arial"/>
        </w:rPr>
      </w:pPr>
    </w:p>
    <w:p w:rsidR="00773CEC" w:rsidRDefault="000227BE" w:rsidP="00773CEC">
      <w:pPr>
        <w:pStyle w:val="NoSpacing"/>
        <w:jc w:val="both"/>
        <w:rPr>
          <w:b/>
          <w:sz w:val="24"/>
          <w:szCs w:val="24"/>
        </w:rPr>
      </w:pPr>
      <w:r w:rsidRPr="000227BE">
        <w:rPr>
          <w:b/>
          <w:sz w:val="24"/>
          <w:szCs w:val="24"/>
        </w:rPr>
        <w:t>Numeracy</w:t>
      </w:r>
    </w:p>
    <w:p w:rsidR="0074258F" w:rsidRPr="0074258F" w:rsidRDefault="00773CEC" w:rsidP="00773CEC">
      <w:pPr>
        <w:pStyle w:val="NoSpacing"/>
        <w:jc w:val="both"/>
        <w:rPr>
          <w:sz w:val="24"/>
          <w:szCs w:val="24"/>
        </w:rPr>
      </w:pPr>
      <w:r w:rsidRPr="00582075">
        <w:rPr>
          <w:sz w:val="24"/>
          <w:szCs w:val="24"/>
        </w:rPr>
        <w:t xml:space="preserve">The definition of Numeracy as defined in Curriculum for Excellence is: </w:t>
      </w:r>
    </w:p>
    <w:p w:rsidR="00773CEC" w:rsidRPr="00582075" w:rsidRDefault="00773CEC" w:rsidP="00773CEC">
      <w:pPr>
        <w:pStyle w:val="NoSpacing"/>
        <w:jc w:val="both"/>
        <w:rPr>
          <w:sz w:val="24"/>
          <w:szCs w:val="24"/>
        </w:rPr>
      </w:pPr>
      <w:r w:rsidRPr="00582075">
        <w:rPr>
          <w:noProof/>
          <w:sz w:val="24"/>
          <w:szCs w:val="24"/>
          <w:lang w:eastAsia="en-GB"/>
        </w:rPr>
        <mc:AlternateContent>
          <mc:Choice Requires="wps">
            <w:drawing>
              <wp:inline distT="0" distB="0" distL="0" distR="0" wp14:anchorId="6074408E" wp14:editId="66DD6984">
                <wp:extent cx="5731510" cy="768485"/>
                <wp:effectExtent l="0" t="0" r="21590" b="12700"/>
                <wp:docPr id="247"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510" cy="768485"/>
                        </a:xfrm>
                        <a:prstGeom prst="roundRect">
                          <a:avLst>
                            <a:gd name="adj" fmla="val 16667"/>
                          </a:avLst>
                        </a:prstGeom>
                        <a:solidFill>
                          <a:schemeClr val="bg1">
                            <a:lumMod val="95000"/>
                          </a:schemeClr>
                        </a:solidFill>
                        <a:ln w="9525">
                          <a:solidFill>
                            <a:srgbClr val="000000"/>
                          </a:solidFill>
                          <a:round/>
                          <a:headEnd/>
                          <a:tailEnd/>
                        </a:ln>
                      </wps:spPr>
                      <wps:txbx>
                        <w:txbxContent>
                          <w:p w:rsidR="00D8184D" w:rsidRPr="006907DC" w:rsidRDefault="00D8184D" w:rsidP="00773CEC">
                            <w:pPr>
                              <w:pStyle w:val="NoSpacing"/>
                              <w:jc w:val="both"/>
                              <w:rPr>
                                <w:i/>
                                <w:sz w:val="24"/>
                                <w:szCs w:val="24"/>
                              </w:rPr>
                            </w:pPr>
                            <w:r w:rsidRPr="006907DC">
                              <w:rPr>
                                <w:i/>
                                <w:sz w:val="24"/>
                                <w:szCs w:val="24"/>
                              </w:rPr>
                              <w:t>Competence with numbers and using graphical skills in relation to basic number and number processes, estimation and rounding, aspects of fractions, percentages and decimal fractions, money, time, measure and aspects of information handling.</w:t>
                            </w:r>
                          </w:p>
                          <w:p w:rsidR="00D8184D" w:rsidRDefault="00D8184D" w:rsidP="00773CEC">
                            <w:pPr>
                              <w:pStyle w:val="NoSpacing"/>
                              <w:jc w:val="both"/>
                              <w:rPr>
                                <w:sz w:val="24"/>
                                <w:szCs w:val="24"/>
                              </w:rPr>
                            </w:pPr>
                          </w:p>
                          <w:p w:rsidR="00D8184D" w:rsidRPr="006907DC" w:rsidRDefault="00D8184D" w:rsidP="00773CEC">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roundrect w14:anchorId="6074408E" id="AutoShape 1020" o:spid="_x0000_s1032" style="width:451.3pt;height:6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" fillcolor="#f2f2f2 [3052]">
                <v:textbox>
                  <w:txbxContent>
                    <w:p w:rsidR="00D8184D" w:rsidRPr="006907DC" w:rsidRDefault="00D8184D" w:rsidP="00773CEC">
                      <w:pPr>
                        <w:pStyle w:val="NoSpacing"/>
                        <w:jc w:val="both"/>
                        <w:rPr>
                          <w:i/>
                          <w:sz w:val="24"/>
                          <w:szCs w:val="24"/>
                        </w:rPr>
                      </w:pPr>
                      <w:r w:rsidRPr="006907DC">
                        <w:rPr>
                          <w:i/>
                          <w:sz w:val="24"/>
                          <w:szCs w:val="24"/>
                        </w:rPr>
                        <w:t>Competence with numbers and using graphical skills in relation to basic number and number processes, estimation and rounding, aspects of fractions, percentages and decimal fractions, money, time, measure and aspects of information handling.</w:t>
                      </w:r>
                    </w:p>
                    <w:p w:rsidR="00D8184D" w:rsidRDefault="00D8184D" w:rsidP="00773CEC">
                      <w:pPr>
                        <w:pStyle w:val="NoSpacing"/>
                        <w:jc w:val="both"/>
                        <w:rPr>
                          <w:sz w:val="24"/>
                          <w:szCs w:val="24"/>
                        </w:rPr>
                      </w:pPr>
                    </w:p>
                    <w:p w:rsidR="00D8184D" w:rsidRPr="006907DC" w:rsidRDefault="00D8184D" w:rsidP="00773CEC">
                      <w:pPr>
                        <w:rPr>
                          <w:rFonts w:asciiTheme="minorHAnsi" w:hAnsiTheme="minorHAnsi"/>
                        </w:rPr>
                      </w:pPr>
                    </w:p>
                  </w:txbxContent>
                </v:textbox>
                <w10:anchorlock/>
              </v:roundrect>
            </w:pict>
          </mc:Fallback>
        </mc:AlternateContent>
      </w:r>
    </w:p>
    <w:p w:rsidR="000D310D" w:rsidRPr="000227BE" w:rsidRDefault="000D310D" w:rsidP="00582075">
      <w:pPr>
        <w:pStyle w:val="NoSpacing"/>
        <w:jc w:val="both"/>
        <w:rPr>
          <w:b/>
          <w:sz w:val="24"/>
          <w:szCs w:val="24"/>
        </w:rPr>
      </w:pPr>
    </w:p>
    <w:p w:rsidR="00582075" w:rsidRPr="00582075" w:rsidRDefault="00582075" w:rsidP="00582075">
      <w:pPr>
        <w:pStyle w:val="NoSpacing"/>
        <w:jc w:val="both"/>
        <w:rPr>
          <w:sz w:val="24"/>
          <w:szCs w:val="24"/>
        </w:rPr>
      </w:pPr>
      <w:r w:rsidRPr="00582075">
        <w:rPr>
          <w:sz w:val="24"/>
          <w:szCs w:val="24"/>
        </w:rPr>
        <w:t>Being numerate helps us to function responsibly in everyday life and contribute effectively to society. It increases our opportunities within the world of work and establishes foundations which can be built upon through lifelong learning. Numeracy is not only a subset of mathematics; it is also a life skill which permeates and supports all areas of learning, allowing young people access to the wider curriculum.</w:t>
      </w:r>
    </w:p>
    <w:p w:rsidR="00582075" w:rsidRPr="00582075" w:rsidRDefault="00582075" w:rsidP="00582075">
      <w:pPr>
        <w:pStyle w:val="NoSpacing"/>
        <w:rPr>
          <w:sz w:val="24"/>
          <w:szCs w:val="24"/>
        </w:rPr>
      </w:pPr>
    </w:p>
    <w:p w:rsidR="00582075" w:rsidRPr="00582075" w:rsidRDefault="00582075" w:rsidP="00582075">
      <w:pPr>
        <w:pStyle w:val="NoSpacing"/>
        <w:rPr>
          <w:sz w:val="24"/>
          <w:szCs w:val="24"/>
        </w:rPr>
      </w:pPr>
      <w:r w:rsidRPr="00582075">
        <w:rPr>
          <w:noProof/>
          <w:sz w:val="24"/>
          <w:szCs w:val="24"/>
          <w:lang w:eastAsia="en-GB"/>
        </w:rPr>
        <mc:AlternateContent>
          <mc:Choice Requires="wps">
            <w:drawing>
              <wp:inline distT="0" distB="0" distL="0" distR="0" wp14:anchorId="313B4D98" wp14:editId="4B1C884D">
                <wp:extent cx="5865779" cy="914400"/>
                <wp:effectExtent l="0" t="0" r="20955" b="19050"/>
                <wp:docPr id="42" name="AutoShape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5779" cy="914400"/>
                        </a:xfrm>
                        <a:prstGeom prst="roundRect">
                          <a:avLst>
                            <a:gd name="adj" fmla="val 16667"/>
                          </a:avLst>
                        </a:prstGeom>
                        <a:solidFill>
                          <a:schemeClr val="bg1">
                            <a:lumMod val="95000"/>
                          </a:schemeClr>
                        </a:solidFill>
                        <a:ln w="9525">
                          <a:solidFill>
                            <a:srgbClr val="000000"/>
                          </a:solidFill>
                          <a:round/>
                          <a:headEnd/>
                          <a:tailEnd/>
                        </a:ln>
                      </wps:spPr>
                      <wps:txbx>
                        <w:txbxContent>
                          <w:p w:rsidR="00D8184D" w:rsidRPr="006907DC" w:rsidRDefault="00D8184D" w:rsidP="00582075">
                            <w:pPr>
                              <w:rPr>
                                <w:rFonts w:asciiTheme="minorHAnsi" w:hAnsiTheme="minorHAnsi"/>
                                <w:i/>
                              </w:rPr>
                            </w:pPr>
                            <w:r w:rsidRPr="006907DC">
                              <w:rPr>
                                <w:rFonts w:asciiTheme="minorHAnsi" w:hAnsiTheme="minorHAnsi"/>
                                <w:i/>
                              </w:rPr>
                              <w:t>We are numerate if we have developed the confidence and competence in using number which will allow individuals to solve problems, analyse information and make informed decisions based on calculations.</w:t>
                            </w:r>
                          </w:p>
                          <w:p w:rsidR="00D8184D" w:rsidRPr="006907DC" w:rsidRDefault="00D8184D" w:rsidP="00582075">
                            <w:pPr>
                              <w:jc w:val="right"/>
                              <w:rPr>
                                <w:rFonts w:asciiTheme="minorHAnsi" w:hAnsiTheme="minorHAnsi"/>
                                <w:i/>
                              </w:rPr>
                            </w:pPr>
                            <w:r w:rsidRPr="006907DC">
                              <w:rPr>
                                <w:rFonts w:asciiTheme="minorHAnsi" w:hAnsiTheme="minorHAnsi"/>
                                <w:i/>
                              </w:rPr>
                              <w:t>(Curriculum for Excellence: Numeracy across Learning, Scottish Government 2009)</w:t>
                            </w:r>
                          </w:p>
                          <w:p w:rsidR="00D8184D" w:rsidRPr="006907DC" w:rsidRDefault="00D8184D" w:rsidP="00582075">
                            <w:pPr>
                              <w:rPr>
                                <w:rFonts w:asciiTheme="minorHAnsi" w:hAnsiTheme="minorHAnsi"/>
                              </w:rPr>
                            </w:pPr>
                          </w:p>
                        </w:txbxContent>
                      </wps:txbx>
                      <wps:bodyPr rot="0" vert="horz" wrap="square" lIns="91440" tIns="45720" rIns="91440" bIns="45720" anchor="t" anchorCtr="0" upright="1">
                        <a:noAutofit/>
                      </wps:bodyPr>
                    </wps:wsp>
                  </a:graphicData>
                </a:graphic>
              </wp:inline>
            </w:drawing>
          </mc:Choice>
          <mc:Fallback>
            <w:pict>
              <v:roundrect w14:anchorId="313B4D98" id="_x0000_s1033" style="width:461.85pt;height:1in;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" fillcolor="#f2f2f2 [3052]">
                <v:textbox>
                  <w:txbxContent>
                    <w:p w:rsidR="00D8184D" w:rsidRPr="006907DC" w:rsidRDefault="00D8184D" w:rsidP="00582075">
                      <w:pPr>
                        <w:rPr>
                          <w:rFonts w:asciiTheme="minorHAnsi" w:hAnsiTheme="minorHAnsi"/>
                          <w:i/>
                        </w:rPr>
                      </w:pPr>
                      <w:r w:rsidRPr="006907DC">
                        <w:rPr>
                          <w:rFonts w:asciiTheme="minorHAnsi" w:hAnsiTheme="minorHAnsi"/>
                          <w:i/>
                        </w:rPr>
                        <w:t>We are numerate if we have developed the confidence and competence in using number which will allow individuals to solve problems, analyse information and make informed decisions based on calculations.</w:t>
                      </w:r>
                    </w:p>
                    <w:p w:rsidR="00D8184D" w:rsidRPr="006907DC" w:rsidRDefault="00D8184D" w:rsidP="00582075">
                      <w:pPr>
                        <w:jc w:val="right"/>
                        <w:rPr>
                          <w:rFonts w:asciiTheme="minorHAnsi" w:hAnsiTheme="minorHAnsi"/>
                          <w:i/>
                        </w:rPr>
                      </w:pPr>
                      <w:r w:rsidRPr="006907DC">
                        <w:rPr>
                          <w:rFonts w:asciiTheme="minorHAnsi" w:hAnsiTheme="minorHAnsi"/>
                          <w:i/>
                        </w:rPr>
                        <w:t>(Curriculum for Excellence: Numeracy across Learning, Scottish Government 2009)</w:t>
                      </w:r>
                    </w:p>
                    <w:p w:rsidR="00D8184D" w:rsidRPr="006907DC" w:rsidRDefault="00D8184D" w:rsidP="00582075">
                      <w:pPr>
                        <w:rPr>
                          <w:rFonts w:asciiTheme="minorHAnsi" w:hAnsiTheme="minorHAnsi"/>
                        </w:rPr>
                      </w:pPr>
                    </w:p>
                  </w:txbxContent>
                </v:textbox>
                <w10:anchorlock/>
              </v:roundrect>
            </w:pict>
          </mc:Fallback>
        </mc:AlternateContent>
      </w:r>
    </w:p>
    <w:p w:rsidR="006907DC" w:rsidRDefault="006907DC" w:rsidP="00582075">
      <w:pPr>
        <w:pStyle w:val="NoSpacing"/>
        <w:jc w:val="both"/>
        <w:rPr>
          <w:sz w:val="24"/>
          <w:szCs w:val="24"/>
        </w:rPr>
      </w:pPr>
    </w:p>
    <w:p w:rsidR="00582075" w:rsidRPr="00582075" w:rsidRDefault="00582075" w:rsidP="00582075">
      <w:pPr>
        <w:pStyle w:val="NoSpacing"/>
        <w:jc w:val="both"/>
        <w:rPr>
          <w:sz w:val="24"/>
          <w:szCs w:val="24"/>
        </w:rPr>
      </w:pPr>
      <w:r w:rsidRPr="00582075">
        <w:rPr>
          <w:sz w:val="24"/>
          <w:szCs w:val="24"/>
        </w:rPr>
        <w:t>Numeracy is a fundamental life skill. Being numerate involves developing a confidence and competence in calculating, problem solving, accessing and interpreting information, weighing up different options and hence making informed responsible lifestyle choices. It gives increased opportunities within the world of work and provides individuals with the knowledge, concepts and skills required for lifelong learning.</w:t>
      </w:r>
    </w:p>
    <w:p w:rsidR="00773CEC" w:rsidRPr="00582075" w:rsidRDefault="00773CEC" w:rsidP="00582075">
      <w:pPr>
        <w:pStyle w:val="NoSpacing"/>
        <w:jc w:val="both"/>
        <w:rPr>
          <w:sz w:val="24"/>
          <w:szCs w:val="24"/>
        </w:rPr>
      </w:pPr>
    </w:p>
    <w:p w:rsidR="000227BE" w:rsidRPr="00773CEC" w:rsidRDefault="000227BE" w:rsidP="000227BE">
      <w:pPr>
        <w:rPr>
          <w:rFonts w:asciiTheme="minorHAnsi" w:hAnsiTheme="minorHAnsi" w:cs="Arial"/>
          <w:b/>
        </w:rPr>
      </w:pPr>
      <w:r w:rsidRPr="000227BE">
        <w:rPr>
          <w:rFonts w:asciiTheme="minorHAnsi" w:hAnsiTheme="minorHAnsi" w:cs="Arial"/>
          <w:b/>
        </w:rPr>
        <w:t>Mathematics</w:t>
      </w:r>
    </w:p>
    <w:p w:rsidR="000227BE" w:rsidRPr="000227BE" w:rsidRDefault="000227BE" w:rsidP="000227BE">
      <w:pPr>
        <w:rPr>
          <w:rFonts w:asciiTheme="minorHAnsi" w:hAnsiTheme="minorHAnsi" w:cs="Arial"/>
        </w:rPr>
      </w:pPr>
      <w:r w:rsidRPr="000227BE">
        <w:rPr>
          <w:rFonts w:asciiTheme="minorHAnsi" w:hAnsiTheme="minorHAnsi" w:cs="Arial"/>
        </w:rPr>
        <w:t xml:space="preserve">Mathematics is a creative subject. Having good mathematical skills allows us to spot patterns, use knowledge and skills in new contexts, ask good questions, make connections, solve problems, analyse and interpret information and make sense of the world around us. </w:t>
      </w:r>
    </w:p>
    <w:p w:rsidR="000227BE" w:rsidRPr="000227BE" w:rsidRDefault="000227BE" w:rsidP="000227BE">
      <w:pPr>
        <w:rPr>
          <w:rFonts w:asciiTheme="minorHAnsi" w:hAnsiTheme="minorHAnsi" w:cs="Arial"/>
        </w:rPr>
      </w:pPr>
    </w:p>
    <w:p w:rsidR="000227BE" w:rsidRPr="002F5630" w:rsidRDefault="000227BE" w:rsidP="000227BE">
      <w:pPr>
        <w:rPr>
          <w:rFonts w:asciiTheme="minorHAnsi" w:hAnsiTheme="minorHAnsi" w:cs="Arial"/>
          <w:color w:val="0070C0"/>
        </w:rPr>
      </w:pPr>
      <w:r w:rsidRPr="009419FA">
        <w:rPr>
          <w:rFonts w:ascii="Calibri" w:hAnsi="Calibri" w:cs="Arial"/>
          <w:i/>
          <w:iCs/>
          <w:noProof/>
          <w:color w:val="0070C0"/>
        </w:rPr>
        <mc:AlternateContent>
          <mc:Choice Requires="wps">
            <w:drawing>
              <wp:inline distT="0" distB="0" distL="0" distR="0" wp14:anchorId="4620D6AD" wp14:editId="74D87C11">
                <wp:extent cx="5635256" cy="1031358"/>
                <wp:effectExtent l="0" t="0" r="22860" b="16510"/>
                <wp:docPr id="7"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256" cy="1031358"/>
                        </a:xfrm>
                        <a:prstGeom prst="roundRect">
                          <a:avLst>
                            <a:gd name="adj" fmla="val 16667"/>
                          </a:avLst>
                        </a:prstGeom>
                        <a:solidFill>
                          <a:schemeClr val="bg1">
                            <a:lumMod val="95000"/>
                          </a:schemeClr>
                        </a:solidFill>
                        <a:ln w="9525">
                          <a:solidFill>
                            <a:srgbClr val="000000"/>
                          </a:solidFill>
                          <a:round/>
                          <a:headEnd/>
                          <a:tailEnd/>
                        </a:ln>
                      </wps:spPr>
                      <wps:txbx>
                        <w:txbxContent>
                          <w:p w:rsidR="00D8184D" w:rsidRPr="00773CEC" w:rsidRDefault="00D8184D" w:rsidP="000227BE">
                            <w:pPr>
                              <w:rPr>
                                <w:rFonts w:asciiTheme="minorHAnsi" w:hAnsiTheme="minorHAnsi"/>
                                <w:iCs/>
                                <w:sz w:val="22"/>
                                <w:szCs w:val="22"/>
                              </w:rPr>
                            </w:pPr>
                            <w:r w:rsidRPr="00773CEC">
                              <w:rPr>
                                <w:rFonts w:asciiTheme="minorHAnsi" w:hAnsiTheme="minorHAnsi"/>
                                <w:iCs/>
                                <w:sz w:val="22"/>
                                <w:szCs w:val="22"/>
                              </w:rPr>
                              <w:t>Mathematics equips us with many of the skills required for life, learning and work. Understanding the part that mathematics plays in almost all aspects of life is crucial. This reinforces the need for mathematics to play an integral part in lifelong learning and be appreciated for the richness it brings.</w:t>
                            </w:r>
                          </w:p>
                          <w:p w:rsidR="00D8184D" w:rsidRPr="000227BE" w:rsidRDefault="00D8184D" w:rsidP="000227BE">
                            <w:pPr>
                              <w:jc w:val="right"/>
                              <w:rPr>
                                <w:rFonts w:asciiTheme="minorHAnsi" w:hAnsiTheme="minorHAnsi"/>
                                <w:sz w:val="22"/>
                                <w:szCs w:val="22"/>
                              </w:rPr>
                            </w:pPr>
                            <w:r w:rsidRPr="000227BE">
                              <w:rPr>
                                <w:rFonts w:asciiTheme="minorHAnsi" w:hAnsiTheme="minorHAnsi"/>
                                <w:iCs/>
                                <w:sz w:val="22"/>
                                <w:szCs w:val="22"/>
                              </w:rPr>
                              <w:t>Mathematics: Principles and Practice</w:t>
                            </w:r>
                          </w:p>
                          <w:p w:rsidR="00D8184D" w:rsidRPr="002F5630" w:rsidRDefault="00D8184D" w:rsidP="000227BE">
                            <w:pPr>
                              <w:rPr>
                                <w:rFonts w:asciiTheme="minorHAnsi" w:hAnsiTheme="minorHAnsi"/>
                                <w:sz w:val="22"/>
                                <w:szCs w:val="22"/>
                              </w:rPr>
                            </w:pPr>
                          </w:p>
                        </w:txbxContent>
                      </wps:txbx>
                      <wps:bodyPr rot="0" vert="horz" wrap="square" lIns="91440" tIns="45720" rIns="91440" bIns="45720" anchor="t" anchorCtr="0" upright="1">
                        <a:noAutofit/>
                      </wps:bodyPr>
                    </wps:wsp>
                  </a:graphicData>
                </a:graphic>
              </wp:inline>
            </w:drawing>
          </mc:Choice>
          <mc:Fallback>
            <w:pict>
              <v:roundrect w14:anchorId="4620D6AD" id="AutoShape 1023" o:spid="_x0000_s1034" style="width:443.7pt;height:81.2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" fillcolor="#f2f2f2 [3052]">
                <v:textbox>
                  <w:txbxContent>
                    <w:p w:rsidR="00D8184D" w:rsidRPr="00773CEC" w:rsidRDefault="00D8184D" w:rsidP="000227BE">
                      <w:pPr>
                        <w:rPr>
                          <w:rFonts w:asciiTheme="minorHAnsi" w:hAnsiTheme="minorHAnsi"/>
                          <w:iCs/>
                          <w:sz w:val="22"/>
                          <w:szCs w:val="22"/>
                        </w:rPr>
                      </w:pPr>
                      <w:r w:rsidRPr="00773CEC">
                        <w:rPr>
                          <w:rFonts w:asciiTheme="minorHAnsi" w:hAnsiTheme="minorHAnsi"/>
                          <w:iCs/>
                          <w:sz w:val="22"/>
                          <w:szCs w:val="22"/>
                        </w:rPr>
                        <w:t>Mathematics equips us with many of the skills required for life, learning and work. Understanding the part that mathematics plays in almost all aspects of life is crucial. This reinforces the need for mathematics to play an integral part in lifelong learning and be appreciated for the richness it brings.</w:t>
                      </w:r>
                    </w:p>
                    <w:p w:rsidR="00D8184D" w:rsidRPr="000227BE" w:rsidRDefault="00D8184D" w:rsidP="000227BE">
                      <w:pPr>
                        <w:jc w:val="right"/>
                        <w:rPr>
                          <w:rFonts w:asciiTheme="minorHAnsi" w:hAnsiTheme="minorHAnsi"/>
                          <w:sz w:val="22"/>
                          <w:szCs w:val="22"/>
                        </w:rPr>
                      </w:pPr>
                      <w:r w:rsidRPr="000227BE">
                        <w:rPr>
                          <w:rFonts w:asciiTheme="minorHAnsi" w:hAnsiTheme="minorHAnsi"/>
                          <w:iCs/>
                          <w:sz w:val="22"/>
                          <w:szCs w:val="22"/>
                        </w:rPr>
                        <w:t>Mathematics: Principles and Practice</w:t>
                      </w:r>
                    </w:p>
                    <w:p w:rsidR="00D8184D" w:rsidRPr="002F5630" w:rsidRDefault="00D8184D" w:rsidP="000227BE">
                      <w:pPr>
                        <w:rPr>
                          <w:rFonts w:asciiTheme="minorHAnsi" w:hAnsiTheme="minorHAnsi"/>
                          <w:sz w:val="22"/>
                          <w:szCs w:val="22"/>
                        </w:rPr>
                      </w:pPr>
                    </w:p>
                  </w:txbxContent>
                </v:textbox>
                <w10:anchorlock/>
              </v:roundrect>
            </w:pict>
          </mc:Fallback>
        </mc:AlternateContent>
      </w:r>
    </w:p>
    <w:p w:rsidR="000227BE" w:rsidRDefault="000227BE" w:rsidP="000227BE">
      <w:pPr>
        <w:rPr>
          <w:rFonts w:asciiTheme="minorHAnsi" w:hAnsiTheme="minorHAnsi" w:cs="Arial"/>
          <w:color w:val="0070C0"/>
        </w:rPr>
      </w:pPr>
    </w:p>
    <w:p w:rsidR="000227BE" w:rsidRPr="00773CEC" w:rsidRDefault="000227BE" w:rsidP="000227BE">
      <w:pPr>
        <w:rPr>
          <w:rFonts w:asciiTheme="minorHAnsi" w:hAnsiTheme="minorHAnsi" w:cs="Arial"/>
        </w:rPr>
      </w:pPr>
      <w:r w:rsidRPr="000227BE">
        <w:rPr>
          <w:rFonts w:asciiTheme="minorHAnsi" w:hAnsiTheme="minorHAnsi" w:cs="Arial"/>
        </w:rPr>
        <w:t>Furthermore, the Mathematics Principles and Practice paper outlines the importance of Mathematics:</w:t>
      </w:r>
    </w:p>
    <w:p w:rsidR="0074258F" w:rsidRPr="0074258F" w:rsidRDefault="000227BE" w:rsidP="0074258F">
      <w:pPr>
        <w:rPr>
          <w:rFonts w:asciiTheme="minorHAnsi" w:hAnsiTheme="minorHAnsi" w:cs="Arial"/>
          <w:color w:val="0070C0"/>
        </w:rPr>
      </w:pPr>
      <w:r w:rsidRPr="009419FA">
        <w:rPr>
          <w:rFonts w:ascii="Calibri" w:hAnsi="Calibri" w:cs="Arial"/>
          <w:i/>
          <w:iCs/>
          <w:noProof/>
          <w:color w:val="0070C0"/>
        </w:rPr>
        <mc:AlternateContent>
          <mc:Choice Requires="wps">
            <w:drawing>
              <wp:inline distT="0" distB="0" distL="0" distR="0" wp14:anchorId="301C947C" wp14:editId="537919B6">
                <wp:extent cx="5634990" cy="1352144"/>
                <wp:effectExtent l="0" t="0" r="22860" b="19685"/>
                <wp:docPr id="248" name="AutoShape 10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4990" cy="1352144"/>
                        </a:xfrm>
                        <a:prstGeom prst="roundRect">
                          <a:avLst>
                            <a:gd name="adj" fmla="val 16667"/>
                          </a:avLst>
                        </a:prstGeom>
                        <a:solidFill>
                          <a:schemeClr val="bg1">
                            <a:lumMod val="95000"/>
                          </a:schemeClr>
                        </a:solidFill>
                        <a:ln w="9525">
                          <a:solidFill>
                            <a:srgbClr val="000000"/>
                          </a:solidFill>
                          <a:round/>
                          <a:headEnd/>
                          <a:tailEnd/>
                        </a:ln>
                      </wps:spPr>
                      <wps:txbx>
                        <w:txbxContent>
                          <w:p w:rsidR="00D8184D" w:rsidRPr="00773CEC" w:rsidRDefault="00D8184D" w:rsidP="000227BE">
                            <w:pPr>
                              <w:rPr>
                                <w:rFonts w:asciiTheme="minorHAnsi" w:hAnsiTheme="minorHAnsi"/>
                                <w:iCs/>
                                <w:szCs w:val="22"/>
                              </w:rPr>
                            </w:pPr>
                            <w:r w:rsidRPr="00773CEC">
                              <w:rPr>
                                <w:rFonts w:asciiTheme="minorHAnsi" w:hAnsiTheme="minorHAnsi"/>
                                <w:iCs/>
                                <w:szCs w:val="22"/>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rsidR="00D8184D" w:rsidRPr="000227BE" w:rsidRDefault="00D8184D" w:rsidP="000227BE">
                            <w:pPr>
                              <w:jc w:val="right"/>
                              <w:rPr>
                                <w:rFonts w:asciiTheme="minorHAnsi" w:hAnsiTheme="minorHAnsi"/>
                                <w:sz w:val="22"/>
                                <w:szCs w:val="22"/>
                              </w:rPr>
                            </w:pPr>
                            <w:r w:rsidRPr="000227BE">
                              <w:rPr>
                                <w:rFonts w:asciiTheme="minorHAnsi" w:hAnsiTheme="minorHAnsi"/>
                                <w:iCs/>
                                <w:sz w:val="22"/>
                                <w:szCs w:val="22"/>
                              </w:rPr>
                              <w:t>Mathematics Principles and practice</w:t>
                            </w:r>
                          </w:p>
                        </w:txbxContent>
                      </wps:txbx>
                      <wps:bodyPr rot="0" vert="horz" wrap="square" lIns="91440" tIns="45720" rIns="91440" bIns="45720" anchor="t" anchorCtr="0" upright="1">
                        <a:noAutofit/>
                      </wps:bodyPr>
                    </wps:wsp>
                  </a:graphicData>
                </a:graphic>
              </wp:inline>
            </w:drawing>
          </mc:Choice>
          <mc:Fallback>
            <w:pict>
              <v:roundrect w14:anchorId="301C947C" id="_x0000_s1035" style="width:443.7pt;height:106.4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" fillcolor="#f2f2f2 [3052]">
                <v:textbox>
                  <w:txbxContent>
                    <w:p w:rsidR="00D8184D" w:rsidRPr="00773CEC" w:rsidRDefault="00D8184D" w:rsidP="000227BE">
                      <w:pPr>
                        <w:rPr>
                          <w:rFonts w:asciiTheme="minorHAnsi" w:hAnsiTheme="minorHAnsi"/>
                          <w:iCs/>
                          <w:szCs w:val="22"/>
                        </w:rPr>
                      </w:pPr>
                      <w:r w:rsidRPr="00773CEC">
                        <w:rPr>
                          <w:rFonts w:asciiTheme="minorHAnsi" w:hAnsiTheme="minorHAnsi"/>
                          <w:iCs/>
                          <w:szCs w:val="22"/>
                        </w:rPr>
                        <w:t>Mathematics is important in our everyday life, allowing us to make sense of the world around us and to manage our lives. Using mathematics enables us to model real-life situations and make connections and informed predictions. It equips us with the skills we need to interpret and analyse information, simplify and solve problems, assess risk and make informed decisions.</w:t>
                      </w:r>
                    </w:p>
                    <w:p w:rsidR="00D8184D" w:rsidRPr="000227BE" w:rsidRDefault="00D8184D" w:rsidP="000227BE">
                      <w:pPr>
                        <w:jc w:val="right"/>
                        <w:rPr>
                          <w:rFonts w:asciiTheme="minorHAnsi" w:hAnsiTheme="minorHAnsi"/>
                          <w:sz w:val="22"/>
                          <w:szCs w:val="22"/>
                        </w:rPr>
                      </w:pPr>
                      <w:r w:rsidRPr="000227BE">
                        <w:rPr>
                          <w:rFonts w:asciiTheme="minorHAnsi" w:hAnsiTheme="minorHAnsi"/>
                          <w:iCs/>
                          <w:sz w:val="22"/>
                          <w:szCs w:val="22"/>
                        </w:rPr>
                        <w:t>Mathematics Principles and practice</w:t>
                      </w:r>
                    </w:p>
                  </w:txbxContent>
                </v:textbox>
                <w10:anchorlock/>
              </v:roundrect>
            </w:pict>
          </mc:Fallback>
        </mc:AlternateContent>
      </w:r>
    </w:p>
    <w:p w:rsidR="006354A1" w:rsidRPr="00F171E4" w:rsidRDefault="006354A1" w:rsidP="006354A1">
      <w:pPr>
        <w:autoSpaceDE w:val="0"/>
        <w:autoSpaceDN w:val="0"/>
        <w:adjustRightInd w:val="0"/>
        <w:rPr>
          <w:rFonts w:asciiTheme="minorHAnsi" w:hAnsiTheme="minorHAnsi" w:cs="Tahoma"/>
          <w:b/>
          <w:color w:val="4472C4"/>
        </w:rPr>
      </w:pPr>
      <w:r w:rsidRPr="00F171E4">
        <w:rPr>
          <w:rFonts w:asciiTheme="minorHAnsi" w:hAnsiTheme="minorHAnsi" w:cs="Tahoma"/>
          <w:b/>
          <w:color w:val="4472C4"/>
        </w:rPr>
        <w:t>SKILLS FOR LEARNING, LIFE AND WORK</w:t>
      </w:r>
    </w:p>
    <w:p w:rsidR="006354A1" w:rsidRPr="00474B02" w:rsidRDefault="006354A1" w:rsidP="006354A1">
      <w:pPr>
        <w:autoSpaceDE w:val="0"/>
        <w:autoSpaceDN w:val="0"/>
        <w:adjustRightInd w:val="0"/>
        <w:rPr>
          <w:rFonts w:asciiTheme="minorHAnsi" w:hAnsiTheme="minorHAnsi" w:cs="Tahoma"/>
          <w:b/>
        </w:rPr>
      </w:pPr>
    </w:p>
    <w:p w:rsidR="006354A1" w:rsidRPr="008B1197" w:rsidRDefault="006354A1" w:rsidP="006354A1">
      <w:pPr>
        <w:autoSpaceDE w:val="0"/>
        <w:autoSpaceDN w:val="0"/>
        <w:adjustRightInd w:val="0"/>
        <w:rPr>
          <w:rFonts w:ascii="Calibri" w:hAnsi="Calibri" w:cs="Tahoma"/>
        </w:rPr>
      </w:pPr>
      <w:r w:rsidRPr="00474B02">
        <w:rPr>
          <w:rFonts w:ascii="Calibri" w:hAnsi="Calibri" w:cs="Tahoma"/>
        </w:rPr>
        <w:t xml:space="preserve">All of our young people from the early stages onwards in schools are entitled to opportunities to develop their skills in learning, life and work.  The development of these skills is essential to life-long learning. This will enable young people to become flexible and adaptable as they progress into adulthood. Furthermore, this will enhance the development of resilience, self-esteem and confidence that they will require to flourish in the future.  </w:t>
      </w:r>
    </w:p>
    <w:p w:rsidR="00E35FFB" w:rsidRPr="00CB247F" w:rsidRDefault="00E35FFB" w:rsidP="001821D3">
      <w:pPr>
        <w:rPr>
          <w:rFonts w:cs="Arial"/>
        </w:rPr>
      </w:pPr>
    </w:p>
    <w:p w:rsidR="00E35FFB" w:rsidRPr="00F171E4" w:rsidRDefault="00674120" w:rsidP="001821D3">
      <w:pPr>
        <w:rPr>
          <w:rFonts w:ascii="Calibri" w:hAnsi="Calibri" w:cs="Arial"/>
          <w:b/>
          <w:color w:val="4472C4"/>
        </w:rPr>
      </w:pPr>
      <w:r w:rsidRPr="00F171E4">
        <w:rPr>
          <w:rFonts w:ascii="Calibri" w:hAnsi="Calibri" w:cs="Arial"/>
          <w:b/>
          <w:color w:val="4472C4"/>
        </w:rPr>
        <w:t xml:space="preserve">EFFECTIVE LEARNING AND </w:t>
      </w:r>
      <w:r w:rsidR="009D0D72" w:rsidRPr="00F171E4">
        <w:rPr>
          <w:rFonts w:ascii="Calibri" w:hAnsi="Calibri" w:cs="Arial"/>
          <w:b/>
          <w:color w:val="4472C4"/>
        </w:rPr>
        <w:t>TEACHING</w:t>
      </w:r>
    </w:p>
    <w:p w:rsidR="00847431" w:rsidRDefault="00847431" w:rsidP="001821D3">
      <w:pPr>
        <w:rPr>
          <w:rFonts w:ascii="Calibri" w:hAnsi="Calibri" w:cs="Arial"/>
          <w:b/>
          <w:color w:val="0070C0"/>
        </w:rPr>
      </w:pPr>
    </w:p>
    <w:p w:rsidR="00847431" w:rsidRPr="00B40D55" w:rsidRDefault="00847431" w:rsidP="00847431">
      <w:pPr>
        <w:rPr>
          <w:rFonts w:asciiTheme="minorHAnsi" w:hAnsiTheme="minorHAnsi"/>
          <w:color w:val="000000" w:themeColor="text1"/>
        </w:rPr>
      </w:pPr>
      <w:r w:rsidRPr="00B40D55">
        <w:rPr>
          <w:rFonts w:asciiTheme="minorHAnsi" w:hAnsiTheme="minorHAnsi"/>
          <w:color w:val="000000" w:themeColor="text1"/>
        </w:rPr>
        <w:t>The experiences and outcomes and progressions</w:t>
      </w:r>
      <w:r w:rsidR="008B1197" w:rsidRPr="00B40D55">
        <w:rPr>
          <w:rFonts w:asciiTheme="minorHAnsi" w:hAnsiTheme="minorHAnsi"/>
          <w:color w:val="000000" w:themeColor="text1"/>
        </w:rPr>
        <w:t xml:space="preserve"> detailed in this framework</w:t>
      </w:r>
      <w:r w:rsidRPr="00B40D55">
        <w:rPr>
          <w:rFonts w:asciiTheme="minorHAnsi" w:hAnsiTheme="minorHAnsi"/>
          <w:color w:val="000000" w:themeColor="text1"/>
        </w:rPr>
        <w:t xml:space="preserve"> promote and support effective learning and teaching methodologies which will stimulate the interest of children and young people and promote creativity and ingenuity. </w:t>
      </w:r>
    </w:p>
    <w:p w:rsidR="00847431" w:rsidRPr="00B40D55" w:rsidRDefault="00847431" w:rsidP="00847431">
      <w:pPr>
        <w:rPr>
          <w:rFonts w:asciiTheme="minorHAnsi" w:hAnsiTheme="minorHAnsi"/>
          <w:color w:val="000000" w:themeColor="text1"/>
        </w:rPr>
      </w:pPr>
      <w:r w:rsidRPr="00B40D55">
        <w:rPr>
          <w:rFonts w:asciiTheme="minorHAnsi" w:hAnsiTheme="minorHAnsi"/>
          <w:color w:val="000000" w:themeColor="text1"/>
        </w:rPr>
        <w:t xml:space="preserve">A rich and supportive learning environment will support a skilful mix of a variety of approaches, including: </w:t>
      </w:r>
    </w:p>
    <w:p w:rsidR="00AF3AB9" w:rsidRPr="00B40D55" w:rsidRDefault="00AF3AB9" w:rsidP="00847431">
      <w:pPr>
        <w:rPr>
          <w:rFonts w:asciiTheme="minorHAnsi" w:hAnsiTheme="minorHAnsi"/>
          <w:color w:val="000000" w:themeColor="text1"/>
        </w:rPr>
      </w:pP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planned active learning which provides opportunities to observe, explore, investigate, experiment, play, discuss and reflect modelling and scaffolding the development of mathematical thinking skills</w:t>
      </w:r>
      <w:r w:rsidR="000258DC" w:rsidRPr="00B40D55">
        <w:rPr>
          <w:rFonts w:asciiTheme="minorHAnsi" w:hAnsiTheme="minorHAnsi"/>
          <w:color w:val="000000" w:themeColor="text1"/>
        </w:rPr>
        <w:t>;</w:t>
      </w:r>
      <w:r w:rsidRPr="00B40D55">
        <w:rPr>
          <w:rFonts w:asciiTheme="minorHAnsi" w:hAnsiTheme="minorHAnsi"/>
          <w:color w:val="000000" w:themeColor="text1"/>
        </w:rPr>
        <w:t xml:space="preserve">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learning collaboratively and independently</w:t>
      </w:r>
      <w:r w:rsidR="000258DC" w:rsidRPr="00B40D55">
        <w:rPr>
          <w:rFonts w:asciiTheme="minorHAnsi" w:hAnsiTheme="minorHAnsi"/>
          <w:color w:val="000000" w:themeColor="text1"/>
        </w:rPr>
        <w:t>;</w:t>
      </w:r>
      <w:r w:rsidRPr="00B40D55">
        <w:rPr>
          <w:rFonts w:asciiTheme="minorHAnsi" w:hAnsiTheme="minorHAnsi"/>
          <w:color w:val="000000" w:themeColor="text1"/>
        </w:rPr>
        <w:t xml:space="preserve">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opportunities for discussion, communication and explanation of thinking</w:t>
      </w:r>
      <w:r w:rsidR="000258DC" w:rsidRPr="00B40D55">
        <w:rPr>
          <w:rFonts w:asciiTheme="minorHAnsi" w:hAnsiTheme="minorHAnsi"/>
          <w:color w:val="000000" w:themeColor="text1"/>
        </w:rPr>
        <w:t>;</w:t>
      </w:r>
      <w:r w:rsidRPr="00B40D55">
        <w:rPr>
          <w:rFonts w:asciiTheme="minorHAnsi" w:hAnsiTheme="minorHAnsi"/>
          <w:color w:val="000000" w:themeColor="text1"/>
        </w:rPr>
        <w:t xml:space="preserve"> </w:t>
      </w:r>
    </w:p>
    <w:p w:rsidR="000F50BF" w:rsidRPr="00B40D55" w:rsidRDefault="000258DC"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developing mental agility;</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building on the principles of Assessment is for Learning, ensuring that young people understand the purpose and relevance of what they are learning</w:t>
      </w:r>
      <w:r w:rsidR="000258DC" w:rsidRPr="00B40D55">
        <w:rPr>
          <w:rFonts w:asciiTheme="minorHAnsi" w:hAnsiTheme="minorHAnsi"/>
          <w:color w:val="000000" w:themeColor="text1"/>
        </w:rPr>
        <w:t>;</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developing problem-solving capabilities and c</w:t>
      </w:r>
      <w:r w:rsidR="000258DC" w:rsidRPr="00B40D55">
        <w:rPr>
          <w:rFonts w:asciiTheme="minorHAnsi" w:hAnsiTheme="minorHAnsi"/>
          <w:color w:val="000000" w:themeColor="text1"/>
        </w:rPr>
        <w:t>ritical thinking skills;</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 xml:space="preserve">frequently asking children to explain their thinking;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 xml:space="preserve">use of relevant contexts and experiences, familiar to children and young people;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 xml:space="preserve">using technology in appropriate and effective ways;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 xml:space="preserve">making frequent links across the curriculum, so that concepts and skills are developed further by being applied in different, relevant contexts; </w:t>
      </w:r>
    </w:p>
    <w:p w:rsidR="000F50BF" w:rsidRPr="00B40D55" w:rsidRDefault="000F50BF" w:rsidP="000F50BF">
      <w:pPr>
        <w:pStyle w:val="ListParagraph"/>
        <w:numPr>
          <w:ilvl w:val="0"/>
          <w:numId w:val="172"/>
        </w:numPr>
        <w:rPr>
          <w:rFonts w:asciiTheme="minorHAnsi" w:hAnsiTheme="minorHAnsi"/>
          <w:color w:val="000000" w:themeColor="text1"/>
        </w:rPr>
      </w:pPr>
      <w:r w:rsidRPr="00B40D55">
        <w:rPr>
          <w:rFonts w:asciiTheme="minorHAnsi" w:hAnsiTheme="minorHAnsi"/>
          <w:color w:val="000000" w:themeColor="text1"/>
        </w:rPr>
        <w:t xml:space="preserve">promoting an interest and enthusiasm for numeracy. </w:t>
      </w:r>
    </w:p>
    <w:p w:rsidR="000F50BF" w:rsidRPr="007417A0" w:rsidRDefault="000F50BF" w:rsidP="00847431">
      <w:pPr>
        <w:rPr>
          <w:rFonts w:asciiTheme="minorHAnsi" w:hAnsiTheme="minorHAnsi"/>
          <w:color w:val="00B050"/>
        </w:rPr>
      </w:pPr>
    </w:p>
    <w:p w:rsidR="00674BCD" w:rsidRDefault="00674BCD" w:rsidP="00847431">
      <w:pPr>
        <w:rPr>
          <w:rFonts w:asciiTheme="minorHAnsi" w:hAnsiTheme="minorHAnsi"/>
          <w:color w:val="00B050"/>
        </w:rPr>
      </w:pPr>
    </w:p>
    <w:p w:rsidR="00674BCD" w:rsidRPr="00AB30A4" w:rsidRDefault="00674BCD" w:rsidP="00847431">
      <w:pPr>
        <w:rPr>
          <w:rFonts w:asciiTheme="minorHAnsi" w:hAnsiTheme="minorHAnsi"/>
          <w:b/>
        </w:rPr>
      </w:pPr>
      <w:r w:rsidRPr="00AB30A4">
        <w:rPr>
          <w:rFonts w:asciiTheme="minorHAnsi" w:hAnsiTheme="minorHAnsi"/>
          <w:b/>
        </w:rPr>
        <w:t>Developing number sense</w:t>
      </w:r>
    </w:p>
    <w:p w:rsidR="00F12EF8" w:rsidRPr="00671172" w:rsidRDefault="00F12EF8" w:rsidP="00F12EF8">
      <w:pPr>
        <w:rPr>
          <w:rFonts w:asciiTheme="minorHAnsi" w:hAnsiTheme="minorHAnsi" w:cs="Arial"/>
          <w:iCs/>
          <w:color w:val="000000" w:themeColor="text1"/>
        </w:rPr>
      </w:pPr>
      <w:r w:rsidRPr="00671172">
        <w:rPr>
          <w:rFonts w:asciiTheme="minorHAnsi" w:hAnsiTheme="minorHAnsi" w:cs="Arial"/>
          <w:iCs/>
          <w:color w:val="000000" w:themeColor="text1"/>
        </w:rPr>
        <w:t>The development of number sense is very important. Learners need access to a range of strategies for calculating and problem solving, and should be encouraged to develop their own strategies. There needs to be a focus on the use of mathematical vocabulary and learners should be given frequent opportunities to explain their thinking and share their learning with others.</w:t>
      </w:r>
    </w:p>
    <w:p w:rsidR="00F12EF8" w:rsidRPr="00671172" w:rsidRDefault="00F12EF8" w:rsidP="00847431">
      <w:pPr>
        <w:rPr>
          <w:rFonts w:asciiTheme="minorHAnsi" w:hAnsiTheme="minorHAnsi"/>
          <w:color w:val="000000" w:themeColor="text1"/>
        </w:rPr>
      </w:pPr>
    </w:p>
    <w:p w:rsidR="00847431" w:rsidRPr="00671172" w:rsidRDefault="00847431" w:rsidP="00847431">
      <w:pPr>
        <w:rPr>
          <w:rFonts w:asciiTheme="minorHAnsi" w:hAnsiTheme="minorHAnsi"/>
          <w:color w:val="000000" w:themeColor="text1"/>
        </w:rPr>
      </w:pPr>
      <w:r w:rsidRPr="00671172">
        <w:rPr>
          <w:rFonts w:asciiTheme="minorHAnsi" w:hAnsiTheme="minorHAnsi"/>
          <w:color w:val="000000" w:themeColor="text1"/>
        </w:rPr>
        <w:t>Teachers will plan to establish and consolidate children’s fundamental numeracy skills using imaginative, interactive approaches, so that young people develop a sound understanding of number. Through such approaches they will grow in confidence in recall and use of number bonds and multiplication facts, in their understanding of place-value, and in the application of mental strategies. Teachers will reinforce these skills continually throughout the education of each child and young person.</w:t>
      </w:r>
    </w:p>
    <w:p w:rsidR="00F12EF8" w:rsidRPr="007417A0" w:rsidRDefault="00F12EF8" w:rsidP="00847431">
      <w:pPr>
        <w:rPr>
          <w:rFonts w:asciiTheme="minorHAnsi" w:hAnsiTheme="minorHAnsi" w:cs="Arial"/>
          <w:color w:val="00B050"/>
        </w:rPr>
      </w:pPr>
    </w:p>
    <w:p w:rsidR="00AF3AB9" w:rsidRPr="00671172" w:rsidRDefault="002769D8" w:rsidP="008E7767">
      <w:pPr>
        <w:rPr>
          <w:rFonts w:asciiTheme="minorHAnsi" w:hAnsiTheme="minorHAnsi"/>
          <w:color w:val="000000" w:themeColor="text1"/>
        </w:rPr>
      </w:pPr>
      <w:r w:rsidRPr="00671172">
        <w:rPr>
          <w:rFonts w:asciiTheme="minorHAnsi" w:hAnsiTheme="minorHAnsi"/>
          <w:color w:val="000000" w:themeColor="text1"/>
        </w:rPr>
        <w:t xml:space="preserve">From the early stages onwards, children and young people should experience success in </w:t>
      </w:r>
      <w:r w:rsidR="00674BCD" w:rsidRPr="00671172">
        <w:rPr>
          <w:rFonts w:asciiTheme="minorHAnsi" w:hAnsiTheme="minorHAnsi"/>
          <w:color w:val="000000" w:themeColor="text1"/>
        </w:rPr>
        <w:t xml:space="preserve">numeracy and </w:t>
      </w:r>
      <w:r w:rsidRPr="00671172">
        <w:rPr>
          <w:rFonts w:asciiTheme="minorHAnsi" w:hAnsiTheme="minorHAnsi"/>
          <w:color w:val="000000" w:themeColor="text1"/>
        </w:rPr>
        <w:t xml:space="preserve">mathematics and develop the confidence to take risks, ask questions and explore alternative solutions without fear of being wrong. They will enjoy exploring and applying mathematical concepts to understand and solve problems, explaining their thinking and presenting their solutions to others in a variety of ways. </w:t>
      </w:r>
    </w:p>
    <w:p w:rsidR="00F12EF8" w:rsidRDefault="00F12EF8" w:rsidP="008E7767">
      <w:pPr>
        <w:rPr>
          <w:rFonts w:asciiTheme="minorHAnsi" w:hAnsiTheme="minorHAnsi"/>
          <w:color w:val="00B050"/>
        </w:rPr>
      </w:pPr>
    </w:p>
    <w:p w:rsidR="00F12EF8" w:rsidRPr="00AB30A4" w:rsidRDefault="00F12EF8" w:rsidP="008E7767">
      <w:pPr>
        <w:rPr>
          <w:rFonts w:asciiTheme="minorHAnsi" w:hAnsiTheme="minorHAnsi"/>
          <w:b/>
        </w:rPr>
      </w:pPr>
      <w:r w:rsidRPr="00AB30A4">
        <w:rPr>
          <w:rFonts w:asciiTheme="minorHAnsi" w:hAnsiTheme="minorHAnsi"/>
          <w:b/>
        </w:rPr>
        <w:t>Problem solving</w:t>
      </w:r>
    </w:p>
    <w:p w:rsidR="002769D8" w:rsidRPr="00671172" w:rsidRDefault="002769D8" w:rsidP="008E7767">
      <w:pPr>
        <w:rPr>
          <w:rFonts w:asciiTheme="minorHAnsi" w:hAnsiTheme="minorHAnsi" w:cs="Arial"/>
          <w:color w:val="000000" w:themeColor="text1"/>
        </w:rPr>
      </w:pPr>
      <w:r w:rsidRPr="00671172">
        <w:rPr>
          <w:rFonts w:asciiTheme="minorHAnsi" w:hAnsiTheme="minorHAnsi"/>
          <w:color w:val="000000" w:themeColor="text1"/>
        </w:rPr>
        <w:t>Mathematics is at its most powerful when the knowledge and understanding that have been developed are used to solve problems. Problem solving will be at the heart of all our learning and teaching. We should regularly encourage children and young people to explore different options: ‘what would happen if...?’ is the fundamental question for teachers and learners to ask as mathematical thinking develops.</w:t>
      </w:r>
    </w:p>
    <w:p w:rsidR="009976C8" w:rsidRPr="00671172" w:rsidRDefault="009976C8" w:rsidP="009976C8">
      <w:pPr>
        <w:rPr>
          <w:rFonts w:asciiTheme="minorHAnsi" w:hAnsiTheme="minorHAnsi" w:cs="Arial"/>
          <w:iCs/>
          <w:color w:val="000000" w:themeColor="text1"/>
        </w:rPr>
      </w:pPr>
      <w:r w:rsidRPr="00671172">
        <w:rPr>
          <w:rFonts w:asciiTheme="minorHAnsi" w:hAnsiTheme="minorHAnsi" w:cs="Arial"/>
          <w:iCs/>
          <w:color w:val="000000" w:themeColor="text1"/>
        </w:rPr>
        <w:t>Through real contexts, learners will be supported in developing an awareness of the relevance of the concepts and relationships they encounter in their daily lives. Interdisciplinary studies, where appropriate, will serve as a useful tool for reinforcing prior learning, as well as making meaningful links between subject areas.</w:t>
      </w:r>
    </w:p>
    <w:p w:rsidR="002769D8" w:rsidRPr="007417A0" w:rsidRDefault="002769D8" w:rsidP="008E7767">
      <w:pPr>
        <w:rPr>
          <w:rFonts w:asciiTheme="minorHAnsi" w:hAnsiTheme="minorHAnsi" w:cs="Arial"/>
          <w:color w:val="00B050"/>
        </w:rPr>
      </w:pPr>
    </w:p>
    <w:p w:rsidR="008E7767" w:rsidRPr="007417A0" w:rsidRDefault="008E7767" w:rsidP="008E7767">
      <w:pPr>
        <w:autoSpaceDE w:val="0"/>
        <w:autoSpaceDN w:val="0"/>
        <w:adjustRightInd w:val="0"/>
        <w:rPr>
          <w:rFonts w:asciiTheme="minorHAnsi" w:hAnsiTheme="minorHAnsi" w:cs="Tahoma"/>
          <w:color w:val="00B050"/>
        </w:rPr>
      </w:pPr>
    </w:p>
    <w:p w:rsidR="00BD2E34" w:rsidRPr="00BD2E34" w:rsidRDefault="00BD2E34" w:rsidP="00BD2E34">
      <w:pPr>
        <w:rPr>
          <w:rFonts w:asciiTheme="minorHAnsi" w:hAnsiTheme="minorHAnsi"/>
          <w:sz w:val="22"/>
          <w:szCs w:val="22"/>
        </w:rPr>
      </w:pPr>
      <w:r w:rsidRPr="00BD2E34">
        <w:rPr>
          <w:rFonts w:asciiTheme="minorHAnsi" w:hAnsiTheme="minorHAnsi"/>
        </w:rPr>
        <w:t>In Aberdeenshire, we endorse Co-operative Learning as one of the research based approaches which has a positive impact on learning.</w:t>
      </w:r>
    </w:p>
    <w:p w:rsidR="008E7767" w:rsidRDefault="008E7767" w:rsidP="00671172">
      <w:pPr>
        <w:tabs>
          <w:tab w:val="center" w:pos="4513"/>
        </w:tabs>
        <w:autoSpaceDE w:val="0"/>
        <w:autoSpaceDN w:val="0"/>
        <w:adjustRightInd w:val="0"/>
        <w:rPr>
          <w:rFonts w:asciiTheme="minorHAnsi" w:hAnsiTheme="minorHAnsi" w:cs="Tahoma"/>
        </w:rPr>
      </w:pPr>
      <w:r>
        <w:rPr>
          <w:rFonts w:asciiTheme="minorHAnsi" w:hAnsiTheme="minorHAnsi" w:cs="Tahoma"/>
        </w:rPr>
        <w:t xml:space="preserve"> </w:t>
      </w:r>
      <w:r w:rsidR="00671172">
        <w:rPr>
          <w:rFonts w:asciiTheme="minorHAnsi" w:hAnsiTheme="minorHAnsi" w:cs="Tahoma"/>
        </w:rPr>
        <w:tab/>
      </w:r>
    </w:p>
    <w:p w:rsidR="008E7767" w:rsidRDefault="00D8184D" w:rsidP="008E7767">
      <w:pPr>
        <w:autoSpaceDE w:val="0"/>
        <w:autoSpaceDN w:val="0"/>
        <w:adjustRightInd w:val="0"/>
        <w:rPr>
          <w:rFonts w:asciiTheme="minorHAnsi" w:hAnsiTheme="minorHAnsi" w:cs="Tahoma"/>
          <w:b/>
          <w:color w:val="00B050"/>
        </w:rPr>
      </w:pPr>
      <w:r>
        <w:rPr>
          <w:rFonts w:asciiTheme="minorHAnsi" w:hAnsiTheme="minorHAnsi" w:cs="Tahoma"/>
          <w:b/>
          <w:noProof/>
          <w:color w:val="00B050"/>
        </w:rPr>
        <mc:AlternateContent>
          <mc:Choice Requires="wps">
            <w:drawing>
              <wp:anchor distT="0" distB="0" distL="114300" distR="114300" simplePos="0" relativeHeight="251838464" behindDoc="0" locked="0" layoutInCell="1" allowOverlap="1" wp14:anchorId="66A19CD0" wp14:editId="6109C15C">
                <wp:simplePos x="0" y="0"/>
                <wp:positionH relativeFrom="margin">
                  <wp:posOffset>0</wp:posOffset>
                </wp:positionH>
                <wp:positionV relativeFrom="paragraph">
                  <wp:posOffset>5080</wp:posOffset>
                </wp:positionV>
                <wp:extent cx="5924145" cy="3714750"/>
                <wp:effectExtent l="0" t="0" r="19685" b="19050"/>
                <wp:wrapNone/>
                <wp:docPr id="27" name="Rounded Rectangle 27"/>
                <wp:cNvGraphicFramePr/>
                <a:graphic xmlns:a="http://schemas.openxmlformats.org/drawingml/2006/main">
                  <a:graphicData uri="http://schemas.microsoft.com/office/word/2010/wordprocessingShape">
                    <wps:wsp>
                      <wps:cNvSpPr/>
                      <wps:spPr>
                        <a:xfrm>
                          <a:off x="0" y="0"/>
                          <a:ext cx="5924145" cy="3714750"/>
                        </a:xfrm>
                        <a:prstGeom prst="roundRect">
                          <a:avLst/>
                        </a:prstGeom>
                        <a:solidFill>
                          <a:schemeClr val="bg1">
                            <a:lumMod val="95000"/>
                          </a:schemeClr>
                        </a:solidFill>
                        <a:ln w="12700" cap="flat" cmpd="sng" algn="ctr">
                          <a:solidFill>
                            <a:srgbClr val="5B9BD5">
                              <a:shade val="50000"/>
                            </a:srgbClr>
                          </a:solidFill>
                          <a:prstDash val="solid"/>
                          <a:miter lim="800000"/>
                        </a:ln>
                        <a:effectLst/>
                      </wps:spPr>
                      <wps:txbx>
                        <w:txbxContent>
                          <w:p w:rsidR="00D8184D" w:rsidRPr="008E7767" w:rsidRDefault="00D8184D" w:rsidP="008E7767">
                            <w:pPr>
                              <w:autoSpaceDE w:val="0"/>
                              <w:autoSpaceDN w:val="0"/>
                              <w:adjustRightInd w:val="0"/>
                              <w:rPr>
                                <w:rFonts w:asciiTheme="minorHAnsi" w:hAnsiTheme="minorHAnsi" w:cs="Tahoma"/>
                              </w:rPr>
                            </w:pPr>
                            <w:r w:rsidRPr="008E7767">
                              <w:rPr>
                                <w:rFonts w:asciiTheme="minorHAnsi" w:hAnsiTheme="minorHAnsi" w:cs="Tahoma"/>
                              </w:rPr>
                              <w:t>Co-operative Learning</w:t>
                            </w:r>
                          </w:p>
                          <w:p w:rsidR="00D8184D" w:rsidRPr="008E7767" w:rsidRDefault="00D8184D" w:rsidP="008E7767">
                            <w:pPr>
                              <w:autoSpaceDE w:val="0"/>
                              <w:autoSpaceDN w:val="0"/>
                              <w:adjustRightInd w:val="0"/>
                              <w:rPr>
                                <w:rFonts w:asciiTheme="minorHAnsi" w:hAnsiTheme="minorHAnsi" w:cs="Tahoma"/>
                                <w:color w:val="00B050"/>
                              </w:rPr>
                            </w:pPr>
                          </w:p>
                          <w:p w:rsidR="00D8184D" w:rsidRDefault="00D8184D" w:rsidP="008E7767">
                            <w:pPr>
                              <w:autoSpaceDE w:val="0"/>
                              <w:autoSpaceDN w:val="0"/>
                              <w:adjustRightInd w:val="0"/>
                              <w:rPr>
                                <w:rFonts w:asciiTheme="minorHAnsi" w:hAnsiTheme="minorHAnsi" w:cs="Tahoma"/>
                              </w:rPr>
                            </w:pPr>
                            <w:r w:rsidRPr="008E7767">
                              <w:rPr>
                                <w:rFonts w:asciiTheme="minorHAnsi" w:hAnsiTheme="minorHAnsi" w:cs="Tahoma"/>
                              </w:rPr>
                              <w:t>Research has shown that co-operative learning provides a rich context for learners to develop personal and social interaction in reaching learning goals and in nurturing personal confidence. For co-operative learning to take place there requires to be:</w:t>
                            </w:r>
                          </w:p>
                          <w:p w:rsidR="00D8184D" w:rsidRPr="008E7767" w:rsidRDefault="00D8184D" w:rsidP="008E7767">
                            <w:pPr>
                              <w:autoSpaceDE w:val="0"/>
                              <w:autoSpaceDN w:val="0"/>
                              <w:adjustRightInd w:val="0"/>
                              <w:rPr>
                                <w:rFonts w:asciiTheme="minorHAnsi" w:hAnsiTheme="minorHAnsi" w:cs="Tahoma"/>
                              </w:rPr>
                            </w:pP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Positive Interdependence</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Individual Accountability</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Social Skills</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Face to Face Interactions</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Group Processing</w:t>
                            </w:r>
                          </w:p>
                          <w:p w:rsidR="00D8184D" w:rsidRPr="008E7767" w:rsidRDefault="00D8184D" w:rsidP="008E7767">
                            <w:pPr>
                              <w:pStyle w:val="ListParagraph"/>
                              <w:autoSpaceDE w:val="0"/>
                              <w:autoSpaceDN w:val="0"/>
                              <w:adjustRightInd w:val="0"/>
                              <w:ind w:left="780"/>
                              <w:rPr>
                                <w:rFonts w:asciiTheme="minorHAnsi" w:hAnsiTheme="minorHAnsi" w:cs="Tahoma"/>
                              </w:rPr>
                            </w:pPr>
                          </w:p>
                          <w:p w:rsidR="00D8184D" w:rsidRPr="008E7767" w:rsidRDefault="00D8184D" w:rsidP="008E7767">
                            <w:pPr>
                              <w:autoSpaceDE w:val="0"/>
                              <w:autoSpaceDN w:val="0"/>
                              <w:adjustRightInd w:val="0"/>
                              <w:rPr>
                                <w:rFonts w:asciiTheme="minorHAnsi" w:hAnsiTheme="minorHAnsi" w:cs="Tahoma"/>
                              </w:rPr>
                            </w:pPr>
                            <w:r w:rsidRPr="008E7767">
                              <w:rPr>
                                <w:rFonts w:asciiTheme="minorHAnsi" w:hAnsiTheme="minorHAnsi" w:cs="Tahoma"/>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hAnsiTheme="minorHAnsi" w:cs="Tahoma"/>
                              </w:rPr>
                              <w:t>Numeracy and Mathematics.</w:t>
                            </w:r>
                          </w:p>
                          <w:p w:rsidR="00D8184D" w:rsidRDefault="00D8184D" w:rsidP="008E776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9CD0" id="Rounded Rectangle 27" o:spid="_x0000_s1036" style="position:absolute;margin-left:0;margin-top:.4pt;width:466.45pt;height:29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" fillcolor="#f2f2f2 [3052]" strokecolor="#41719c" strokeweight="1pt">
                <v:stroke joinstyle="miter"/>
                <v:textbox>
                  <w:txbxContent>
                    <w:p w:rsidR="00D8184D" w:rsidRPr="008E7767" w:rsidRDefault="00D8184D" w:rsidP="008E7767">
                      <w:pPr>
                        <w:autoSpaceDE w:val="0"/>
                        <w:autoSpaceDN w:val="0"/>
                        <w:adjustRightInd w:val="0"/>
                        <w:rPr>
                          <w:rFonts w:asciiTheme="minorHAnsi" w:hAnsiTheme="minorHAnsi" w:cs="Tahoma"/>
                        </w:rPr>
                      </w:pPr>
                      <w:r w:rsidRPr="008E7767">
                        <w:rPr>
                          <w:rFonts w:asciiTheme="minorHAnsi" w:hAnsiTheme="minorHAnsi" w:cs="Tahoma"/>
                        </w:rPr>
                        <w:t>Co-operative Learning</w:t>
                      </w:r>
                    </w:p>
                    <w:p w:rsidR="00D8184D" w:rsidRPr="008E7767" w:rsidRDefault="00D8184D" w:rsidP="008E7767">
                      <w:pPr>
                        <w:autoSpaceDE w:val="0"/>
                        <w:autoSpaceDN w:val="0"/>
                        <w:adjustRightInd w:val="0"/>
                        <w:rPr>
                          <w:rFonts w:asciiTheme="minorHAnsi" w:hAnsiTheme="minorHAnsi" w:cs="Tahoma"/>
                          <w:color w:val="00B050"/>
                        </w:rPr>
                      </w:pPr>
                    </w:p>
                    <w:p w:rsidR="00D8184D" w:rsidRDefault="00D8184D" w:rsidP="008E7767">
                      <w:pPr>
                        <w:autoSpaceDE w:val="0"/>
                        <w:autoSpaceDN w:val="0"/>
                        <w:adjustRightInd w:val="0"/>
                        <w:rPr>
                          <w:rFonts w:asciiTheme="minorHAnsi" w:hAnsiTheme="minorHAnsi" w:cs="Tahoma"/>
                        </w:rPr>
                      </w:pPr>
                      <w:r w:rsidRPr="008E7767">
                        <w:rPr>
                          <w:rFonts w:asciiTheme="minorHAnsi" w:hAnsiTheme="minorHAnsi" w:cs="Tahoma"/>
                        </w:rPr>
                        <w:t>Research has shown that co-operative learning provides a rich context for learners to develop personal and social interaction in reaching learning goals and in nurturing personal confidence. For co-operative learning to take place there requires to be:</w:t>
                      </w:r>
                    </w:p>
                    <w:p w:rsidR="00D8184D" w:rsidRPr="008E7767" w:rsidRDefault="00D8184D" w:rsidP="008E7767">
                      <w:pPr>
                        <w:autoSpaceDE w:val="0"/>
                        <w:autoSpaceDN w:val="0"/>
                        <w:adjustRightInd w:val="0"/>
                        <w:rPr>
                          <w:rFonts w:asciiTheme="minorHAnsi" w:hAnsiTheme="minorHAnsi" w:cs="Tahoma"/>
                        </w:rPr>
                      </w:pP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Positive Interdependence</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Individual Accountability</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Social Skills</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Face to Face Interactions</w:t>
                      </w:r>
                    </w:p>
                    <w:p w:rsidR="00D8184D" w:rsidRPr="008E7767" w:rsidRDefault="00D8184D" w:rsidP="008E7767">
                      <w:pPr>
                        <w:pStyle w:val="ListParagraph"/>
                        <w:numPr>
                          <w:ilvl w:val="0"/>
                          <w:numId w:val="170"/>
                        </w:numPr>
                        <w:autoSpaceDE w:val="0"/>
                        <w:autoSpaceDN w:val="0"/>
                        <w:adjustRightInd w:val="0"/>
                        <w:rPr>
                          <w:rFonts w:asciiTheme="minorHAnsi" w:hAnsiTheme="minorHAnsi" w:cs="Tahoma"/>
                        </w:rPr>
                      </w:pPr>
                      <w:r>
                        <w:rPr>
                          <w:rFonts w:asciiTheme="minorHAnsi" w:hAnsiTheme="minorHAnsi" w:cs="Tahoma"/>
                        </w:rPr>
                        <w:t>Group Processing</w:t>
                      </w:r>
                    </w:p>
                    <w:p w:rsidR="00D8184D" w:rsidRPr="008E7767" w:rsidRDefault="00D8184D" w:rsidP="008E7767">
                      <w:pPr>
                        <w:pStyle w:val="ListParagraph"/>
                        <w:autoSpaceDE w:val="0"/>
                        <w:autoSpaceDN w:val="0"/>
                        <w:adjustRightInd w:val="0"/>
                        <w:ind w:left="780"/>
                        <w:rPr>
                          <w:rFonts w:asciiTheme="minorHAnsi" w:hAnsiTheme="minorHAnsi" w:cs="Tahoma"/>
                        </w:rPr>
                      </w:pPr>
                    </w:p>
                    <w:p w:rsidR="00D8184D" w:rsidRPr="008E7767" w:rsidRDefault="00D8184D" w:rsidP="008E7767">
                      <w:pPr>
                        <w:autoSpaceDE w:val="0"/>
                        <w:autoSpaceDN w:val="0"/>
                        <w:adjustRightInd w:val="0"/>
                        <w:rPr>
                          <w:rFonts w:asciiTheme="minorHAnsi" w:hAnsiTheme="minorHAnsi" w:cs="Tahoma"/>
                        </w:rPr>
                      </w:pPr>
                      <w:r w:rsidRPr="008E7767">
                        <w:rPr>
                          <w:rFonts w:asciiTheme="minorHAnsi" w:hAnsiTheme="minorHAnsi" w:cs="Tahoma"/>
                        </w:rPr>
                        <w:t xml:space="preserve">The context of a co-operative learning task sets a core learning goal together with a social goal to allow young people not only to know when they are succeeding in their learning but also how their contribution has helped the group reach their goal. Co-operative learning has shown to be an effective tool in supporting the delivery of many aspects of </w:t>
                      </w:r>
                      <w:r>
                        <w:rPr>
                          <w:rFonts w:asciiTheme="minorHAnsi" w:hAnsiTheme="minorHAnsi" w:cs="Tahoma"/>
                        </w:rPr>
                        <w:t>Numeracy and Mathematics.</w:t>
                      </w:r>
                    </w:p>
                    <w:p w:rsidR="00D8184D" w:rsidRDefault="00D8184D" w:rsidP="008E7767">
                      <w:pPr>
                        <w:jc w:val="center"/>
                      </w:pPr>
                    </w:p>
                  </w:txbxContent>
                </v:textbox>
                <w10:wrap anchorx="margin"/>
              </v:roundrect>
            </w:pict>
          </mc:Fallback>
        </mc:AlternateContent>
      </w: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autoSpaceDE w:val="0"/>
        <w:autoSpaceDN w:val="0"/>
        <w:adjustRightInd w:val="0"/>
        <w:rPr>
          <w:rFonts w:asciiTheme="minorHAnsi" w:hAnsiTheme="minorHAnsi" w:cs="Tahoma"/>
          <w:b/>
          <w:color w:val="00B050"/>
        </w:rPr>
      </w:pPr>
    </w:p>
    <w:p w:rsidR="008E7767" w:rsidRDefault="008E7767" w:rsidP="008E7767">
      <w:pPr>
        <w:rPr>
          <w:rFonts w:asciiTheme="minorHAnsi" w:hAnsiTheme="minorHAnsi" w:cs="Tahoma"/>
          <w:b/>
          <w:color w:val="00B050"/>
        </w:rPr>
      </w:pPr>
    </w:p>
    <w:p w:rsidR="008E7767" w:rsidRDefault="008E7767" w:rsidP="008E7767">
      <w:pPr>
        <w:rPr>
          <w:rFonts w:asciiTheme="minorHAnsi" w:hAnsiTheme="minorHAnsi" w:cs="Tahoma"/>
          <w:b/>
          <w:color w:val="00B050"/>
        </w:rPr>
      </w:pPr>
    </w:p>
    <w:p w:rsidR="008E7767" w:rsidRDefault="008E7767" w:rsidP="008E7767">
      <w:pPr>
        <w:rPr>
          <w:rFonts w:asciiTheme="minorHAnsi" w:hAnsiTheme="minorHAnsi" w:cs="Tahoma"/>
          <w:b/>
          <w:color w:val="00B050"/>
        </w:rPr>
      </w:pPr>
    </w:p>
    <w:p w:rsidR="008E7767" w:rsidRDefault="008E7767" w:rsidP="008E7767">
      <w:pPr>
        <w:rPr>
          <w:rFonts w:asciiTheme="minorHAnsi" w:hAnsiTheme="minorHAnsi" w:cs="Tahoma"/>
          <w:b/>
          <w:color w:val="00B050"/>
        </w:rPr>
      </w:pPr>
    </w:p>
    <w:p w:rsidR="008E7767" w:rsidRDefault="008E7767" w:rsidP="008E7767">
      <w:pPr>
        <w:rPr>
          <w:rFonts w:asciiTheme="minorHAnsi" w:hAnsiTheme="minorHAnsi" w:cs="Tahoma"/>
          <w:b/>
          <w:color w:val="00B050"/>
        </w:rPr>
      </w:pPr>
    </w:p>
    <w:p w:rsidR="008E7767" w:rsidRDefault="008E7767" w:rsidP="008E7767"/>
    <w:p w:rsidR="008E7767" w:rsidRDefault="008E7767" w:rsidP="001821D3">
      <w:pPr>
        <w:rPr>
          <w:rFonts w:ascii="Calibri" w:hAnsi="Calibri" w:cs="Arial"/>
        </w:rPr>
      </w:pPr>
    </w:p>
    <w:p w:rsidR="00674120" w:rsidRPr="00674120" w:rsidRDefault="00674120" w:rsidP="00674120">
      <w:pPr>
        <w:rPr>
          <w:rFonts w:asciiTheme="minorHAnsi" w:hAnsiTheme="minorHAnsi" w:cs="Arial"/>
          <w:iCs/>
          <w:color w:val="0070C0"/>
        </w:rPr>
      </w:pPr>
    </w:p>
    <w:p w:rsidR="00674120" w:rsidRPr="00674120" w:rsidRDefault="00674120" w:rsidP="00674120">
      <w:pPr>
        <w:rPr>
          <w:rFonts w:asciiTheme="minorHAnsi" w:hAnsiTheme="minorHAnsi" w:cs="Arial"/>
          <w:iCs/>
          <w:color w:val="0070C0"/>
        </w:rPr>
      </w:pPr>
    </w:p>
    <w:p w:rsidR="008832C5" w:rsidRDefault="008832C5">
      <w:pPr>
        <w:rPr>
          <w:rFonts w:asciiTheme="minorHAnsi" w:hAnsiTheme="minorHAnsi" w:cs="Arial"/>
        </w:rPr>
      </w:pPr>
    </w:p>
    <w:p w:rsidR="0094316F" w:rsidRPr="00674120" w:rsidRDefault="0094316F">
      <w:pPr>
        <w:rPr>
          <w:rFonts w:asciiTheme="minorHAnsi" w:hAnsiTheme="minorHAnsi" w:cs="Arial"/>
        </w:rPr>
      </w:pPr>
    </w:p>
    <w:p w:rsidR="00E35FFB" w:rsidRPr="000E0F74" w:rsidRDefault="00E35FFB" w:rsidP="001821D3">
      <w:pPr>
        <w:rPr>
          <w:rFonts w:ascii="Calibri" w:hAnsi="Calibri" w:cs="Arial"/>
        </w:rPr>
      </w:pPr>
    </w:p>
    <w:p w:rsidR="0094316F" w:rsidRPr="0094316F" w:rsidRDefault="0094316F" w:rsidP="0094316F">
      <w:pPr>
        <w:rPr>
          <w:rFonts w:asciiTheme="minorHAnsi" w:hAnsiTheme="minorHAnsi"/>
        </w:rPr>
      </w:pPr>
      <w:r w:rsidRPr="0094316F">
        <w:rPr>
          <w:rFonts w:asciiTheme="minorHAnsi" w:hAnsiTheme="minorHAnsi"/>
        </w:rPr>
        <w:t>Well planned learning, teaching and assessment provide opportunities for children and young people to learn and demonstrate their learning across the sign</w:t>
      </w:r>
      <w:r w:rsidR="00D8184D">
        <w:rPr>
          <w:rFonts w:asciiTheme="minorHAnsi" w:hAnsiTheme="minorHAnsi"/>
        </w:rPr>
        <w:t>ificant aspects of learning in N</w:t>
      </w:r>
      <w:r w:rsidRPr="0094316F">
        <w:rPr>
          <w:rFonts w:asciiTheme="minorHAnsi" w:hAnsiTheme="minorHAnsi"/>
        </w:rPr>
        <w:t xml:space="preserve">umeracy and </w:t>
      </w:r>
      <w:r w:rsidR="00D8184D">
        <w:rPr>
          <w:rFonts w:asciiTheme="minorHAnsi" w:hAnsiTheme="minorHAnsi"/>
        </w:rPr>
        <w:t>M</w:t>
      </w:r>
      <w:r w:rsidRPr="0094316F">
        <w:rPr>
          <w:rFonts w:asciiTheme="minorHAnsi" w:hAnsiTheme="minorHAnsi"/>
        </w:rPr>
        <w:t xml:space="preserve">athematics through the experience of breadth, challenge and application. </w:t>
      </w:r>
    </w:p>
    <w:p w:rsidR="0094316F" w:rsidRDefault="0094316F" w:rsidP="0094316F">
      <w:r>
        <w:rPr>
          <w:noProof/>
        </w:rPr>
        <w:drawing>
          <wp:anchor distT="0" distB="0" distL="114300" distR="114300" simplePos="0" relativeHeight="251843584" behindDoc="0" locked="0" layoutInCell="1" allowOverlap="1" wp14:anchorId="0CE07834" wp14:editId="1A701CBD">
            <wp:simplePos x="0" y="0"/>
            <wp:positionH relativeFrom="column">
              <wp:posOffset>-522292</wp:posOffset>
            </wp:positionH>
            <wp:positionV relativeFrom="paragraph">
              <wp:posOffset>686880</wp:posOffset>
            </wp:positionV>
            <wp:extent cx="3645535" cy="356298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645535" cy="35629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44608" behindDoc="0" locked="0" layoutInCell="1" allowOverlap="1" wp14:anchorId="5A0B3AD4" wp14:editId="7BDCAB62">
            <wp:simplePos x="0" y="0"/>
            <wp:positionH relativeFrom="column">
              <wp:posOffset>2528570</wp:posOffset>
            </wp:positionH>
            <wp:positionV relativeFrom="paragraph">
              <wp:posOffset>675813</wp:posOffset>
            </wp:positionV>
            <wp:extent cx="3633470" cy="3633470"/>
            <wp:effectExtent l="0" t="0" r="5080" b="508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633470" cy="3633470"/>
                    </a:xfrm>
                    <a:prstGeom prst="rect">
                      <a:avLst/>
                    </a:prstGeom>
                    <a:noFill/>
                  </pic:spPr>
                </pic:pic>
              </a:graphicData>
            </a:graphic>
          </wp:anchor>
        </w:drawing>
      </w:r>
      <w:r>
        <w:rPr>
          <w:noProof/>
        </w:rPr>
        <w:drawing>
          <wp:anchor distT="0" distB="0" distL="114300" distR="114300" simplePos="0" relativeHeight="251842560" behindDoc="1" locked="0" layoutInCell="1" allowOverlap="1" wp14:anchorId="5BA7BCAB" wp14:editId="4CFDE5E1">
            <wp:simplePos x="0" y="0"/>
            <wp:positionH relativeFrom="column">
              <wp:posOffset>866775</wp:posOffset>
            </wp:positionH>
            <wp:positionV relativeFrom="paragraph">
              <wp:posOffset>3763621</wp:posOffset>
            </wp:positionV>
            <wp:extent cx="3633470" cy="3633470"/>
            <wp:effectExtent l="0" t="0" r="5080" b="508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33470" cy="3633470"/>
                    </a:xfrm>
                    <a:prstGeom prst="rect">
                      <a:avLst/>
                    </a:prstGeom>
                    <a:noFill/>
                  </pic:spPr>
                </pic:pic>
              </a:graphicData>
            </a:graphic>
          </wp:anchor>
        </w:drawing>
      </w:r>
    </w:p>
    <w:p w:rsidR="00674120" w:rsidRDefault="00674120" w:rsidP="001821D3">
      <w:pPr>
        <w:rPr>
          <w:rFonts w:ascii="Calibri" w:hAnsi="Calibri" w:cs="Arial"/>
          <w:color w:val="FF0000"/>
        </w:rPr>
      </w:pPr>
    </w:p>
    <w:p w:rsidR="00674120" w:rsidRDefault="00674120" w:rsidP="001821D3">
      <w:pPr>
        <w:rPr>
          <w:rFonts w:ascii="Calibri" w:hAnsi="Calibri" w:cs="Arial"/>
          <w:color w:val="FF0000"/>
        </w:rPr>
      </w:pPr>
    </w:p>
    <w:p w:rsidR="00674120" w:rsidRDefault="00674120"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E050F6" w:rsidRDefault="00E050F6" w:rsidP="001821D3">
      <w:pPr>
        <w:rPr>
          <w:rFonts w:ascii="Calibri" w:hAnsi="Calibri" w:cs="Arial"/>
          <w:color w:val="FF0000"/>
        </w:rPr>
      </w:pPr>
    </w:p>
    <w:p w:rsidR="00FF378D" w:rsidRPr="000E0F74" w:rsidRDefault="00E35FFB" w:rsidP="001821D3">
      <w:pPr>
        <w:rPr>
          <w:rFonts w:ascii="Calibri" w:hAnsi="Calibri" w:cs="Arial"/>
        </w:rPr>
        <w:sectPr w:rsidR="00FF378D" w:rsidRPr="000E0F74" w:rsidSect="00C50353">
          <w:headerReference w:type="default" r:id="rId13"/>
          <w:footerReference w:type="default" r:id="rId14"/>
          <w:pgSz w:w="11906" w:h="16838" w:code="9"/>
          <w:pgMar w:top="1270" w:right="1440" w:bottom="1440" w:left="1440" w:header="709" w:footer="709" w:gutter="0"/>
          <w:cols w:space="708"/>
          <w:titlePg/>
          <w:docGrid w:linePitch="360"/>
        </w:sectPr>
      </w:pPr>
      <w:r w:rsidRPr="0094316F">
        <w:rPr>
          <w:rFonts w:ascii="Calibri" w:hAnsi="Calibri" w:cs="Arial"/>
        </w:rPr>
        <w:t>When teaching for effective learning, reference should be made to Aberdeenshire’s</w:t>
      </w:r>
      <w:r w:rsidRPr="0094316F">
        <w:rPr>
          <w:rFonts w:ascii="Calibri" w:hAnsi="Calibri" w:cs="Arial"/>
          <w:i/>
        </w:rPr>
        <w:t xml:space="preserve"> Learning Teaching and Assessment: Professional Curriculum Tool </w:t>
      </w:r>
      <w:r w:rsidRPr="0094316F">
        <w:rPr>
          <w:rFonts w:ascii="Calibri" w:hAnsi="Calibri" w:cs="Arial"/>
        </w:rPr>
        <w:t>which outlines guidance for teachers in supporting the principles of ‘Assessment is for Learning’.</w:t>
      </w:r>
    </w:p>
    <w:p w:rsidR="00E35FFB" w:rsidRPr="000E0F74" w:rsidRDefault="00FF378D" w:rsidP="001821D3">
      <w:pPr>
        <w:rPr>
          <w:rFonts w:ascii="Calibri" w:hAnsi="Calibri" w:cs="Arial"/>
        </w:rPr>
      </w:pPr>
      <w:r w:rsidRPr="000E0F74">
        <w:rPr>
          <w:rFonts w:ascii="Calibri" w:hAnsi="Calibri" w:cs="Arial"/>
          <w:noProof/>
        </w:rPr>
        <mc:AlternateContent>
          <mc:Choice Requires="wps">
            <w:drawing>
              <wp:anchor distT="0" distB="0" distL="114300" distR="114300" simplePos="0" relativeHeight="251692032" behindDoc="0" locked="0" layoutInCell="1" allowOverlap="1" wp14:anchorId="07DB7870" wp14:editId="09A806E8">
                <wp:simplePos x="0" y="0"/>
                <wp:positionH relativeFrom="margin">
                  <wp:posOffset>6033770</wp:posOffset>
                </wp:positionH>
                <wp:positionV relativeFrom="paragraph">
                  <wp:posOffset>156210</wp:posOffset>
                </wp:positionV>
                <wp:extent cx="1200150" cy="171450"/>
                <wp:effectExtent l="0" t="0" r="0" b="0"/>
                <wp:wrapNone/>
                <wp:docPr id="127" name="Text Box 127"/>
                <wp:cNvGraphicFramePr/>
                <a:graphic xmlns:a="http://schemas.openxmlformats.org/drawingml/2006/main">
                  <a:graphicData uri="http://schemas.microsoft.com/office/word/2010/wordprocessingShape">
                    <wps:wsp>
                      <wps:cNvSpPr txBox="1"/>
                      <wps:spPr>
                        <a:xfrm>
                          <a:off x="0" y="0"/>
                          <a:ext cx="1200150" cy="171450"/>
                        </a:xfrm>
                        <a:prstGeom prst="rect">
                          <a:avLst/>
                        </a:prstGeom>
                        <a:solidFill>
                          <a:srgbClr val="45A5ED"/>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Success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DB7870" id="_x0000_t202" coordsize="21600,21600" o:spt="202" path="m,l,21600r21600,l21600,xe">
                <v:stroke joinstyle="miter"/>
                <v:path gradientshapeok="t" o:connecttype="rect"/>
              </v:shapetype>
              <v:shape id="Text Box 127" o:spid="_x0000_s1037" type="#_x0000_t202" style="position:absolute;margin-left:475.1pt;margin-top:12.3pt;width:94.5pt;height:13.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" fillcolor="#45a5ed"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Success Criteria</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9984" behindDoc="0" locked="0" layoutInCell="1" allowOverlap="1" wp14:anchorId="0E1D97D3" wp14:editId="20562D35">
                <wp:simplePos x="0" y="0"/>
                <wp:positionH relativeFrom="margin">
                  <wp:posOffset>3290570</wp:posOffset>
                </wp:positionH>
                <wp:positionV relativeFrom="paragraph">
                  <wp:posOffset>112395</wp:posOffset>
                </wp:positionV>
                <wp:extent cx="1347470" cy="233680"/>
                <wp:effectExtent l="0" t="0" r="5080" b="0"/>
                <wp:wrapNone/>
                <wp:docPr id="128" name="Text Box 128"/>
                <wp:cNvGraphicFramePr/>
                <a:graphic xmlns:a="http://schemas.openxmlformats.org/drawingml/2006/main">
                  <a:graphicData uri="http://schemas.microsoft.com/office/word/2010/wordprocessingShape">
                    <wps:wsp>
                      <wps:cNvSpPr txBox="1"/>
                      <wps:spPr>
                        <a:xfrm>
                          <a:off x="0" y="0"/>
                          <a:ext cx="1347470" cy="233680"/>
                        </a:xfrm>
                        <a:prstGeom prst="rect">
                          <a:avLst/>
                        </a:prstGeom>
                        <a:solidFill>
                          <a:srgbClr val="00B050"/>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Learning Intentions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D97D3" id="Text Box 128" o:spid="_x0000_s1038" type="#_x0000_t202" style="position:absolute;margin-left:259.1pt;margin-top:8.85pt;width:106.1pt;height:18.4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" fillcolor="#00b050"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Learning Intentions</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7936" behindDoc="0" locked="0" layoutInCell="1" allowOverlap="1" wp14:anchorId="2510FC88" wp14:editId="17B4C2AD">
                <wp:simplePos x="0" y="0"/>
                <wp:positionH relativeFrom="margin">
                  <wp:posOffset>568325</wp:posOffset>
                </wp:positionH>
                <wp:positionV relativeFrom="paragraph">
                  <wp:posOffset>109855</wp:posOffset>
                </wp:positionV>
                <wp:extent cx="1204595" cy="233680"/>
                <wp:effectExtent l="0" t="0" r="0" b="0"/>
                <wp:wrapNone/>
                <wp:docPr id="131" name="Text Box 131"/>
                <wp:cNvGraphicFramePr/>
                <a:graphic xmlns:a="http://schemas.openxmlformats.org/drawingml/2006/main">
                  <a:graphicData uri="http://schemas.microsoft.com/office/word/2010/wordprocessingShape">
                    <wps:wsp>
                      <wps:cNvSpPr txBox="1"/>
                      <wps:spPr>
                        <a:xfrm>
                          <a:off x="0" y="0"/>
                          <a:ext cx="1204595" cy="233680"/>
                        </a:xfrm>
                        <a:prstGeom prst="rect">
                          <a:avLst/>
                        </a:prstGeom>
                        <a:solidFill>
                          <a:srgbClr val="632E62">
                            <a:lumMod val="60000"/>
                            <a:lumOff val="40000"/>
                          </a:srgbClr>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The Learner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0FC88" id="Text Box 131" o:spid="_x0000_s1039" type="#_x0000_t202" style="position:absolute;margin-left:44.75pt;margin-top:8.65pt;width:94.85pt;height:18.4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" fillcolor="#ba69b8"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The Learner</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91008" behindDoc="0" locked="0" layoutInCell="1" allowOverlap="1" wp14:anchorId="0C9D3573" wp14:editId="06184503">
                <wp:simplePos x="0" y="0"/>
                <wp:positionH relativeFrom="margin">
                  <wp:posOffset>5370195</wp:posOffset>
                </wp:positionH>
                <wp:positionV relativeFrom="paragraph">
                  <wp:posOffset>-1270</wp:posOffset>
                </wp:positionV>
                <wp:extent cx="2386965" cy="1336040"/>
                <wp:effectExtent l="0" t="0" r="13335" b="16510"/>
                <wp:wrapNone/>
                <wp:docPr id="129" name="Flowchart: Magnetic Disk 12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45A5ED"/>
                        </a:solidFill>
                        <a:ln w="12700" cap="flat" cmpd="sng" algn="ctr">
                          <a:solidFill>
                            <a:sysClr val="windowText" lastClr="000000"/>
                          </a:solidFill>
                          <a:prstDash val="solid"/>
                          <a:miter lim="800000"/>
                        </a:ln>
                        <a:effectLst/>
                      </wps:spPr>
                      <wps:txbx>
                        <w:txbxContent>
                          <w:p w:rsidR="00D8184D" w:rsidRPr="00F01AFD" w:rsidRDefault="00D8184D" w:rsidP="001821D3">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D3573"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29" o:spid="_x0000_s1040" type="#_x0000_t132" style="position:absolute;margin-left:422.85pt;margin-top:-.1pt;width:187.95pt;height:105.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" fillcolor="#45a5ed" strokecolor="windowText" strokeweight="1pt">
                <v:stroke joinstyle="miter"/>
                <v:textbox>
                  <w:txbxContent>
                    <w:p w:rsidR="00D8184D" w:rsidRPr="00F01AFD" w:rsidRDefault="00D8184D" w:rsidP="001821D3">
                      <w:pPr>
                        <w:jc w:val="center"/>
                        <w:rPr>
                          <w:sz w:val="18"/>
                          <w:szCs w:val="18"/>
                        </w:rPr>
                      </w:pPr>
                      <w:r w:rsidRPr="00F01AFD">
                        <w:rPr>
                          <w:b/>
                          <w:i/>
                          <w:color w:val="FFFFFF" w:themeColor="background1"/>
                          <w:sz w:val="18"/>
                          <w:szCs w:val="18"/>
                        </w:rPr>
                        <w:t>Clear, relevan</w:t>
                      </w:r>
                      <w:r w:rsidRPr="00F01AFD">
                        <w:rPr>
                          <w:b/>
                          <w:color w:val="FFFFFF" w:themeColor="background1"/>
                          <w:sz w:val="18"/>
                          <w:szCs w:val="18"/>
                        </w:rPr>
                        <w:t xml:space="preserve">t and measurable definitions of </w:t>
                      </w:r>
                      <w:r w:rsidRPr="00F01AFD">
                        <w:rPr>
                          <w:b/>
                          <w:i/>
                          <w:color w:val="FFFFFF" w:themeColor="background1"/>
                          <w:sz w:val="18"/>
                          <w:szCs w:val="18"/>
                        </w:rPr>
                        <w:t>success criteria.</w:t>
                      </w:r>
                      <w:r w:rsidRPr="00F01AFD">
                        <w:rPr>
                          <w:b/>
                          <w:color w:val="FFFFFF" w:themeColor="background1"/>
                          <w:sz w:val="18"/>
                          <w:szCs w:val="18"/>
                        </w:rPr>
                        <w:t xml:space="preserve"> </w:t>
                      </w:r>
                      <w:r w:rsidRPr="00F01AFD">
                        <w:rPr>
                          <w:b/>
                          <w:i/>
                          <w:color w:val="FFFFFF" w:themeColor="background1"/>
                          <w:sz w:val="18"/>
                          <w:szCs w:val="18"/>
                        </w:rPr>
                        <w:t>Learners involved in creating them in pupil language.</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6912" behindDoc="0" locked="0" layoutInCell="1" allowOverlap="1" wp14:anchorId="6C1C3B76" wp14:editId="122200A0">
                <wp:simplePos x="0" y="0"/>
                <wp:positionH relativeFrom="margin">
                  <wp:posOffset>0</wp:posOffset>
                </wp:positionH>
                <wp:positionV relativeFrom="paragraph">
                  <wp:posOffset>-1270</wp:posOffset>
                </wp:positionV>
                <wp:extent cx="2386965" cy="1336040"/>
                <wp:effectExtent l="0" t="0" r="13335" b="16510"/>
                <wp:wrapNone/>
                <wp:docPr id="126" name="Flowchart: Magnetic Disk 126"/>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632E62">
                            <a:lumMod val="60000"/>
                            <a:lumOff val="40000"/>
                          </a:srgbClr>
                        </a:solidFill>
                        <a:ln w="12700" cap="flat" cmpd="sng" algn="ctr">
                          <a:solidFill>
                            <a:sysClr val="windowText" lastClr="000000"/>
                          </a:solidFill>
                          <a:prstDash val="solid"/>
                          <a:miter lim="800000"/>
                        </a:ln>
                        <a:effectLst/>
                      </wps:spPr>
                      <wps:txbx>
                        <w:txbxContent>
                          <w:p w:rsidR="00D8184D" w:rsidRPr="003432EC" w:rsidRDefault="00D8184D" w:rsidP="001821D3">
                            <w:pPr>
                              <w:pStyle w:val="Caption"/>
                              <w:jc w:val="center"/>
                              <w:rPr>
                                <w:b/>
                                <w:color w:val="FFFFFF" w:themeColor="background1"/>
                                <w:sz w:val="22"/>
                                <w:szCs w:val="22"/>
                              </w:rPr>
                            </w:pPr>
                            <w:r w:rsidRPr="003432EC">
                              <w:rPr>
                                <w:b/>
                                <w:color w:val="FFFFFF" w:themeColor="background1"/>
                                <w:sz w:val="22"/>
                                <w:szCs w:val="22"/>
                              </w:rPr>
                              <w:t>Planning together for</w:t>
                            </w:r>
                          </w:p>
                          <w:p w:rsidR="00D8184D" w:rsidRPr="00143675" w:rsidRDefault="00D8184D" w:rsidP="001821D3">
                            <w:pPr>
                              <w:pStyle w:val="Caption"/>
                              <w:jc w:val="center"/>
                              <w:rPr>
                                <w:b/>
                                <w:noProof/>
                                <w:sz w:val="20"/>
                                <w:szCs w:val="20"/>
                              </w:rPr>
                            </w:pPr>
                            <w:r w:rsidRPr="003432EC">
                              <w:rPr>
                                <w:b/>
                                <w:color w:val="FFFFFF" w:themeColor="background1"/>
                                <w:sz w:val="22"/>
                                <w:szCs w:val="22"/>
                              </w:rPr>
                              <w:t>learning, teaching and assessment</w:t>
                            </w:r>
                          </w:p>
                          <w:p w:rsidR="00D8184D" w:rsidRDefault="00D8184D"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C3B76" id="Flowchart: Magnetic Disk 126" o:spid="_x0000_s1041" type="#_x0000_t132" style="position:absolute;margin-left:0;margin-top:-.1pt;width:187.95pt;height:10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" fillcolor="#ba69b8" strokecolor="windowText" strokeweight="1pt">
                <v:stroke joinstyle="miter"/>
                <v:textbox>
                  <w:txbxContent>
                    <w:p w:rsidR="00D8184D" w:rsidRPr="003432EC" w:rsidRDefault="00D8184D" w:rsidP="001821D3">
                      <w:pPr>
                        <w:pStyle w:val="Caption"/>
                        <w:jc w:val="center"/>
                        <w:rPr>
                          <w:b/>
                          <w:color w:val="FFFFFF" w:themeColor="background1"/>
                          <w:sz w:val="22"/>
                          <w:szCs w:val="22"/>
                        </w:rPr>
                      </w:pPr>
                      <w:r w:rsidRPr="003432EC">
                        <w:rPr>
                          <w:b/>
                          <w:color w:val="FFFFFF" w:themeColor="background1"/>
                          <w:sz w:val="22"/>
                          <w:szCs w:val="22"/>
                        </w:rPr>
                        <w:t>Planning together for</w:t>
                      </w:r>
                    </w:p>
                    <w:p w:rsidR="00D8184D" w:rsidRPr="00143675" w:rsidRDefault="00D8184D" w:rsidP="001821D3">
                      <w:pPr>
                        <w:pStyle w:val="Caption"/>
                        <w:jc w:val="center"/>
                        <w:rPr>
                          <w:b/>
                          <w:noProof/>
                          <w:sz w:val="20"/>
                          <w:szCs w:val="20"/>
                        </w:rPr>
                      </w:pPr>
                      <w:proofErr w:type="gramStart"/>
                      <w:r w:rsidRPr="003432EC">
                        <w:rPr>
                          <w:b/>
                          <w:color w:val="FFFFFF" w:themeColor="background1"/>
                          <w:sz w:val="22"/>
                          <w:szCs w:val="22"/>
                        </w:rPr>
                        <w:t>learning</w:t>
                      </w:r>
                      <w:proofErr w:type="gramEnd"/>
                      <w:r w:rsidRPr="003432EC">
                        <w:rPr>
                          <w:b/>
                          <w:color w:val="FFFFFF" w:themeColor="background1"/>
                          <w:sz w:val="22"/>
                          <w:szCs w:val="22"/>
                        </w:rPr>
                        <w:t>, teaching and assessment</w:t>
                      </w:r>
                    </w:p>
                    <w:p w:rsidR="00D8184D" w:rsidRDefault="00D8184D" w:rsidP="001821D3">
                      <w:pPr>
                        <w:jc w:val="center"/>
                      </w:pP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8960" behindDoc="0" locked="0" layoutInCell="1" allowOverlap="1" wp14:anchorId="3D7EBD30" wp14:editId="422CA3B8">
                <wp:simplePos x="0" y="0"/>
                <wp:positionH relativeFrom="margin">
                  <wp:posOffset>2720340</wp:posOffset>
                </wp:positionH>
                <wp:positionV relativeFrom="paragraph">
                  <wp:posOffset>-6350</wp:posOffset>
                </wp:positionV>
                <wp:extent cx="2386965" cy="1336040"/>
                <wp:effectExtent l="0" t="0" r="13335" b="16510"/>
                <wp:wrapNone/>
                <wp:docPr id="130" name="Flowchart: Magnetic Disk 13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00B050"/>
                        </a:solidFill>
                        <a:ln w="12700" cap="flat" cmpd="sng" algn="ctr">
                          <a:solidFill>
                            <a:sysClr val="windowText" lastClr="000000"/>
                          </a:solidFill>
                          <a:prstDash val="solid"/>
                          <a:miter lim="800000"/>
                        </a:ln>
                        <a:effectLst/>
                      </wps:spPr>
                      <wps:txbx>
                        <w:txbxContent>
                          <w:p w:rsidR="00D8184D" w:rsidRPr="003432EC" w:rsidRDefault="00D8184D" w:rsidP="001821D3">
                            <w:pPr>
                              <w:jc w:val="center"/>
                              <w:rPr>
                                <w:b/>
                                <w:i/>
                                <w:iCs/>
                                <w:color w:val="FFFFFF" w:themeColor="background1"/>
                              </w:rPr>
                            </w:pPr>
                            <w:r w:rsidRPr="003432EC">
                              <w:rPr>
                                <w:b/>
                                <w:i/>
                                <w:iCs/>
                                <w:color w:val="FFFFFF" w:themeColor="background1"/>
                              </w:rPr>
                              <w:t>Standards and expectations for</w:t>
                            </w:r>
                          </w:p>
                          <w:p w:rsidR="00D8184D" w:rsidRDefault="00D8184D" w:rsidP="001821D3">
                            <w:pPr>
                              <w:jc w:val="center"/>
                            </w:pPr>
                            <w:r w:rsidRPr="003432EC">
                              <w:rPr>
                                <w:b/>
                                <w:i/>
                                <w:iCs/>
                                <w:color w:val="FFFFFF" w:themeColor="background1"/>
                              </w:rPr>
                              <w:t>planned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EBD30" id="Flowchart: Magnetic Disk 130" o:spid="_x0000_s1042" type="#_x0000_t132" style="position:absolute;margin-left:214.2pt;margin-top:-.5pt;width:187.95pt;height:105.2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" fillcolor="#00b050" strokecolor="windowText" strokeweight="1pt">
                <v:stroke joinstyle="miter"/>
                <v:textbox>
                  <w:txbxContent>
                    <w:p w:rsidR="00D8184D" w:rsidRPr="003432EC" w:rsidRDefault="00D8184D" w:rsidP="001821D3">
                      <w:pPr>
                        <w:jc w:val="center"/>
                        <w:rPr>
                          <w:b/>
                          <w:i/>
                          <w:iCs/>
                          <w:color w:val="FFFFFF" w:themeColor="background1"/>
                        </w:rPr>
                      </w:pPr>
                      <w:r w:rsidRPr="003432EC">
                        <w:rPr>
                          <w:b/>
                          <w:i/>
                          <w:iCs/>
                          <w:color w:val="FFFFFF" w:themeColor="background1"/>
                        </w:rPr>
                        <w:t>Standards and expectations for</w:t>
                      </w:r>
                    </w:p>
                    <w:p w:rsidR="00D8184D" w:rsidRDefault="00D8184D" w:rsidP="001821D3">
                      <w:pPr>
                        <w:jc w:val="center"/>
                      </w:pPr>
                      <w:proofErr w:type="gramStart"/>
                      <w:r w:rsidRPr="003432EC">
                        <w:rPr>
                          <w:b/>
                          <w:i/>
                          <w:iCs/>
                          <w:color w:val="FFFFFF" w:themeColor="background1"/>
                        </w:rPr>
                        <w:t>planned</w:t>
                      </w:r>
                      <w:proofErr w:type="gramEnd"/>
                      <w:r w:rsidRPr="003432EC">
                        <w:rPr>
                          <w:b/>
                          <w:i/>
                          <w:iCs/>
                          <w:color w:val="FFFFFF" w:themeColor="background1"/>
                        </w:rPr>
                        <w:t xml:space="preserve"> learning</w:t>
                      </w:r>
                    </w:p>
                  </w:txbxContent>
                </v:textbox>
                <w10:wrap anchorx="margin"/>
              </v:shape>
            </w:pict>
          </mc:Fallback>
        </mc:AlternateContent>
      </w:r>
    </w:p>
    <w:p w:rsidR="00FF378D" w:rsidRPr="000E0F74" w:rsidRDefault="00FF378D" w:rsidP="001821D3">
      <w:pPr>
        <w:rPr>
          <w:rFonts w:ascii="Calibri" w:hAnsi="Calibri" w:cs="Arial"/>
        </w:rPr>
      </w:pPr>
    </w:p>
    <w:p w:rsidR="00FF378D" w:rsidRPr="000E0F74" w:rsidRDefault="00FF378D" w:rsidP="001821D3">
      <w:pPr>
        <w:rPr>
          <w:rFonts w:ascii="Calibri" w:hAnsi="Calibri" w:cs="Arial"/>
        </w:rPr>
      </w:pPr>
    </w:p>
    <w:p w:rsidR="00E35FFB" w:rsidRPr="000E0F74" w:rsidRDefault="00E35FFB" w:rsidP="001821D3">
      <w:pPr>
        <w:rPr>
          <w:rFonts w:ascii="Calibri" w:hAnsi="Calibri" w:cs="Arial"/>
        </w:rPr>
      </w:pPr>
    </w:p>
    <w:p w:rsidR="00E35FFB" w:rsidRPr="000E0F74" w:rsidRDefault="00E35FFB" w:rsidP="001821D3">
      <w:pPr>
        <w:rPr>
          <w:rFonts w:ascii="Calibri" w:hAnsi="Calibri" w:cs="Arial"/>
        </w:rPr>
      </w:pPr>
      <w:r w:rsidRPr="000E0F74">
        <w:rPr>
          <w:rFonts w:ascii="Calibri" w:hAnsi="Calibri" w:cs="Arial"/>
          <w:noProof/>
        </w:rPr>
        <mc:AlternateContent>
          <mc:Choice Requires="wps">
            <w:drawing>
              <wp:anchor distT="0" distB="0" distL="114300" distR="114300" simplePos="0" relativeHeight="251693056" behindDoc="0" locked="0" layoutInCell="1" allowOverlap="1" wp14:anchorId="18AC63F3" wp14:editId="28830F0F">
                <wp:simplePos x="0" y="0"/>
                <wp:positionH relativeFrom="column">
                  <wp:posOffset>8205661</wp:posOffset>
                </wp:positionH>
                <wp:positionV relativeFrom="paragraph">
                  <wp:posOffset>12355</wp:posOffset>
                </wp:positionV>
                <wp:extent cx="914400" cy="310896"/>
                <wp:effectExtent l="0" t="0" r="19050" b="13335"/>
                <wp:wrapNone/>
                <wp:docPr id="125" name="Rounded Rectangle 125"/>
                <wp:cNvGraphicFramePr/>
                <a:graphic xmlns:a="http://schemas.openxmlformats.org/drawingml/2006/main">
                  <a:graphicData uri="http://schemas.microsoft.com/office/word/2010/wordprocessingShape">
                    <wps:wsp>
                      <wps:cNvSpPr/>
                      <wps:spPr>
                        <a:xfrm>
                          <a:off x="0" y="0"/>
                          <a:ext cx="914400" cy="310896"/>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133AE" w:rsidRDefault="00D8184D" w:rsidP="001821D3">
                            <w:pPr>
                              <w:jc w:val="center"/>
                              <w:rPr>
                                <w:b/>
                                <w:color w:val="000000" w:themeColor="text1"/>
                              </w:rPr>
                            </w:pPr>
                            <w:r w:rsidRPr="005133AE">
                              <w:rPr>
                                <w:b/>
                                <w:color w:val="000000" w:themeColor="text1"/>
                              </w:rPr>
                              <w:t>Key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AC63F3" id="Rounded Rectangle 125" o:spid="_x0000_s1043" style="position:absolute;margin-left:646.1pt;margin-top:.95pt;width:1in;height:2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" fillcolor="#ffc000" strokecolor="#6a1a68" strokeweight="1pt">
                <v:stroke joinstyle="miter"/>
                <v:textbox>
                  <w:txbxContent>
                    <w:p w:rsidR="00D8184D" w:rsidRPr="005133AE" w:rsidRDefault="00D8184D" w:rsidP="001821D3">
                      <w:pPr>
                        <w:jc w:val="center"/>
                        <w:rPr>
                          <w:b/>
                          <w:color w:val="000000" w:themeColor="text1"/>
                        </w:rPr>
                      </w:pPr>
                      <w:r w:rsidRPr="005133AE">
                        <w:rPr>
                          <w:b/>
                          <w:color w:val="000000" w:themeColor="text1"/>
                        </w:rPr>
                        <w:t>Key</w:t>
                      </w:r>
                    </w:p>
                  </w:txbxContent>
                </v:textbox>
              </v:roundrect>
            </w:pict>
          </mc:Fallback>
        </mc:AlternateContent>
      </w:r>
    </w:p>
    <w:p w:rsidR="00E35FFB" w:rsidRPr="000E0F74" w:rsidRDefault="00E35FFB" w:rsidP="001821D3">
      <w:pPr>
        <w:rPr>
          <w:rFonts w:ascii="Calibri" w:hAnsi="Calibri" w:cs="Arial"/>
        </w:rPr>
      </w:pPr>
    </w:p>
    <w:p w:rsidR="00E35FFB" w:rsidRPr="000E0F74" w:rsidRDefault="00E35FFB" w:rsidP="001821D3">
      <w:pPr>
        <w:rPr>
          <w:rFonts w:ascii="Calibri" w:hAnsi="Calibri" w:cs="Arial"/>
        </w:rPr>
      </w:pPr>
    </w:p>
    <w:p w:rsidR="00E35FFB" w:rsidRPr="000E0F74" w:rsidRDefault="00E35FFB" w:rsidP="001821D3">
      <w:pPr>
        <w:rPr>
          <w:rFonts w:ascii="Calibri" w:hAnsi="Calibri" w:cs="Arial"/>
        </w:rPr>
      </w:pPr>
      <w:r w:rsidRPr="000E0F74">
        <w:rPr>
          <w:rFonts w:ascii="Calibri" w:hAnsi="Calibri" w:cs="Arial"/>
          <w:noProof/>
        </w:rPr>
        <mc:AlternateContent>
          <mc:Choice Requires="wps">
            <w:drawing>
              <wp:anchor distT="0" distB="0" distL="114300" distR="114300" simplePos="0" relativeHeight="251675648" behindDoc="0" locked="0" layoutInCell="1" allowOverlap="1" wp14:anchorId="6453E7B6" wp14:editId="01ED2496">
                <wp:simplePos x="0" y="0"/>
                <wp:positionH relativeFrom="margin">
                  <wp:posOffset>8021955</wp:posOffset>
                </wp:positionH>
                <wp:positionV relativeFrom="paragraph">
                  <wp:posOffset>81915</wp:posOffset>
                </wp:positionV>
                <wp:extent cx="1352550" cy="1428750"/>
                <wp:effectExtent l="0" t="0" r="19050" b="19050"/>
                <wp:wrapNone/>
                <wp:docPr id="106" name="Rounded Rectangle 106"/>
                <wp:cNvGraphicFramePr/>
                <a:graphic xmlns:a="http://schemas.openxmlformats.org/drawingml/2006/main">
                  <a:graphicData uri="http://schemas.microsoft.com/office/word/2010/wordprocessingShape">
                    <wps:wsp>
                      <wps:cNvSpPr/>
                      <wps:spPr>
                        <a:xfrm>
                          <a:off x="0" y="0"/>
                          <a:ext cx="1352550" cy="1428750"/>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1821D3">
                            <w:pPr>
                              <w:jc w:val="center"/>
                              <w:rPr>
                                <w:rFonts w:cs="Arial"/>
                                <w:b/>
                                <w:color w:val="000000" w:themeColor="text1"/>
                              </w:rPr>
                            </w:pPr>
                            <w:r w:rsidRPr="005D2096">
                              <w:rPr>
                                <w:rFonts w:cs="Arial"/>
                                <w:b/>
                                <w:color w:val="000000" w:themeColor="text1"/>
                              </w:rPr>
                              <w:t>Professional Practice</w:t>
                            </w:r>
                          </w:p>
                          <w:p w:rsidR="00D8184D" w:rsidRPr="00974AFE" w:rsidRDefault="00D8184D" w:rsidP="001821D3">
                            <w:pPr>
                              <w:jc w:val="center"/>
                              <w:rPr>
                                <w:rFonts w:cs="Arial"/>
                                <w:i/>
                                <w:color w:val="000000" w:themeColor="text1"/>
                                <w:sz w:val="20"/>
                                <w:szCs w:val="20"/>
                              </w:rPr>
                            </w:pPr>
                            <w:r w:rsidRPr="00974AFE">
                              <w:rPr>
                                <w:rFonts w:cs="Arial"/>
                                <w:i/>
                                <w:color w:val="000000" w:themeColor="text1"/>
                                <w:sz w:val="20"/>
                                <w:szCs w:val="20"/>
                              </w:rPr>
                              <w:t xml:space="preserve">features of effective professional </w:t>
                            </w:r>
                            <w:r>
                              <w:rPr>
                                <w:rFonts w:cs="Arial"/>
                                <w:i/>
                                <w:color w:val="000000" w:themeColor="text1"/>
                                <w:sz w:val="20"/>
                                <w:szCs w:val="20"/>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53E7B6" id="Rounded Rectangle 106" o:spid="_x0000_s1044" style="position:absolute;margin-left:631.65pt;margin-top:6.45pt;width:106.5pt;height:11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" fillcolor="#ffc000" strokecolor="#6a1a68" strokeweight="1pt">
                <v:stroke joinstyle="miter"/>
                <v:textbox>
                  <w:txbxContent>
                    <w:p w:rsidR="00D8184D" w:rsidRPr="005D2096" w:rsidRDefault="00D8184D" w:rsidP="001821D3">
                      <w:pPr>
                        <w:jc w:val="center"/>
                        <w:rPr>
                          <w:rFonts w:cs="Arial"/>
                          <w:b/>
                          <w:color w:val="000000" w:themeColor="text1"/>
                        </w:rPr>
                      </w:pPr>
                      <w:r w:rsidRPr="005D2096">
                        <w:rPr>
                          <w:rFonts w:cs="Arial"/>
                          <w:b/>
                          <w:color w:val="000000" w:themeColor="text1"/>
                        </w:rPr>
                        <w:t>Professional Practice</w:t>
                      </w:r>
                    </w:p>
                    <w:p w:rsidR="00D8184D" w:rsidRPr="00974AFE" w:rsidRDefault="00D8184D" w:rsidP="001821D3">
                      <w:pPr>
                        <w:jc w:val="center"/>
                        <w:rPr>
                          <w:rFonts w:cs="Arial"/>
                          <w:i/>
                          <w:color w:val="000000" w:themeColor="text1"/>
                          <w:sz w:val="20"/>
                          <w:szCs w:val="20"/>
                        </w:rPr>
                      </w:pPr>
                      <w:proofErr w:type="gramStart"/>
                      <w:r w:rsidRPr="00974AFE">
                        <w:rPr>
                          <w:rFonts w:cs="Arial"/>
                          <w:i/>
                          <w:color w:val="000000" w:themeColor="text1"/>
                          <w:sz w:val="20"/>
                          <w:szCs w:val="20"/>
                        </w:rPr>
                        <w:t>features</w:t>
                      </w:r>
                      <w:proofErr w:type="gramEnd"/>
                      <w:r w:rsidRPr="00974AFE">
                        <w:rPr>
                          <w:rFonts w:cs="Arial"/>
                          <w:i/>
                          <w:color w:val="000000" w:themeColor="text1"/>
                          <w:sz w:val="20"/>
                          <w:szCs w:val="20"/>
                        </w:rPr>
                        <w:t xml:space="preserve"> of effective professional </w:t>
                      </w:r>
                      <w:r>
                        <w:rPr>
                          <w:rFonts w:cs="Arial"/>
                          <w:i/>
                          <w:color w:val="000000" w:themeColor="text1"/>
                          <w:sz w:val="20"/>
                          <w:szCs w:val="20"/>
                        </w:rPr>
                        <w:t>practice</w:t>
                      </w:r>
                    </w:p>
                  </w:txbxContent>
                </v:textbox>
                <w10:wrap anchorx="margin"/>
              </v:roundrect>
            </w:pict>
          </mc:Fallback>
        </mc:AlternateContent>
      </w:r>
    </w:p>
    <w:p w:rsidR="00FF378D" w:rsidRPr="000E0F74" w:rsidRDefault="00FF378D" w:rsidP="001821D3">
      <w:pPr>
        <w:rPr>
          <w:rFonts w:ascii="Calibri" w:hAnsi="Calibri" w:cs="Arial"/>
        </w:rPr>
      </w:pPr>
    </w:p>
    <w:p w:rsidR="00E35FFB" w:rsidRPr="000E0F74" w:rsidRDefault="00E35FFB" w:rsidP="001821D3">
      <w:pPr>
        <w:rPr>
          <w:rFonts w:ascii="Calibri" w:hAnsi="Calibri" w:cs="Arial"/>
        </w:rPr>
      </w:pPr>
      <w:r w:rsidRPr="000E0F74">
        <w:rPr>
          <w:rFonts w:ascii="Calibri" w:hAnsi="Calibri" w:cs="Arial"/>
          <w:noProof/>
        </w:rPr>
        <mc:AlternateContent>
          <mc:Choice Requires="wps">
            <w:drawing>
              <wp:anchor distT="0" distB="0" distL="114300" distR="114300" simplePos="0" relativeHeight="251669504" behindDoc="0" locked="0" layoutInCell="1" allowOverlap="1" wp14:anchorId="1E3ED856" wp14:editId="6BFE0DAB">
                <wp:simplePos x="0" y="0"/>
                <wp:positionH relativeFrom="margin">
                  <wp:posOffset>508123</wp:posOffset>
                </wp:positionH>
                <wp:positionV relativeFrom="paragraph">
                  <wp:posOffset>130244</wp:posOffset>
                </wp:positionV>
                <wp:extent cx="1395095" cy="233680"/>
                <wp:effectExtent l="0" t="0" r="0" b="0"/>
                <wp:wrapNone/>
                <wp:docPr id="112" name="Text Box 112"/>
                <wp:cNvGraphicFramePr/>
                <a:graphic xmlns:a="http://schemas.openxmlformats.org/drawingml/2006/main">
                  <a:graphicData uri="http://schemas.microsoft.com/office/word/2010/wordprocessingShape">
                    <wps:wsp>
                      <wps:cNvSpPr txBox="1"/>
                      <wps:spPr>
                        <a:xfrm>
                          <a:off x="0" y="0"/>
                          <a:ext cx="1395095" cy="233680"/>
                        </a:xfrm>
                        <a:prstGeom prst="rect">
                          <a:avLst/>
                        </a:prstGeom>
                        <a:solidFill>
                          <a:srgbClr val="FF5BF7"/>
                        </a:solidFill>
                        <a:ln>
                          <a:noFill/>
                        </a:ln>
                        <a:effectLst/>
                      </wps:spPr>
                      <wps:txbx>
                        <w:txbxContent>
                          <w:p w:rsidR="00D8184D" w:rsidRPr="005F0E49" w:rsidRDefault="00D8184D" w:rsidP="001821D3">
                            <w:pPr>
                              <w:pStyle w:val="Caption"/>
                              <w:jc w:val="center"/>
                              <w:rPr>
                                <w:b/>
                                <w:noProof/>
                                <w:color w:val="auto"/>
                                <w:sz w:val="24"/>
                                <w:szCs w:val="24"/>
                              </w:rPr>
                            </w:pPr>
                            <w:r w:rsidRPr="005F0E49">
                              <w:rPr>
                                <w:b/>
                                <w:noProof/>
                                <w:color w:val="auto"/>
                                <w:sz w:val="24"/>
                                <w:szCs w:val="24"/>
                              </w:rPr>
                              <w:t>Learning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ED856" id="Text Box 112" o:spid="_x0000_s1045" type="#_x0000_t202" style="position:absolute;margin-left:40pt;margin-top:10.25pt;width:109.85pt;height:18.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" fillcolor="#ff5bf7" stroked="f">
                <v:textbox inset="0,0,0,0">
                  <w:txbxContent>
                    <w:p w:rsidR="00D8184D" w:rsidRPr="005F0E49" w:rsidRDefault="00D8184D" w:rsidP="001821D3">
                      <w:pPr>
                        <w:pStyle w:val="Caption"/>
                        <w:jc w:val="center"/>
                        <w:rPr>
                          <w:b/>
                          <w:noProof/>
                          <w:color w:val="auto"/>
                          <w:sz w:val="24"/>
                          <w:szCs w:val="24"/>
                        </w:rPr>
                      </w:pPr>
                      <w:r w:rsidRPr="005F0E49">
                        <w:rPr>
                          <w:b/>
                          <w:noProof/>
                          <w:color w:val="auto"/>
                          <w:sz w:val="24"/>
                          <w:szCs w:val="24"/>
                        </w:rPr>
                        <w:t>Learning Experiences</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0528" behindDoc="0" locked="0" layoutInCell="1" allowOverlap="1" wp14:anchorId="0F161EA9" wp14:editId="5EA2FC61">
                <wp:simplePos x="0" y="0"/>
                <wp:positionH relativeFrom="margin">
                  <wp:posOffset>5969734</wp:posOffset>
                </wp:positionH>
                <wp:positionV relativeFrom="paragraph">
                  <wp:posOffset>131005</wp:posOffset>
                </wp:positionV>
                <wp:extent cx="1204629" cy="234303"/>
                <wp:effectExtent l="0" t="0" r="0" b="0"/>
                <wp:wrapNone/>
                <wp:docPr id="111" name="Text Box 111"/>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F04F3E"/>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61EA9" id="Text Box 111" o:spid="_x0000_s1046" type="#_x0000_t202" style="position:absolute;margin-left:470.05pt;margin-top:10.3pt;width:94.85pt;height:18.4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" fillcolor="#f04f3e"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Evidence</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3840" behindDoc="0" locked="0" layoutInCell="1" allowOverlap="1" wp14:anchorId="2DB8FDEA" wp14:editId="2CF1CA55">
                <wp:simplePos x="0" y="0"/>
                <wp:positionH relativeFrom="margin">
                  <wp:posOffset>4870672</wp:posOffset>
                </wp:positionH>
                <wp:positionV relativeFrom="paragraph">
                  <wp:posOffset>97394</wp:posOffset>
                </wp:positionV>
                <wp:extent cx="343215" cy="70803"/>
                <wp:effectExtent l="0" t="95250" r="0" b="100965"/>
                <wp:wrapNone/>
                <wp:docPr id="107" name="Left-Right Arrow 107"/>
                <wp:cNvGraphicFramePr/>
                <a:graphic xmlns:a="http://schemas.openxmlformats.org/drawingml/2006/main">
                  <a:graphicData uri="http://schemas.microsoft.com/office/word/2010/wordprocessingShape">
                    <wps:wsp>
                      <wps:cNvSpPr/>
                      <wps:spPr>
                        <a:xfrm rot="8648989"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B8FDE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107" o:spid="_x0000_s1047" type="#_x0000_t69" style="position:absolute;margin-left:383.5pt;margin-top:7.65pt;width:27pt;height:5.6pt;rotation:-9447002fd;flip:y;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" adj="2228" filled="f" strokecolor="windowText" strokeweight="1pt">
                <v:textbox>
                  <w:txbxContent>
                    <w:p w:rsidR="00D8184D" w:rsidRDefault="00D8184D" w:rsidP="001821D3">
                      <w:pPr>
                        <w:jc w:val="center"/>
                      </w:pPr>
                      <w:r>
                        <w:t xml:space="preserve"> </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1792" behindDoc="0" locked="0" layoutInCell="1" allowOverlap="1" wp14:anchorId="52EBEDED" wp14:editId="40138F24">
                <wp:simplePos x="0" y="0"/>
                <wp:positionH relativeFrom="margin">
                  <wp:posOffset>2604641</wp:posOffset>
                </wp:positionH>
                <wp:positionV relativeFrom="paragraph">
                  <wp:posOffset>101836</wp:posOffset>
                </wp:positionV>
                <wp:extent cx="343215" cy="70803"/>
                <wp:effectExtent l="0" t="95250" r="0" b="100965"/>
                <wp:wrapNone/>
                <wp:docPr id="108" name="Left-Right Arrow 108"/>
                <wp:cNvGraphicFramePr/>
                <a:graphic xmlns:a="http://schemas.openxmlformats.org/drawingml/2006/main">
                  <a:graphicData uri="http://schemas.microsoft.com/office/word/2010/wordprocessingShape">
                    <wps:wsp>
                      <wps:cNvSpPr/>
                      <wps:spPr>
                        <a:xfrm rot="1313133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EDED" id="Left-Right Arrow 108" o:spid="_x0000_s1048" type="#_x0000_t69" style="position:absolute;margin-left:205.1pt;margin-top:8pt;width:27pt;height:5.6pt;rotation:9250046fd;flip:y;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" adj="2228" filled="f" strokecolor="windowText" strokeweight="1pt">
                <v:textbox>
                  <w:txbxContent>
                    <w:p w:rsidR="00D8184D" w:rsidRDefault="00D8184D" w:rsidP="001821D3">
                      <w:pPr>
                        <w:jc w:val="center"/>
                      </w:pPr>
                      <w:r>
                        <w:t xml:space="preserve"> </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7696" behindDoc="0" locked="0" layoutInCell="1" allowOverlap="1" wp14:anchorId="49671D16" wp14:editId="13D3BA00">
                <wp:simplePos x="0" y="0"/>
                <wp:positionH relativeFrom="column">
                  <wp:posOffset>3744278</wp:posOffset>
                </wp:positionH>
                <wp:positionV relativeFrom="paragraph">
                  <wp:posOffset>164852</wp:posOffset>
                </wp:positionV>
                <wp:extent cx="332740" cy="67945"/>
                <wp:effectExtent l="18097" t="20003" r="47308" b="47307"/>
                <wp:wrapNone/>
                <wp:docPr id="31" name="Left-Right Arrow 31"/>
                <wp:cNvGraphicFramePr/>
                <a:graphic xmlns:a="http://schemas.openxmlformats.org/drawingml/2006/main">
                  <a:graphicData uri="http://schemas.microsoft.com/office/word/2010/wordprocessingShape">
                    <wps:wsp>
                      <wps:cNvSpPr/>
                      <wps:spPr>
                        <a:xfrm rot="5400000">
                          <a:off x="0" y="0"/>
                          <a:ext cx="332740" cy="67945"/>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671D16" id="Left-Right Arrow 31" o:spid="_x0000_s1049" type="#_x0000_t69" style="position:absolute;margin-left:294.85pt;margin-top:13pt;width:26.2pt;height:5.35pt;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" adj="2205" filled="f" strokecolor="windowText" strokeweight="1pt">
                <v:textbox>
                  <w:txbxContent>
                    <w:p w:rsidR="00D8184D" w:rsidRDefault="00D8184D" w:rsidP="001821D3">
                      <w:pPr>
                        <w:jc w:val="center"/>
                      </w:pPr>
                      <w:r>
                        <w:t xml:space="preserve"> </w:t>
                      </w:r>
                    </w:p>
                  </w:txbxContent>
                </v:textbox>
              </v:shape>
            </w:pict>
          </mc:Fallback>
        </mc:AlternateContent>
      </w:r>
      <w:r w:rsidRPr="000E0F74">
        <w:rPr>
          <w:rFonts w:ascii="Calibri" w:hAnsi="Calibri" w:cs="Arial"/>
          <w:noProof/>
        </w:rPr>
        <mc:AlternateContent>
          <mc:Choice Requires="wps">
            <w:drawing>
              <wp:anchor distT="0" distB="0" distL="114300" distR="114300" simplePos="0" relativeHeight="251666432" behindDoc="0" locked="0" layoutInCell="1" allowOverlap="1" wp14:anchorId="3C933FC8" wp14:editId="7802B4D1">
                <wp:simplePos x="0" y="0"/>
                <wp:positionH relativeFrom="margin">
                  <wp:posOffset>11017</wp:posOffset>
                </wp:positionH>
                <wp:positionV relativeFrom="paragraph">
                  <wp:posOffset>13596</wp:posOffset>
                </wp:positionV>
                <wp:extent cx="2386965" cy="1336040"/>
                <wp:effectExtent l="0" t="0" r="13335" b="16510"/>
                <wp:wrapNone/>
                <wp:docPr id="110" name="Flowchart: Magnetic Disk 110"/>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F5BF7"/>
                        </a:solidFill>
                        <a:ln w="12700" cap="flat" cmpd="sng" algn="ctr">
                          <a:solidFill>
                            <a:sysClr val="windowText" lastClr="000000"/>
                          </a:solidFill>
                          <a:prstDash val="solid"/>
                          <a:miter lim="800000"/>
                        </a:ln>
                        <a:effectLst/>
                      </wps:spPr>
                      <wps:txbx>
                        <w:txbxContent>
                          <w:p w:rsidR="00D8184D" w:rsidRPr="006603B3" w:rsidRDefault="00D8184D" w:rsidP="001821D3">
                            <w:pPr>
                              <w:jc w:val="center"/>
                              <w:rPr>
                                <w:i/>
                                <w:sz w:val="20"/>
                                <w:szCs w:val="20"/>
                              </w:rPr>
                            </w:pPr>
                            <w:r w:rsidRPr="006603B3">
                              <w:rPr>
                                <w:b/>
                                <w:i/>
                                <w:color w:val="FFFFFF" w:themeColor="background1"/>
                                <w:sz w:val="20"/>
                                <w:szCs w:val="20"/>
                              </w:rPr>
                              <w:t>Rich experiences planned to take account of the Es and Os and the design principles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33FC8" id="Flowchart: Magnetic Disk 110" o:spid="_x0000_s1050" type="#_x0000_t132" style="position:absolute;margin-left:.85pt;margin-top:1.05pt;width:187.95pt;height:105.2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" fillcolor="#ff5bf7" strokecolor="windowText" strokeweight="1pt">
                <v:stroke joinstyle="miter"/>
                <v:textbox>
                  <w:txbxContent>
                    <w:p w:rsidR="00D8184D" w:rsidRPr="006603B3" w:rsidRDefault="00D8184D" w:rsidP="001821D3">
                      <w:pPr>
                        <w:jc w:val="center"/>
                        <w:rPr>
                          <w:i/>
                          <w:sz w:val="20"/>
                          <w:szCs w:val="20"/>
                        </w:rPr>
                      </w:pPr>
                      <w:r w:rsidRPr="006603B3">
                        <w:rPr>
                          <w:b/>
                          <w:i/>
                          <w:color w:val="FFFFFF" w:themeColor="background1"/>
                          <w:sz w:val="20"/>
                          <w:szCs w:val="20"/>
                        </w:rPr>
                        <w:t xml:space="preserve">Rich experiences planned to take account of the </w:t>
                      </w:r>
                      <w:proofErr w:type="spellStart"/>
                      <w:r w:rsidRPr="006603B3">
                        <w:rPr>
                          <w:b/>
                          <w:i/>
                          <w:color w:val="FFFFFF" w:themeColor="background1"/>
                          <w:sz w:val="20"/>
                          <w:szCs w:val="20"/>
                        </w:rPr>
                        <w:t>Es</w:t>
                      </w:r>
                      <w:proofErr w:type="spellEnd"/>
                      <w:r w:rsidRPr="006603B3">
                        <w:rPr>
                          <w:b/>
                          <w:i/>
                          <w:color w:val="FFFFFF" w:themeColor="background1"/>
                          <w:sz w:val="20"/>
                          <w:szCs w:val="20"/>
                        </w:rPr>
                        <w:t xml:space="preserve"> and </w:t>
                      </w:r>
                      <w:proofErr w:type="spellStart"/>
                      <w:r w:rsidRPr="006603B3">
                        <w:rPr>
                          <w:b/>
                          <w:i/>
                          <w:color w:val="FFFFFF" w:themeColor="background1"/>
                          <w:sz w:val="20"/>
                          <w:szCs w:val="20"/>
                        </w:rPr>
                        <w:t>Os</w:t>
                      </w:r>
                      <w:proofErr w:type="spellEnd"/>
                      <w:r w:rsidRPr="006603B3">
                        <w:rPr>
                          <w:b/>
                          <w:i/>
                          <w:color w:val="FFFFFF" w:themeColor="background1"/>
                          <w:sz w:val="20"/>
                          <w:szCs w:val="20"/>
                        </w:rPr>
                        <w:t xml:space="preserve"> and the design principles</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64384" behindDoc="1" locked="0" layoutInCell="1" allowOverlap="1" wp14:anchorId="1ADFBBFA" wp14:editId="143B17A7">
                <wp:simplePos x="0" y="0"/>
                <wp:positionH relativeFrom="margin">
                  <wp:posOffset>5401976</wp:posOffset>
                </wp:positionH>
                <wp:positionV relativeFrom="paragraph">
                  <wp:posOffset>10597</wp:posOffset>
                </wp:positionV>
                <wp:extent cx="2386965" cy="1336040"/>
                <wp:effectExtent l="0" t="0" r="13335" b="16510"/>
                <wp:wrapNone/>
                <wp:docPr id="109" name="Flowchart: Magnetic Disk 109"/>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F04F3E"/>
                        </a:solidFill>
                        <a:ln w="12700" cap="flat" cmpd="sng" algn="ctr">
                          <a:solidFill>
                            <a:sysClr val="windowText" lastClr="000000"/>
                          </a:solidFill>
                          <a:prstDash val="solid"/>
                          <a:miter lim="800000"/>
                        </a:ln>
                        <a:effectLst/>
                      </wps:spPr>
                      <wps:txbx>
                        <w:txbxContent>
                          <w:p w:rsidR="00D8184D" w:rsidRPr="00F06C11" w:rsidRDefault="00D8184D" w:rsidP="001821D3">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D8184D" w:rsidRDefault="00D8184D"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FBBFA" id="Flowchart: Magnetic Disk 109" o:spid="_x0000_s1051" type="#_x0000_t132" style="position:absolute;margin-left:425.35pt;margin-top:.85pt;width:187.95pt;height:105.2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" fillcolor="#f04f3e" strokecolor="windowText" strokeweight="1pt">
                <v:stroke joinstyle="miter"/>
                <v:textbox>
                  <w:txbxContent>
                    <w:p w:rsidR="00D8184D" w:rsidRPr="00F06C11" w:rsidRDefault="00D8184D" w:rsidP="001821D3">
                      <w:pPr>
                        <w:spacing w:after="200"/>
                        <w:jc w:val="center"/>
                        <w:rPr>
                          <w:b/>
                          <w:i/>
                          <w:iCs/>
                          <w:noProof/>
                          <w:color w:val="44546A" w:themeColor="text2"/>
                        </w:rPr>
                      </w:pPr>
                      <w:r>
                        <w:rPr>
                          <w:b/>
                          <w:i/>
                          <w:iCs/>
                          <w:color w:val="FFFFFF" w:themeColor="background1"/>
                        </w:rPr>
                        <w:br/>
                      </w:r>
                      <w:r w:rsidRPr="00F06C11">
                        <w:rPr>
                          <w:b/>
                          <w:i/>
                          <w:iCs/>
                          <w:color w:val="FFFFFF" w:themeColor="background1"/>
                        </w:rPr>
                        <w:t>A range of appropriate evidence</w:t>
                      </w:r>
                    </w:p>
                    <w:p w:rsidR="00D8184D" w:rsidRDefault="00D8184D" w:rsidP="001821D3">
                      <w:pPr>
                        <w:jc w:val="center"/>
                      </w:pPr>
                    </w:p>
                  </w:txbxContent>
                </v:textbox>
                <w10:wrap anchorx="margin"/>
              </v:shape>
            </w:pict>
          </mc:Fallback>
        </mc:AlternateContent>
      </w:r>
    </w:p>
    <w:p w:rsidR="00E35FFB" w:rsidRPr="000E0F74" w:rsidRDefault="00E35FFB" w:rsidP="001821D3">
      <w:pPr>
        <w:rPr>
          <w:rFonts w:ascii="Calibri" w:hAnsi="Calibri" w:cs="Arial"/>
          <w:b/>
        </w:rPr>
      </w:pPr>
    </w:p>
    <w:p w:rsidR="00E35FFB" w:rsidRPr="000E0F74" w:rsidRDefault="00E35FFB" w:rsidP="001821D3">
      <w:pPr>
        <w:rPr>
          <w:rFonts w:ascii="Calibri" w:hAnsi="Calibri" w:cs="Arial"/>
        </w:rPr>
      </w:pPr>
    </w:p>
    <w:p w:rsidR="00E35FFB" w:rsidRPr="000E0F74" w:rsidRDefault="00E35FFB" w:rsidP="001821D3">
      <w:pPr>
        <w:rPr>
          <w:rFonts w:ascii="Calibri" w:hAnsi="Calibri" w:cs="Arial"/>
        </w:rPr>
      </w:pPr>
      <w:r w:rsidRPr="000E0F74">
        <w:rPr>
          <w:rFonts w:ascii="Calibri" w:hAnsi="Calibri" w:cs="Arial"/>
          <w:noProof/>
        </w:rPr>
        <mc:AlternateContent>
          <mc:Choice Requires="wps">
            <w:drawing>
              <wp:anchor distT="0" distB="0" distL="114300" distR="114300" simplePos="0" relativeHeight="251674624" behindDoc="0" locked="0" layoutInCell="1" allowOverlap="1" wp14:anchorId="026ABA3F" wp14:editId="5377B23E">
                <wp:simplePos x="0" y="0"/>
                <wp:positionH relativeFrom="margin">
                  <wp:posOffset>2985801</wp:posOffset>
                </wp:positionH>
                <wp:positionV relativeFrom="paragraph">
                  <wp:posOffset>34290</wp:posOffset>
                </wp:positionV>
                <wp:extent cx="1924050" cy="466725"/>
                <wp:effectExtent l="19050" t="19050" r="38100" b="47625"/>
                <wp:wrapNone/>
                <wp:docPr id="113" name="Rounded Rectangle 113"/>
                <wp:cNvGraphicFramePr/>
                <a:graphic xmlns:a="http://schemas.openxmlformats.org/drawingml/2006/main">
                  <a:graphicData uri="http://schemas.microsoft.com/office/word/2010/wordprocessingShape">
                    <wps:wsp>
                      <wps:cNvSpPr/>
                      <wps:spPr>
                        <a:xfrm>
                          <a:off x="0" y="0"/>
                          <a:ext cx="1924050" cy="466725"/>
                        </a:xfrm>
                        <a:prstGeom prst="roundRect">
                          <a:avLst/>
                        </a:prstGeom>
                        <a:solidFill>
                          <a:srgbClr val="FFFF00"/>
                        </a:solidFill>
                        <a:ln w="57150" cap="flat" cmpd="sng" algn="ctr">
                          <a:solidFill>
                            <a:srgbClr val="669900"/>
                          </a:solidFill>
                          <a:prstDash val="solid"/>
                          <a:miter lim="800000"/>
                        </a:ln>
                        <a:effectLst/>
                      </wps:spPr>
                      <wps:txbx>
                        <w:txbxContent>
                          <w:p w:rsidR="00D8184D" w:rsidRPr="005D2438" w:rsidRDefault="00D8184D" w:rsidP="001821D3">
                            <w:pPr>
                              <w:jc w:val="center"/>
                              <w:rPr>
                                <w:b/>
                                <w:color w:val="000000" w:themeColor="text1"/>
                                <w:sz w:val="44"/>
                                <w:szCs w:val="44"/>
                              </w:rPr>
                            </w:pPr>
                            <w:r w:rsidRPr="005D2438">
                              <w:rPr>
                                <w:b/>
                                <w:color w:val="000000" w:themeColor="text1"/>
                                <w:sz w:val="44"/>
                                <w:szCs w:val="44"/>
                              </w:rPr>
                              <w:t>The Learner</w:t>
                            </w:r>
                          </w:p>
                          <w:p w:rsidR="00D8184D" w:rsidRDefault="00D8184D" w:rsidP="001821D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26ABA3F" id="Rounded Rectangle 113" o:spid="_x0000_s1052" style="position:absolute;margin-left:235.1pt;margin-top:2.7pt;width:151.5pt;height:36.7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" fillcolor="yellow" strokecolor="#690" strokeweight="4.5pt">
                <v:stroke joinstyle="miter"/>
                <v:textbox>
                  <w:txbxContent>
                    <w:p w:rsidR="00D8184D" w:rsidRPr="005D2438" w:rsidRDefault="00D8184D" w:rsidP="001821D3">
                      <w:pPr>
                        <w:jc w:val="center"/>
                        <w:rPr>
                          <w:b/>
                          <w:color w:val="000000" w:themeColor="text1"/>
                          <w:sz w:val="44"/>
                          <w:szCs w:val="44"/>
                        </w:rPr>
                      </w:pPr>
                      <w:r w:rsidRPr="005D2438">
                        <w:rPr>
                          <w:b/>
                          <w:color w:val="000000" w:themeColor="text1"/>
                          <w:sz w:val="44"/>
                          <w:szCs w:val="44"/>
                        </w:rPr>
                        <w:t>The Learner</w:t>
                      </w:r>
                    </w:p>
                    <w:p w:rsidR="00D8184D" w:rsidRDefault="00D8184D" w:rsidP="001821D3"/>
                  </w:txbxContent>
                </v:textbox>
                <w10:wrap anchorx="margin"/>
              </v:roundrect>
            </w:pict>
          </mc:Fallback>
        </mc:AlternateContent>
      </w:r>
    </w:p>
    <w:p w:rsidR="00E35FFB" w:rsidRPr="000E0F74" w:rsidRDefault="00E35FFB" w:rsidP="001821D3">
      <w:pPr>
        <w:rPr>
          <w:rFonts w:ascii="Calibri" w:hAnsi="Calibri" w:cs="Arial"/>
          <w:b/>
        </w:rPr>
      </w:pPr>
      <w:r w:rsidRPr="000E0F74">
        <w:rPr>
          <w:rFonts w:ascii="Calibri" w:hAnsi="Calibri" w:cs="Arial"/>
          <w:noProof/>
        </w:rPr>
        <mc:AlternateContent>
          <mc:Choice Requires="wps">
            <w:drawing>
              <wp:anchor distT="0" distB="0" distL="114300" distR="114300" simplePos="0" relativeHeight="251680768" behindDoc="0" locked="0" layoutInCell="1" allowOverlap="1" wp14:anchorId="73C76574" wp14:editId="438BF599">
                <wp:simplePos x="0" y="0"/>
                <wp:positionH relativeFrom="margin">
                  <wp:posOffset>2536091</wp:posOffset>
                </wp:positionH>
                <wp:positionV relativeFrom="paragraph">
                  <wp:posOffset>23494</wp:posOffset>
                </wp:positionV>
                <wp:extent cx="342900" cy="70485"/>
                <wp:effectExtent l="19050" t="19050" r="38100" b="43815"/>
                <wp:wrapNone/>
                <wp:docPr id="114" name="Left-Right Arrow 114"/>
                <wp:cNvGraphicFramePr/>
                <a:graphic xmlns:a="http://schemas.openxmlformats.org/drawingml/2006/main">
                  <a:graphicData uri="http://schemas.microsoft.com/office/word/2010/wordprocessingShape">
                    <wps:wsp>
                      <wps:cNvSpPr/>
                      <wps:spPr>
                        <a:xfrm rot="10800000"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76574" id="Left-Right Arrow 114" o:spid="_x0000_s1053" type="#_x0000_t69" style="position:absolute;margin-left:199.7pt;margin-top:1.85pt;width:27pt;height:5.55pt;rotation:180;flip:y;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" adj="2220" filled="f" strokecolor="windowText" strokeweight="1pt">
                <v:textbox>
                  <w:txbxContent>
                    <w:p w:rsidR="00D8184D" w:rsidRDefault="00D8184D" w:rsidP="001821D3">
                      <w:pPr>
                        <w:jc w:val="center"/>
                      </w:pPr>
                      <w:r>
                        <w:t xml:space="preserve"> </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9744" behindDoc="0" locked="0" layoutInCell="1" allowOverlap="1" wp14:anchorId="41F27F96" wp14:editId="0F15735D">
                <wp:simplePos x="0" y="0"/>
                <wp:positionH relativeFrom="margin">
                  <wp:posOffset>4991352</wp:posOffset>
                </wp:positionH>
                <wp:positionV relativeFrom="paragraph">
                  <wp:posOffset>24131</wp:posOffset>
                </wp:positionV>
                <wp:extent cx="343215" cy="70803"/>
                <wp:effectExtent l="19050" t="19050" r="38100" b="43815"/>
                <wp:wrapNone/>
                <wp:docPr id="115" name="Left-Right Arrow 115"/>
                <wp:cNvGraphicFramePr/>
                <a:graphic xmlns:a="http://schemas.openxmlformats.org/drawingml/2006/main">
                  <a:graphicData uri="http://schemas.microsoft.com/office/word/2010/wordprocessingShape">
                    <wps:wsp>
                      <wps:cNvSpPr/>
                      <wps:spPr>
                        <a:xfrm rot="1080000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27F96" id="Left-Right Arrow 115" o:spid="_x0000_s1054" type="#_x0000_t69" style="position:absolute;margin-left:393pt;margin-top:1.9pt;width:27pt;height:5.6pt;rotation:180;flip:y;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" adj="2228" filled="f" strokecolor="windowText" strokeweight="1pt">
                <v:textbox>
                  <w:txbxContent>
                    <w:p w:rsidR="00D8184D" w:rsidRDefault="00D8184D" w:rsidP="001821D3">
                      <w:pPr>
                        <w:jc w:val="center"/>
                      </w:pPr>
                      <w:r>
                        <w:t xml:space="preserve"> </w:t>
                      </w:r>
                    </w:p>
                  </w:txbxContent>
                </v:textbox>
                <w10:wrap anchorx="margin"/>
              </v:shape>
            </w:pict>
          </mc:Fallback>
        </mc:AlternateContent>
      </w:r>
    </w:p>
    <w:p w:rsidR="00E35FFB" w:rsidRPr="000E0F74" w:rsidRDefault="00E35FFB" w:rsidP="001821D3">
      <w:pPr>
        <w:rPr>
          <w:rFonts w:ascii="Calibri" w:hAnsi="Calibri" w:cs="Arial"/>
          <w:b/>
        </w:rPr>
      </w:pPr>
      <w:r w:rsidRPr="000E0F74">
        <w:rPr>
          <w:rFonts w:ascii="Calibri" w:hAnsi="Calibri" w:cs="Arial"/>
          <w:b/>
        </w:rPr>
        <w:t xml:space="preserve">  </w:t>
      </w: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r w:rsidRPr="000E0F74">
        <w:rPr>
          <w:rFonts w:ascii="Calibri" w:hAnsi="Calibri" w:cs="Arial"/>
          <w:b/>
          <w:noProof/>
        </w:rPr>
        <mc:AlternateContent>
          <mc:Choice Requires="wps">
            <w:drawing>
              <wp:anchor distT="0" distB="0" distL="114300" distR="114300" simplePos="0" relativeHeight="251676672" behindDoc="0" locked="0" layoutInCell="1" allowOverlap="1" wp14:anchorId="75F22AA1" wp14:editId="665A5161">
                <wp:simplePos x="0" y="0"/>
                <wp:positionH relativeFrom="margin">
                  <wp:posOffset>8051800</wp:posOffset>
                </wp:positionH>
                <wp:positionV relativeFrom="paragraph">
                  <wp:posOffset>159637</wp:posOffset>
                </wp:positionV>
                <wp:extent cx="1323975" cy="1234292"/>
                <wp:effectExtent l="0" t="0" r="28575" b="23495"/>
                <wp:wrapNone/>
                <wp:docPr id="3" name="Rounded Rectangle 3"/>
                <wp:cNvGraphicFramePr/>
                <a:graphic xmlns:a="http://schemas.openxmlformats.org/drawingml/2006/main">
                  <a:graphicData uri="http://schemas.microsoft.com/office/word/2010/wordprocessingShape">
                    <wps:wsp>
                      <wps:cNvSpPr/>
                      <wps:spPr>
                        <a:xfrm>
                          <a:off x="0" y="0"/>
                          <a:ext cx="1323975" cy="123429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1821D3">
                            <w:pPr>
                              <w:jc w:val="center"/>
                              <w:rPr>
                                <w:rFonts w:cs="Arial"/>
                                <w:b/>
                                <w:color w:val="000000" w:themeColor="text1"/>
                              </w:rPr>
                            </w:pPr>
                            <w:r w:rsidRPr="005D2096">
                              <w:rPr>
                                <w:rFonts w:cs="Arial"/>
                                <w:b/>
                                <w:color w:val="000000" w:themeColor="text1"/>
                              </w:rPr>
                              <w:t>Professional Action</w:t>
                            </w:r>
                          </w:p>
                          <w:p w:rsidR="00D8184D" w:rsidRPr="00974AFE" w:rsidRDefault="00D8184D" w:rsidP="001821D3">
                            <w:pPr>
                              <w:jc w:val="center"/>
                              <w:rPr>
                                <w:rFonts w:cs="Arial"/>
                                <w:i/>
                                <w:color w:val="000000" w:themeColor="text1"/>
                                <w:sz w:val="20"/>
                                <w:szCs w:val="20"/>
                              </w:rPr>
                            </w:pPr>
                            <w:r w:rsidRPr="00974AFE">
                              <w:rPr>
                                <w:rFonts w:cs="Arial"/>
                                <w:i/>
                                <w:color w:val="000000" w:themeColor="text1"/>
                                <w:sz w:val="20"/>
                                <w:szCs w:val="20"/>
                              </w:rPr>
                              <w:t>professional actions for improvement</w:t>
                            </w:r>
                          </w:p>
                          <w:p w:rsidR="00D8184D" w:rsidRDefault="00D8184D"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22AA1" id="Rounded Rectangle 3" o:spid="_x0000_s1055" style="position:absolute;margin-left:634pt;margin-top:12.55pt;width:104.25pt;height:97.2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" fillcolor="#ffc000" strokecolor="#6a1a68" strokeweight="1pt">
                <v:stroke joinstyle="miter"/>
                <v:textbox>
                  <w:txbxContent>
                    <w:p w:rsidR="00D8184D" w:rsidRPr="005D2096" w:rsidRDefault="00D8184D" w:rsidP="001821D3">
                      <w:pPr>
                        <w:jc w:val="center"/>
                        <w:rPr>
                          <w:rFonts w:cs="Arial"/>
                          <w:b/>
                          <w:color w:val="000000" w:themeColor="text1"/>
                        </w:rPr>
                      </w:pPr>
                      <w:r w:rsidRPr="005D2096">
                        <w:rPr>
                          <w:rFonts w:cs="Arial"/>
                          <w:b/>
                          <w:color w:val="000000" w:themeColor="text1"/>
                        </w:rPr>
                        <w:t>Professional Action</w:t>
                      </w:r>
                    </w:p>
                    <w:p w:rsidR="00D8184D" w:rsidRPr="00974AFE" w:rsidRDefault="00D8184D" w:rsidP="001821D3">
                      <w:pPr>
                        <w:jc w:val="center"/>
                        <w:rPr>
                          <w:rFonts w:cs="Arial"/>
                          <w:i/>
                          <w:color w:val="000000" w:themeColor="text1"/>
                          <w:sz w:val="20"/>
                          <w:szCs w:val="20"/>
                        </w:rPr>
                      </w:pPr>
                      <w:proofErr w:type="gramStart"/>
                      <w:r w:rsidRPr="00974AFE">
                        <w:rPr>
                          <w:rFonts w:cs="Arial"/>
                          <w:i/>
                          <w:color w:val="000000" w:themeColor="text1"/>
                          <w:sz w:val="20"/>
                          <w:szCs w:val="20"/>
                        </w:rPr>
                        <w:t>professional</w:t>
                      </w:r>
                      <w:proofErr w:type="gramEnd"/>
                      <w:r w:rsidRPr="00974AFE">
                        <w:rPr>
                          <w:rFonts w:cs="Arial"/>
                          <w:i/>
                          <w:color w:val="000000" w:themeColor="text1"/>
                          <w:sz w:val="20"/>
                          <w:szCs w:val="20"/>
                        </w:rPr>
                        <w:t xml:space="preserve"> actions for improvement</w:t>
                      </w:r>
                    </w:p>
                    <w:p w:rsidR="00D8184D" w:rsidRDefault="00D8184D" w:rsidP="001821D3">
                      <w:pPr>
                        <w:jc w:val="center"/>
                      </w:pPr>
                    </w:p>
                  </w:txbxContent>
                </v:textbox>
                <w10:wrap anchorx="margin"/>
              </v:roundrect>
            </w:pict>
          </mc:Fallback>
        </mc:AlternateContent>
      </w:r>
      <w:r w:rsidRPr="000E0F74">
        <w:rPr>
          <w:rFonts w:ascii="Calibri" w:hAnsi="Calibri" w:cs="Arial"/>
          <w:noProof/>
        </w:rPr>
        <mc:AlternateContent>
          <mc:Choice Requires="wps">
            <w:drawing>
              <wp:anchor distT="0" distB="0" distL="114300" distR="114300" simplePos="0" relativeHeight="251682816" behindDoc="0" locked="0" layoutInCell="1" allowOverlap="1" wp14:anchorId="549DAA81" wp14:editId="3FA2E790">
                <wp:simplePos x="0" y="0"/>
                <wp:positionH relativeFrom="margin">
                  <wp:posOffset>4911915</wp:posOffset>
                </wp:positionH>
                <wp:positionV relativeFrom="paragraph">
                  <wp:posOffset>92905</wp:posOffset>
                </wp:positionV>
                <wp:extent cx="343215" cy="70803"/>
                <wp:effectExtent l="0" t="95250" r="0" b="100965"/>
                <wp:wrapNone/>
                <wp:docPr id="117" name="Left-Right Arrow 117"/>
                <wp:cNvGraphicFramePr/>
                <a:graphic xmlns:a="http://schemas.openxmlformats.org/drawingml/2006/main">
                  <a:graphicData uri="http://schemas.microsoft.com/office/word/2010/wordprocessingShape">
                    <wps:wsp>
                      <wps:cNvSpPr/>
                      <wps:spPr>
                        <a:xfrm rot="13131330" flipV="1">
                          <a:off x="0" y="0"/>
                          <a:ext cx="343215" cy="70803"/>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DAA81" id="Left-Right Arrow 117" o:spid="_x0000_s1056" type="#_x0000_t69" style="position:absolute;margin-left:386.75pt;margin-top:7.3pt;width:27pt;height:5.6pt;rotation:9250046fd;flip:y;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" adj="2228" filled="f" strokecolor="windowText" strokeweight="1pt">
                <v:textbox>
                  <w:txbxContent>
                    <w:p w:rsidR="00D8184D" w:rsidRDefault="00D8184D" w:rsidP="001821D3">
                      <w:pPr>
                        <w:jc w:val="center"/>
                      </w:pPr>
                      <w:r>
                        <w:t xml:space="preserve"> </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84864" behindDoc="0" locked="0" layoutInCell="1" allowOverlap="1" wp14:anchorId="679A4AD7" wp14:editId="2535F78B">
                <wp:simplePos x="0" y="0"/>
                <wp:positionH relativeFrom="margin">
                  <wp:posOffset>2596020</wp:posOffset>
                </wp:positionH>
                <wp:positionV relativeFrom="paragraph">
                  <wp:posOffset>99756</wp:posOffset>
                </wp:positionV>
                <wp:extent cx="342900" cy="70485"/>
                <wp:effectExtent l="0" t="95250" r="0" b="100965"/>
                <wp:wrapNone/>
                <wp:docPr id="116" name="Left-Right Arrow 116"/>
                <wp:cNvGraphicFramePr/>
                <a:graphic xmlns:a="http://schemas.openxmlformats.org/drawingml/2006/main">
                  <a:graphicData uri="http://schemas.microsoft.com/office/word/2010/wordprocessingShape">
                    <wps:wsp>
                      <wps:cNvSpPr/>
                      <wps:spPr>
                        <a:xfrm rot="8648989" flipV="1">
                          <a:off x="0" y="0"/>
                          <a:ext cx="342900" cy="70485"/>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9A4AD7" id="Left-Right Arrow 116" o:spid="_x0000_s1057" type="#_x0000_t69" style="position:absolute;margin-left:204.4pt;margin-top:7.85pt;width:27pt;height:5.55pt;rotation:-9447002fd;flip:y;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" adj="2220" filled="f" strokecolor="windowText" strokeweight="1pt">
                <v:textbox>
                  <w:txbxContent>
                    <w:p w:rsidR="00D8184D" w:rsidRDefault="00D8184D" w:rsidP="001821D3">
                      <w:pPr>
                        <w:jc w:val="center"/>
                      </w:pPr>
                      <w:r>
                        <w:t xml:space="preserve"> </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8720" behindDoc="0" locked="0" layoutInCell="1" allowOverlap="1" wp14:anchorId="22665661" wp14:editId="4B0C9AA2">
                <wp:simplePos x="0" y="0"/>
                <wp:positionH relativeFrom="column">
                  <wp:posOffset>3732213</wp:posOffset>
                </wp:positionH>
                <wp:positionV relativeFrom="paragraph">
                  <wp:posOffset>50036</wp:posOffset>
                </wp:positionV>
                <wp:extent cx="333245" cy="68486"/>
                <wp:effectExtent l="18097" t="20003" r="47308" b="47307"/>
                <wp:wrapNone/>
                <wp:docPr id="118" name="Left-Right Arrow 118"/>
                <wp:cNvGraphicFramePr/>
                <a:graphic xmlns:a="http://schemas.openxmlformats.org/drawingml/2006/main">
                  <a:graphicData uri="http://schemas.microsoft.com/office/word/2010/wordprocessingShape">
                    <wps:wsp>
                      <wps:cNvSpPr/>
                      <wps:spPr>
                        <a:xfrm rot="5400000">
                          <a:off x="0" y="0"/>
                          <a:ext cx="333245" cy="68486"/>
                        </a:xfrm>
                        <a:prstGeom prst="leftRightArrow">
                          <a:avLst/>
                        </a:prstGeom>
                        <a:noFill/>
                        <a:ln w="12700" cap="flat" cmpd="sng" algn="ctr">
                          <a:solidFill>
                            <a:sysClr val="windowText" lastClr="000000"/>
                          </a:solidFill>
                          <a:prstDash val="solid"/>
                          <a:miter lim="800000"/>
                        </a:ln>
                        <a:effectLst/>
                      </wps:spPr>
                      <wps:txbx>
                        <w:txbxContent>
                          <w:p w:rsidR="00D8184D" w:rsidRDefault="00D8184D" w:rsidP="001821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65661" id="Left-Right Arrow 118" o:spid="_x0000_s1058" type="#_x0000_t69" style="position:absolute;margin-left:293.9pt;margin-top:3.95pt;width:26.25pt;height:5.4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" adj="2220" filled="f" strokecolor="windowText" strokeweight="1pt">
                <v:textbox>
                  <w:txbxContent>
                    <w:p w:rsidR="00D8184D" w:rsidRDefault="00D8184D" w:rsidP="001821D3">
                      <w:pPr>
                        <w:jc w:val="center"/>
                      </w:pPr>
                      <w:r>
                        <w:t xml:space="preserve"> </w:t>
                      </w:r>
                    </w:p>
                  </w:txbxContent>
                </v:textbox>
              </v:shape>
            </w:pict>
          </mc:Fallback>
        </mc:AlternateContent>
      </w: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r w:rsidRPr="000E0F74">
        <w:rPr>
          <w:rFonts w:ascii="Calibri" w:hAnsi="Calibri" w:cs="Arial"/>
          <w:noProof/>
        </w:rPr>
        <mc:AlternateContent>
          <mc:Choice Requires="wps">
            <w:drawing>
              <wp:anchor distT="0" distB="0" distL="114300" distR="114300" simplePos="0" relativeHeight="251671552" behindDoc="0" locked="0" layoutInCell="1" allowOverlap="1" wp14:anchorId="4A7340A3" wp14:editId="42839477">
                <wp:simplePos x="0" y="0"/>
                <wp:positionH relativeFrom="margin">
                  <wp:posOffset>396240</wp:posOffset>
                </wp:positionH>
                <wp:positionV relativeFrom="paragraph">
                  <wp:posOffset>118270</wp:posOffset>
                </wp:positionV>
                <wp:extent cx="1520190" cy="244697"/>
                <wp:effectExtent l="0" t="0" r="3810" b="3175"/>
                <wp:wrapNone/>
                <wp:docPr id="123" name="Text Box 123"/>
                <wp:cNvGraphicFramePr/>
                <a:graphic xmlns:a="http://schemas.openxmlformats.org/drawingml/2006/main">
                  <a:graphicData uri="http://schemas.microsoft.com/office/word/2010/wordprocessingShape">
                    <wps:wsp>
                      <wps:cNvSpPr txBox="1"/>
                      <wps:spPr>
                        <a:xfrm>
                          <a:off x="0" y="0"/>
                          <a:ext cx="1520190" cy="244697"/>
                        </a:xfrm>
                        <a:prstGeom prst="rect">
                          <a:avLst/>
                        </a:prstGeom>
                        <a:solidFill>
                          <a:srgbClr val="7ABC32"/>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Assessment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340A3" id="Text Box 123" o:spid="_x0000_s1059" type="#_x0000_t202" style="position:absolute;margin-left:31.2pt;margin-top:9.3pt;width:119.7pt;height:19.2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" fillcolor="#7abc32"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Assessment Approaches</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3600" behindDoc="0" locked="0" layoutInCell="1" allowOverlap="1" wp14:anchorId="661EF237" wp14:editId="4C3F1FB7">
                <wp:simplePos x="0" y="0"/>
                <wp:positionH relativeFrom="margin">
                  <wp:posOffset>5815521</wp:posOffset>
                </wp:positionH>
                <wp:positionV relativeFrom="paragraph">
                  <wp:posOffset>113604</wp:posOffset>
                </wp:positionV>
                <wp:extent cx="1733550" cy="233680"/>
                <wp:effectExtent l="0" t="0" r="0" b="0"/>
                <wp:wrapNone/>
                <wp:docPr id="119" name="Text Box 119"/>
                <wp:cNvGraphicFramePr/>
                <a:graphic xmlns:a="http://schemas.openxmlformats.org/drawingml/2006/main">
                  <a:graphicData uri="http://schemas.microsoft.com/office/word/2010/wordprocessingShape">
                    <wps:wsp>
                      <wps:cNvSpPr txBox="1"/>
                      <wps:spPr>
                        <a:xfrm>
                          <a:off x="0" y="0"/>
                          <a:ext cx="1733550" cy="233680"/>
                        </a:xfrm>
                        <a:prstGeom prst="rect">
                          <a:avLst/>
                        </a:prstGeom>
                        <a:solidFill>
                          <a:srgbClr val="00B0F0"/>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Feedback and 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F237" id="Text Box 119" o:spid="_x0000_s1060" type="#_x0000_t202" style="position:absolute;margin-left:457.9pt;margin-top:8.95pt;width:136.5pt;height:18.4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" fillcolor="#00b0f0"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Feedback and Next Steps</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67456" behindDoc="0" locked="0" layoutInCell="1" allowOverlap="1" wp14:anchorId="2CB0935D" wp14:editId="0D120F22">
                <wp:simplePos x="0" y="0"/>
                <wp:positionH relativeFrom="margin">
                  <wp:posOffset>5451728</wp:posOffset>
                </wp:positionH>
                <wp:positionV relativeFrom="paragraph">
                  <wp:posOffset>9464</wp:posOffset>
                </wp:positionV>
                <wp:extent cx="2413000" cy="1341755"/>
                <wp:effectExtent l="0" t="0" r="25400" b="10795"/>
                <wp:wrapNone/>
                <wp:docPr id="120" name="Flowchart: Magnetic Disk 120"/>
                <wp:cNvGraphicFramePr/>
                <a:graphic xmlns:a="http://schemas.openxmlformats.org/drawingml/2006/main">
                  <a:graphicData uri="http://schemas.microsoft.com/office/word/2010/wordprocessingShape">
                    <wps:wsp>
                      <wps:cNvSpPr/>
                      <wps:spPr>
                        <a:xfrm>
                          <a:off x="0" y="0"/>
                          <a:ext cx="2413000" cy="1341755"/>
                        </a:xfrm>
                        <a:prstGeom prst="flowChartMagneticDisk">
                          <a:avLst/>
                        </a:prstGeom>
                        <a:solidFill>
                          <a:srgbClr val="00B0F0"/>
                        </a:solidFill>
                        <a:ln w="12700" cap="flat" cmpd="sng" algn="ctr">
                          <a:solidFill>
                            <a:sysClr val="windowText" lastClr="000000"/>
                          </a:solidFill>
                          <a:prstDash val="solid"/>
                          <a:miter lim="800000"/>
                        </a:ln>
                        <a:effectLst/>
                      </wps:spPr>
                      <wps:txbx>
                        <w:txbxContent>
                          <w:p w:rsidR="00D8184D" w:rsidRPr="005F0E49" w:rsidRDefault="00D8184D" w:rsidP="001821D3">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D8184D" w:rsidRPr="003432EC" w:rsidRDefault="00D8184D" w:rsidP="001821D3">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935D" id="Flowchart: Magnetic Disk 120" o:spid="_x0000_s1061" type="#_x0000_t132" style="position:absolute;margin-left:429.25pt;margin-top:.75pt;width:190pt;height:105.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" fillcolor="#00b0f0" strokecolor="windowText" strokeweight="1pt">
                <v:stroke joinstyle="miter"/>
                <v:textbox>
                  <w:txbxContent>
                    <w:p w:rsidR="00D8184D" w:rsidRPr="005F0E49" w:rsidRDefault="00D8184D" w:rsidP="001821D3">
                      <w:pPr>
                        <w:spacing w:after="200"/>
                        <w:jc w:val="center"/>
                        <w:rPr>
                          <w:b/>
                          <w:i/>
                          <w:iCs/>
                          <w:noProof/>
                          <w:color w:val="44546A" w:themeColor="text2"/>
                        </w:rPr>
                      </w:pPr>
                      <w:r>
                        <w:rPr>
                          <w:b/>
                          <w:i/>
                          <w:iCs/>
                          <w:color w:val="FFFFFF" w:themeColor="background1"/>
                        </w:rPr>
                        <w:t>T</w:t>
                      </w:r>
                      <w:r w:rsidRPr="005F0E49">
                        <w:rPr>
                          <w:b/>
                          <w:i/>
                          <w:iCs/>
                          <w:color w:val="FFFFFF" w:themeColor="background1"/>
                        </w:rPr>
                        <w:t>imely and effective feedback supports the planning of pupils’ next steps in learning</w:t>
                      </w:r>
                    </w:p>
                    <w:p w:rsidR="00D8184D" w:rsidRPr="003432EC" w:rsidRDefault="00D8184D" w:rsidP="001821D3">
                      <w:pPr>
                        <w:jc w:val="center"/>
                        <w:rPr>
                          <w:sz w:val="18"/>
                          <w:szCs w:val="18"/>
                        </w:rPr>
                      </w:pP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68480" behindDoc="0" locked="0" layoutInCell="1" allowOverlap="1" wp14:anchorId="08DB559C" wp14:editId="616FF55F">
                <wp:simplePos x="0" y="0"/>
                <wp:positionH relativeFrom="margin">
                  <wp:align>left</wp:align>
                </wp:positionH>
                <wp:positionV relativeFrom="paragraph">
                  <wp:posOffset>3940</wp:posOffset>
                </wp:positionV>
                <wp:extent cx="2387240" cy="1336658"/>
                <wp:effectExtent l="0" t="0" r="13335" b="16510"/>
                <wp:wrapNone/>
                <wp:docPr id="124" name="Flowchart: Magnetic Disk 124"/>
                <wp:cNvGraphicFramePr/>
                <a:graphic xmlns:a="http://schemas.openxmlformats.org/drawingml/2006/main">
                  <a:graphicData uri="http://schemas.microsoft.com/office/word/2010/wordprocessingShape">
                    <wps:wsp>
                      <wps:cNvSpPr/>
                      <wps:spPr>
                        <a:xfrm>
                          <a:off x="0" y="0"/>
                          <a:ext cx="2387240" cy="1336658"/>
                        </a:xfrm>
                        <a:prstGeom prst="flowChartMagneticDisk">
                          <a:avLst/>
                        </a:prstGeom>
                        <a:solidFill>
                          <a:srgbClr val="7ABC32"/>
                        </a:solidFill>
                        <a:ln w="12700" cap="flat" cmpd="sng" algn="ctr">
                          <a:solidFill>
                            <a:sysClr val="windowText" lastClr="000000"/>
                          </a:solidFill>
                          <a:prstDash val="solid"/>
                          <a:miter lim="800000"/>
                        </a:ln>
                        <a:effectLst/>
                      </wps:spPr>
                      <wps:txbx>
                        <w:txbxContent>
                          <w:p w:rsidR="00D8184D" w:rsidRPr="00F90560" w:rsidRDefault="00D8184D" w:rsidP="001821D3">
                            <w:pPr>
                              <w:jc w:val="center"/>
                              <w:rPr>
                                <w:b/>
                                <w:i/>
                                <w:iCs/>
                                <w:color w:val="FFFFFF" w:themeColor="background1"/>
                                <w:sz w:val="22"/>
                                <w:szCs w:val="22"/>
                              </w:rPr>
                            </w:pPr>
                            <w:r w:rsidRPr="00F90560">
                              <w:rPr>
                                <w:b/>
                                <w:i/>
                                <w:iCs/>
                                <w:color w:val="FFFFFF" w:themeColor="background1"/>
                                <w:sz w:val="22"/>
                                <w:szCs w:val="22"/>
                              </w:rPr>
                              <w:t>Assess: Progress</w:t>
                            </w:r>
                          </w:p>
                          <w:p w:rsidR="00D8184D" w:rsidRPr="00F90560" w:rsidRDefault="00D8184D" w:rsidP="001821D3">
                            <w:pPr>
                              <w:jc w:val="center"/>
                              <w:rPr>
                                <w:i/>
                                <w:sz w:val="22"/>
                                <w:szCs w:val="22"/>
                              </w:rPr>
                            </w:pPr>
                            <w:r w:rsidRPr="00F90560">
                              <w:rPr>
                                <w:b/>
                                <w:i/>
                                <w:color w:val="FFFFFF" w:themeColor="background1"/>
                                <w:sz w:val="22"/>
                                <w:szCs w:val="22"/>
                              </w:rPr>
                              <w:t>Assess: Breadth, challenge,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B559C" id="Flowchart: Magnetic Disk 124" o:spid="_x0000_s1062" type="#_x0000_t132" style="position:absolute;margin-left:0;margin-top:.3pt;width:187.95pt;height:105.25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" fillcolor="#7abc32" strokecolor="windowText" strokeweight="1pt">
                <v:stroke joinstyle="miter"/>
                <v:textbox>
                  <w:txbxContent>
                    <w:p w:rsidR="00D8184D" w:rsidRPr="00F90560" w:rsidRDefault="00D8184D" w:rsidP="001821D3">
                      <w:pPr>
                        <w:jc w:val="center"/>
                        <w:rPr>
                          <w:b/>
                          <w:i/>
                          <w:iCs/>
                          <w:color w:val="FFFFFF" w:themeColor="background1"/>
                          <w:sz w:val="22"/>
                          <w:szCs w:val="22"/>
                        </w:rPr>
                      </w:pPr>
                      <w:r w:rsidRPr="00F90560">
                        <w:rPr>
                          <w:b/>
                          <w:i/>
                          <w:iCs/>
                          <w:color w:val="FFFFFF" w:themeColor="background1"/>
                          <w:sz w:val="22"/>
                          <w:szCs w:val="22"/>
                        </w:rPr>
                        <w:t>Assess: Progress</w:t>
                      </w:r>
                    </w:p>
                    <w:p w:rsidR="00D8184D" w:rsidRPr="00F90560" w:rsidRDefault="00D8184D" w:rsidP="001821D3">
                      <w:pPr>
                        <w:jc w:val="center"/>
                        <w:rPr>
                          <w:i/>
                          <w:sz w:val="22"/>
                          <w:szCs w:val="22"/>
                        </w:rPr>
                      </w:pPr>
                      <w:r w:rsidRPr="00F90560">
                        <w:rPr>
                          <w:b/>
                          <w:i/>
                          <w:color w:val="FFFFFF" w:themeColor="background1"/>
                          <w:sz w:val="22"/>
                          <w:szCs w:val="22"/>
                        </w:rPr>
                        <w:t>Assess: Breadth, challenge, application</w:t>
                      </w: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65408" behindDoc="0" locked="0" layoutInCell="1" allowOverlap="1" wp14:anchorId="1F252417" wp14:editId="6EE65361">
                <wp:simplePos x="0" y="0"/>
                <wp:positionH relativeFrom="margin">
                  <wp:posOffset>2752067</wp:posOffset>
                </wp:positionH>
                <wp:positionV relativeFrom="paragraph">
                  <wp:posOffset>6732</wp:posOffset>
                </wp:positionV>
                <wp:extent cx="2386965" cy="1336040"/>
                <wp:effectExtent l="0" t="0" r="13335" b="16510"/>
                <wp:wrapNone/>
                <wp:docPr id="121" name="Flowchart: Magnetic Disk 121"/>
                <wp:cNvGraphicFramePr/>
                <a:graphic xmlns:a="http://schemas.openxmlformats.org/drawingml/2006/main">
                  <a:graphicData uri="http://schemas.microsoft.com/office/word/2010/wordprocessingShape">
                    <wps:wsp>
                      <wps:cNvSpPr/>
                      <wps:spPr>
                        <a:xfrm>
                          <a:off x="0" y="0"/>
                          <a:ext cx="2386965" cy="1336040"/>
                        </a:xfrm>
                        <a:prstGeom prst="flowChartMagneticDisk">
                          <a:avLst/>
                        </a:prstGeom>
                        <a:solidFill>
                          <a:srgbClr val="1D937F"/>
                        </a:solidFill>
                        <a:ln w="12700" cap="flat" cmpd="sng" algn="ctr">
                          <a:solidFill>
                            <a:sysClr val="windowText" lastClr="000000"/>
                          </a:solidFill>
                          <a:prstDash val="solid"/>
                          <a:miter lim="800000"/>
                        </a:ln>
                        <a:effectLst/>
                      </wps:spPr>
                      <wps:txbx>
                        <w:txbxContent>
                          <w:p w:rsidR="00D8184D" w:rsidRPr="00CE3AB0" w:rsidRDefault="00D8184D" w:rsidP="001821D3">
                            <w:pPr>
                              <w:spacing w:after="200"/>
                              <w:jc w:val="center"/>
                              <w:rPr>
                                <w:b/>
                                <w:i/>
                                <w:iCs/>
                                <w:noProof/>
                                <w:color w:val="44546A" w:themeColor="text2"/>
                              </w:rPr>
                            </w:pPr>
                            <w:r w:rsidRPr="00CE3AB0">
                              <w:rPr>
                                <w:b/>
                                <w:i/>
                                <w:iCs/>
                                <w:color w:val="FFFFFF" w:themeColor="background1"/>
                              </w:rPr>
                              <w:t>Collaborative approaches to evaluate the evidence of learning</w:t>
                            </w:r>
                          </w:p>
                          <w:p w:rsidR="00D8184D" w:rsidRDefault="00D8184D" w:rsidP="001821D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52417" id="Flowchart: Magnetic Disk 121" o:spid="_x0000_s1063" type="#_x0000_t132" style="position:absolute;margin-left:216.7pt;margin-top:.55pt;width:187.95pt;height:105.2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" fillcolor="#1d937f" strokecolor="windowText" strokeweight="1pt">
                <v:stroke joinstyle="miter"/>
                <v:textbox>
                  <w:txbxContent>
                    <w:p w:rsidR="00D8184D" w:rsidRPr="00CE3AB0" w:rsidRDefault="00D8184D" w:rsidP="001821D3">
                      <w:pPr>
                        <w:spacing w:after="200"/>
                        <w:jc w:val="center"/>
                        <w:rPr>
                          <w:b/>
                          <w:i/>
                          <w:iCs/>
                          <w:noProof/>
                          <w:color w:val="44546A" w:themeColor="text2"/>
                        </w:rPr>
                      </w:pPr>
                      <w:r w:rsidRPr="00CE3AB0">
                        <w:rPr>
                          <w:b/>
                          <w:i/>
                          <w:iCs/>
                          <w:color w:val="FFFFFF" w:themeColor="background1"/>
                        </w:rPr>
                        <w:t>Collaborative approaches to evaluate the evidence of learning</w:t>
                      </w:r>
                    </w:p>
                    <w:p w:rsidR="00D8184D" w:rsidRDefault="00D8184D" w:rsidP="001821D3">
                      <w:pPr>
                        <w:jc w:val="center"/>
                      </w:pPr>
                    </w:p>
                  </w:txbxContent>
                </v:textbox>
                <w10:wrap anchorx="margin"/>
              </v:shape>
            </w:pict>
          </mc:Fallback>
        </mc:AlternateContent>
      </w:r>
      <w:r w:rsidRPr="000E0F74">
        <w:rPr>
          <w:rFonts w:ascii="Calibri" w:hAnsi="Calibri" w:cs="Arial"/>
          <w:noProof/>
        </w:rPr>
        <mc:AlternateContent>
          <mc:Choice Requires="wps">
            <w:drawing>
              <wp:anchor distT="0" distB="0" distL="114300" distR="114300" simplePos="0" relativeHeight="251672576" behindDoc="0" locked="0" layoutInCell="1" allowOverlap="1" wp14:anchorId="1519A5F4" wp14:editId="140042E8">
                <wp:simplePos x="0" y="0"/>
                <wp:positionH relativeFrom="margin">
                  <wp:posOffset>3303270</wp:posOffset>
                </wp:positionH>
                <wp:positionV relativeFrom="paragraph">
                  <wp:posOffset>144145</wp:posOffset>
                </wp:positionV>
                <wp:extent cx="1204629" cy="234303"/>
                <wp:effectExtent l="0" t="0" r="0" b="0"/>
                <wp:wrapNone/>
                <wp:docPr id="122" name="Text Box 122"/>
                <wp:cNvGraphicFramePr/>
                <a:graphic xmlns:a="http://schemas.openxmlformats.org/drawingml/2006/main">
                  <a:graphicData uri="http://schemas.microsoft.com/office/word/2010/wordprocessingShape">
                    <wps:wsp>
                      <wps:cNvSpPr txBox="1"/>
                      <wps:spPr>
                        <a:xfrm>
                          <a:off x="0" y="0"/>
                          <a:ext cx="1204629" cy="234303"/>
                        </a:xfrm>
                        <a:prstGeom prst="rect">
                          <a:avLst/>
                        </a:prstGeom>
                        <a:solidFill>
                          <a:srgbClr val="1D937F"/>
                        </a:solidFill>
                        <a:ln>
                          <a:noFill/>
                        </a:ln>
                        <a:effectLst/>
                      </wps:spPr>
                      <wps:txbx>
                        <w:txbxContent>
                          <w:p w:rsidR="00D8184D" w:rsidRPr="005F0E49" w:rsidRDefault="00D8184D" w:rsidP="001821D3">
                            <w:pPr>
                              <w:pStyle w:val="Caption"/>
                              <w:jc w:val="center"/>
                              <w:rPr>
                                <w:b/>
                                <w:noProof/>
                                <w:color w:val="auto"/>
                                <w:sz w:val="24"/>
                                <w:szCs w:val="24"/>
                              </w:rPr>
                            </w:pPr>
                            <w:r w:rsidRPr="005F0E49">
                              <w:rPr>
                                <w:b/>
                                <w:bCs/>
                                <w:color w:val="auto"/>
                                <w:sz w:val="24"/>
                                <w:szCs w:val="24"/>
                              </w:rPr>
                              <w:t>Evaluate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9A5F4" id="Text Box 122" o:spid="_x0000_s1064" type="#_x0000_t202" style="position:absolute;margin-left:260.1pt;margin-top:11.35pt;width:94.85pt;height:18.4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" fillcolor="#1d937f" stroked="f">
                <v:textbox inset="0,0,0,0">
                  <w:txbxContent>
                    <w:p w:rsidR="00D8184D" w:rsidRPr="005F0E49" w:rsidRDefault="00D8184D" w:rsidP="001821D3">
                      <w:pPr>
                        <w:pStyle w:val="Caption"/>
                        <w:jc w:val="center"/>
                        <w:rPr>
                          <w:b/>
                          <w:noProof/>
                          <w:color w:val="auto"/>
                          <w:sz w:val="24"/>
                          <w:szCs w:val="24"/>
                        </w:rPr>
                      </w:pPr>
                      <w:r w:rsidRPr="005F0E49">
                        <w:rPr>
                          <w:b/>
                          <w:bCs/>
                          <w:color w:val="auto"/>
                          <w:sz w:val="24"/>
                          <w:szCs w:val="24"/>
                        </w:rPr>
                        <w:t>Evaluate Learning</w:t>
                      </w:r>
                    </w:p>
                  </w:txbxContent>
                </v:textbox>
                <w10:wrap anchorx="margin"/>
              </v:shape>
            </w:pict>
          </mc:Fallback>
        </mc:AlternateContent>
      </w: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rPr>
      </w:pPr>
    </w:p>
    <w:p w:rsidR="00E35FFB" w:rsidRPr="000E0F74" w:rsidRDefault="00E35FFB" w:rsidP="001821D3">
      <w:pPr>
        <w:rPr>
          <w:rFonts w:ascii="Calibri" w:hAnsi="Calibri" w:cs="Arial"/>
          <w:b/>
          <w:sz w:val="20"/>
          <w:szCs w:val="20"/>
        </w:rPr>
      </w:pPr>
    </w:p>
    <w:p w:rsidR="00E35FFB" w:rsidRPr="000E0F74" w:rsidRDefault="00E35FFB" w:rsidP="001821D3">
      <w:pPr>
        <w:rPr>
          <w:rFonts w:ascii="Calibri" w:hAnsi="Calibri" w:cs="Arial"/>
          <w:b/>
          <w:sz w:val="20"/>
          <w:szCs w:val="20"/>
        </w:rPr>
      </w:pPr>
      <w:r w:rsidRPr="000E0F74">
        <w:rPr>
          <w:rFonts w:ascii="Calibri" w:hAnsi="Calibri" w:cs="Arial"/>
          <w:noProof/>
        </w:rPr>
        <mc:AlternateContent>
          <mc:Choice Requires="wps">
            <w:drawing>
              <wp:anchor distT="0" distB="0" distL="114300" distR="114300" simplePos="0" relativeHeight="251685888" behindDoc="0" locked="0" layoutInCell="1" allowOverlap="1" wp14:anchorId="5750236B" wp14:editId="386BB163">
                <wp:simplePos x="0" y="0"/>
                <wp:positionH relativeFrom="column">
                  <wp:posOffset>1993739</wp:posOffset>
                </wp:positionH>
                <wp:positionV relativeFrom="paragraph">
                  <wp:posOffset>13557</wp:posOffset>
                </wp:positionV>
                <wp:extent cx="4693185" cy="308472"/>
                <wp:effectExtent l="0" t="0" r="12700" b="15875"/>
                <wp:wrapNone/>
                <wp:docPr id="41" name="Rounded Rectangle 41"/>
                <wp:cNvGraphicFramePr/>
                <a:graphic xmlns:a="http://schemas.openxmlformats.org/drawingml/2006/main">
                  <a:graphicData uri="http://schemas.microsoft.com/office/word/2010/wordprocessingShape">
                    <wps:wsp>
                      <wps:cNvSpPr/>
                      <wps:spPr>
                        <a:xfrm>
                          <a:off x="0" y="0"/>
                          <a:ext cx="4693185" cy="308472"/>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AC2B80" w:rsidRDefault="00D8184D" w:rsidP="001821D3">
                            <w:pPr>
                              <w:jc w:val="center"/>
                              <w:rPr>
                                <w:b/>
                                <w:color w:val="000000" w:themeColor="text1"/>
                              </w:rPr>
                            </w:pPr>
                            <w:r w:rsidRPr="00AC2B80">
                              <w:rPr>
                                <w:b/>
                                <w:i/>
                                <w:color w:val="000000" w:themeColor="text1"/>
                                <w:sz w:val="20"/>
                                <w:szCs w:val="20"/>
                              </w:rPr>
                              <w:t>Learning Teaching and Assessment: Professional Curriculum Tool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50236B" id="Rounded Rectangle 41" o:spid="_x0000_s1065" style="position:absolute;margin-left:157pt;margin-top:1.05pt;width:369.55pt;height:24.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" fillcolor="#ffc000" strokecolor="#6a1a68" strokeweight="1pt">
                <v:stroke joinstyle="miter"/>
                <v:textbox>
                  <w:txbxContent>
                    <w:p w:rsidR="00D8184D" w:rsidRPr="00AC2B80" w:rsidRDefault="00D8184D" w:rsidP="001821D3">
                      <w:pPr>
                        <w:jc w:val="center"/>
                        <w:rPr>
                          <w:b/>
                          <w:color w:val="000000" w:themeColor="text1"/>
                        </w:rPr>
                      </w:pPr>
                      <w:r w:rsidRPr="00AC2B80">
                        <w:rPr>
                          <w:b/>
                          <w:i/>
                          <w:color w:val="000000" w:themeColor="text1"/>
                          <w:sz w:val="20"/>
                          <w:szCs w:val="20"/>
                        </w:rPr>
                        <w:t>Learning Teaching and Assessment: Professional Curriculum Tool</w:t>
                      </w:r>
                    </w:p>
                  </w:txbxContent>
                </v:textbox>
              </v:roundrect>
            </w:pict>
          </mc:Fallback>
        </mc:AlternateContent>
      </w:r>
    </w:p>
    <w:p w:rsidR="00E35FFB" w:rsidRPr="000E0F74" w:rsidRDefault="00E35FFB" w:rsidP="001821D3">
      <w:pPr>
        <w:rPr>
          <w:rFonts w:ascii="Calibri" w:hAnsi="Calibri" w:cs="Arial"/>
          <w:b/>
          <w:sz w:val="20"/>
          <w:szCs w:val="20"/>
        </w:rPr>
      </w:pPr>
    </w:p>
    <w:p w:rsidR="00E35FFB" w:rsidRPr="000E0F74" w:rsidRDefault="00E35FFB" w:rsidP="001821D3">
      <w:pPr>
        <w:rPr>
          <w:rFonts w:ascii="Calibri" w:hAnsi="Calibri" w:cs="Arial"/>
          <w:b/>
          <w:sz w:val="20"/>
          <w:szCs w:val="20"/>
        </w:rPr>
      </w:pPr>
      <w:r w:rsidRPr="000E0F74">
        <w:rPr>
          <w:rFonts w:ascii="Calibri" w:hAnsi="Calibri" w:cs="Arial"/>
          <w:b/>
          <w:sz w:val="20"/>
          <w:szCs w:val="20"/>
        </w:rPr>
        <w:t xml:space="preserve">This tool can be used </w:t>
      </w:r>
    </w:p>
    <w:p w:rsidR="00E35FFB" w:rsidRPr="000E0F74" w:rsidRDefault="00E35FFB" w:rsidP="0060207F">
      <w:pPr>
        <w:numPr>
          <w:ilvl w:val="0"/>
          <w:numId w:val="2"/>
        </w:numPr>
        <w:rPr>
          <w:rFonts w:ascii="Calibri" w:hAnsi="Calibri" w:cs="Arial"/>
          <w:sz w:val="20"/>
          <w:szCs w:val="20"/>
        </w:rPr>
      </w:pPr>
      <w:r w:rsidRPr="000E0F74">
        <w:rPr>
          <w:rFonts w:ascii="Calibri" w:hAnsi="Calibri" w:cs="Arial"/>
          <w:sz w:val="20"/>
          <w:szCs w:val="20"/>
        </w:rPr>
        <w:t>to provide an opportunity to reflect on effective practice in learning, teaching and assessment in the context of Aberdeenshire’s progression frameworks.</w:t>
      </w:r>
    </w:p>
    <w:p w:rsidR="00E35FFB" w:rsidRPr="000E0F74" w:rsidRDefault="00E35FFB" w:rsidP="0060207F">
      <w:pPr>
        <w:numPr>
          <w:ilvl w:val="0"/>
          <w:numId w:val="2"/>
        </w:numPr>
        <w:rPr>
          <w:rFonts w:ascii="Calibri" w:hAnsi="Calibri" w:cs="Arial"/>
          <w:sz w:val="20"/>
          <w:szCs w:val="20"/>
        </w:rPr>
      </w:pPr>
      <w:r w:rsidRPr="000E0F74">
        <w:rPr>
          <w:rFonts w:ascii="Calibri" w:hAnsi="Calibri" w:cs="Arial"/>
          <w:sz w:val="20"/>
          <w:szCs w:val="20"/>
        </w:rPr>
        <w:t>to allow practitioners to ‘dip into’ aspects of the learning, teaching and assessment process in order to reflect on their practice</w:t>
      </w:r>
    </w:p>
    <w:p w:rsidR="00E35FFB" w:rsidRPr="000E0F74" w:rsidRDefault="00E35FFB" w:rsidP="0060207F">
      <w:pPr>
        <w:numPr>
          <w:ilvl w:val="0"/>
          <w:numId w:val="2"/>
        </w:numPr>
        <w:rPr>
          <w:rFonts w:ascii="Calibri" w:hAnsi="Calibri" w:cs="Arial"/>
          <w:sz w:val="20"/>
          <w:szCs w:val="20"/>
        </w:rPr>
      </w:pPr>
      <w:r w:rsidRPr="000E0F74">
        <w:rPr>
          <w:rFonts w:ascii="Calibri" w:hAnsi="Calibri" w:cs="Arial"/>
          <w:sz w:val="20"/>
          <w:szCs w:val="20"/>
        </w:rPr>
        <w:t>to inform planning for learning, teaching, moderation and assessment</w:t>
      </w:r>
    </w:p>
    <w:p w:rsidR="00E35FFB" w:rsidRPr="000E0F74" w:rsidRDefault="00E35FFB" w:rsidP="0060207F">
      <w:pPr>
        <w:numPr>
          <w:ilvl w:val="0"/>
          <w:numId w:val="2"/>
        </w:numPr>
        <w:rPr>
          <w:rFonts w:ascii="Calibri" w:hAnsi="Calibri" w:cs="Arial"/>
          <w:sz w:val="20"/>
          <w:szCs w:val="20"/>
        </w:rPr>
      </w:pPr>
      <w:r w:rsidRPr="000E0F74">
        <w:rPr>
          <w:rFonts w:ascii="Calibri" w:hAnsi="Calibri" w:cs="Arial"/>
          <w:sz w:val="20"/>
          <w:szCs w:val="20"/>
        </w:rPr>
        <w:t>to support professional learning and/or moderation activities within a school or cluster</w:t>
      </w:r>
    </w:p>
    <w:p w:rsidR="00E35FFB" w:rsidRPr="000E0F74" w:rsidRDefault="00E35FFB" w:rsidP="001821D3">
      <w:pPr>
        <w:rPr>
          <w:rFonts w:ascii="Calibri" w:hAnsi="Calibri" w:cs="Arial"/>
          <w:b/>
          <w:sz w:val="20"/>
          <w:szCs w:val="20"/>
        </w:rPr>
      </w:pPr>
      <w:r w:rsidRPr="000E0F74">
        <w:rPr>
          <w:rFonts w:ascii="Calibri" w:hAnsi="Calibri" w:cs="Arial"/>
          <w:b/>
          <w:sz w:val="20"/>
          <w:szCs w:val="20"/>
        </w:rPr>
        <w:t>Key references used in this resource</w:t>
      </w:r>
    </w:p>
    <w:p w:rsidR="003D6532" w:rsidRPr="000E0F74" w:rsidRDefault="00E35FFB" w:rsidP="0060207F">
      <w:pPr>
        <w:numPr>
          <w:ilvl w:val="0"/>
          <w:numId w:val="3"/>
        </w:numPr>
        <w:rPr>
          <w:rFonts w:ascii="Calibri" w:hAnsi="Calibri" w:cs="Arial"/>
          <w:b/>
          <w:sz w:val="20"/>
          <w:szCs w:val="20"/>
        </w:rPr>
      </w:pPr>
      <w:r w:rsidRPr="000E0F74">
        <w:rPr>
          <w:rFonts w:ascii="Calibri" w:hAnsi="Calibri" w:cs="Arial"/>
          <w:b/>
          <w:i/>
          <w:sz w:val="20"/>
          <w:szCs w:val="20"/>
        </w:rPr>
        <w:t>Taking a Closer Look at the National Assessment Resource</w:t>
      </w:r>
      <w:r w:rsidRPr="000E0F74">
        <w:rPr>
          <w:rFonts w:ascii="Calibri" w:hAnsi="Calibri" w:cs="Arial"/>
          <w:sz w:val="20"/>
          <w:szCs w:val="20"/>
        </w:rPr>
        <w:t xml:space="preserve"> (Education Scotland 2013)    </w:t>
      </w:r>
    </w:p>
    <w:p w:rsidR="00E35FFB" w:rsidRPr="000E0F74" w:rsidRDefault="00E35FFB" w:rsidP="0060207F">
      <w:pPr>
        <w:numPr>
          <w:ilvl w:val="0"/>
          <w:numId w:val="3"/>
        </w:numPr>
        <w:rPr>
          <w:rFonts w:ascii="Calibri" w:hAnsi="Calibri" w:cs="Arial"/>
          <w:b/>
          <w:sz w:val="20"/>
          <w:szCs w:val="20"/>
        </w:rPr>
      </w:pPr>
      <w:r w:rsidRPr="000E0F74">
        <w:rPr>
          <w:rFonts w:ascii="Calibri" w:hAnsi="Calibri" w:cs="Arial"/>
          <w:b/>
          <w:i/>
          <w:sz w:val="20"/>
          <w:szCs w:val="20"/>
        </w:rPr>
        <w:t>The Learning Set</w:t>
      </w:r>
      <w:r w:rsidR="00F85D33" w:rsidRPr="000E0F74">
        <w:rPr>
          <w:rFonts w:ascii="Calibri" w:hAnsi="Calibri" w:cs="Arial"/>
          <w:sz w:val="20"/>
          <w:szCs w:val="20"/>
        </w:rPr>
        <w:t xml:space="preserve"> (Learning Unlimited 200</w:t>
      </w:r>
      <w:r w:rsidR="00233E46" w:rsidRPr="000E0F74">
        <w:rPr>
          <w:rFonts w:ascii="Calibri" w:hAnsi="Calibri" w:cs="Arial"/>
          <w:sz w:val="20"/>
          <w:szCs w:val="20"/>
        </w:rPr>
        <w:t>0</w:t>
      </w:r>
    </w:p>
    <w:p w:rsidR="00233E46" w:rsidRPr="000E0F74" w:rsidRDefault="00233E46" w:rsidP="0060207F">
      <w:pPr>
        <w:numPr>
          <w:ilvl w:val="0"/>
          <w:numId w:val="3"/>
        </w:numPr>
        <w:rPr>
          <w:rFonts w:ascii="Calibri" w:hAnsi="Calibri" w:cs="Arial"/>
          <w:sz w:val="20"/>
          <w:szCs w:val="20"/>
        </w:rPr>
        <w:sectPr w:rsidR="00233E46" w:rsidRPr="000E0F74" w:rsidSect="003D6532">
          <w:headerReference w:type="default" r:id="rId15"/>
          <w:pgSz w:w="16838" w:h="11906" w:orient="landscape"/>
          <w:pgMar w:top="568" w:right="1440" w:bottom="284" w:left="1440" w:header="454" w:footer="397" w:gutter="0"/>
          <w:cols w:space="708"/>
          <w:titlePg/>
          <w:docGrid w:linePitch="360"/>
        </w:sectPr>
      </w:pPr>
    </w:p>
    <w:p w:rsidR="00DF1A32" w:rsidRPr="00A7790F" w:rsidRDefault="00A7790F" w:rsidP="00DF1A32">
      <w:pPr>
        <w:rPr>
          <w:rFonts w:ascii="Calibri" w:hAnsi="Calibri"/>
          <w:color w:val="4472C4"/>
          <w:sz w:val="22"/>
          <w:szCs w:val="22"/>
        </w:rPr>
      </w:pPr>
      <w:r w:rsidRPr="00A7790F">
        <w:rPr>
          <w:rFonts w:ascii="Calibri" w:hAnsi="Calibri"/>
          <w:b/>
          <w:color w:val="4472C4"/>
        </w:rPr>
        <w:t xml:space="preserve">MONITORING  </w:t>
      </w:r>
      <w:r w:rsidR="00DF1A32" w:rsidRPr="00A7790F">
        <w:rPr>
          <w:rFonts w:ascii="Calibri" w:hAnsi="Calibri"/>
          <w:b/>
          <w:color w:val="4472C4"/>
        </w:rPr>
        <w:t>PROGRESS  AND  ACHIEVEMENT</w:t>
      </w:r>
    </w:p>
    <w:p w:rsidR="00DF1A32" w:rsidRPr="00674120" w:rsidRDefault="0095725C" w:rsidP="0095725C">
      <w:pPr>
        <w:tabs>
          <w:tab w:val="left" w:pos="5775"/>
        </w:tabs>
        <w:rPr>
          <w:rFonts w:ascii="Calibri" w:hAnsi="Calibri"/>
          <w:b/>
        </w:rPr>
      </w:pPr>
      <w:r>
        <w:rPr>
          <w:rFonts w:ascii="Calibri" w:hAnsi="Calibri"/>
          <w:b/>
        </w:rPr>
        <w:tab/>
      </w:r>
    </w:p>
    <w:p w:rsidR="00DF1A32" w:rsidRPr="00674120" w:rsidRDefault="00DF1A32" w:rsidP="00DF1A32">
      <w:pPr>
        <w:rPr>
          <w:rFonts w:ascii="Calibri" w:hAnsi="Calibri"/>
        </w:rPr>
      </w:pPr>
      <w:r w:rsidRPr="00674120">
        <w:rPr>
          <w:rFonts w:ascii="Calibri" w:hAnsi="Calibri"/>
        </w:rPr>
        <w:t xml:space="preserve">Assessment of progress in </w:t>
      </w:r>
      <w:r w:rsidR="00674120" w:rsidRPr="00674120">
        <w:rPr>
          <w:rFonts w:asciiTheme="minorHAnsi" w:hAnsiTheme="minorHAnsi" w:cs="Arial"/>
        </w:rPr>
        <w:t xml:space="preserve">Numeracy and Mathematics </w:t>
      </w:r>
      <w:r w:rsidR="00DF3F57" w:rsidRPr="00674120">
        <w:rPr>
          <w:rFonts w:ascii="Calibri" w:hAnsi="Calibri"/>
        </w:rPr>
        <w:t>will</w:t>
      </w:r>
      <w:r w:rsidRPr="00674120">
        <w:rPr>
          <w:rFonts w:ascii="Calibri" w:hAnsi="Calibri"/>
        </w:rPr>
        <w:t xml:space="preserve"> focus on judgements about the success of children and young people in:</w:t>
      </w:r>
    </w:p>
    <w:p w:rsidR="00DF1A32" w:rsidRPr="00674120" w:rsidRDefault="00DF1A32" w:rsidP="0060207F">
      <w:pPr>
        <w:pStyle w:val="ListParagraph"/>
        <w:numPr>
          <w:ilvl w:val="0"/>
          <w:numId w:val="4"/>
        </w:numPr>
        <w:rPr>
          <w:rFonts w:ascii="Calibri" w:hAnsi="Calibri"/>
        </w:rPr>
      </w:pPr>
      <w:r w:rsidRPr="00674120">
        <w:rPr>
          <w:rFonts w:ascii="Calibri" w:hAnsi="Calibri"/>
        </w:rPr>
        <w:t xml:space="preserve">developing key </w:t>
      </w:r>
      <w:r w:rsidR="00674120" w:rsidRPr="00674120">
        <w:rPr>
          <w:rFonts w:asciiTheme="minorHAnsi" w:hAnsiTheme="minorHAnsi" w:cs="Arial"/>
        </w:rPr>
        <w:t xml:space="preserve">Numeracy and Mathematics </w:t>
      </w:r>
      <w:r w:rsidRPr="00674120">
        <w:rPr>
          <w:rFonts w:ascii="Calibri" w:hAnsi="Calibri"/>
        </w:rPr>
        <w:t>skills;</w:t>
      </w:r>
    </w:p>
    <w:p w:rsidR="00DF1A32" w:rsidRPr="00674120" w:rsidRDefault="00DF1A32" w:rsidP="0060207F">
      <w:pPr>
        <w:pStyle w:val="ListParagraph"/>
        <w:numPr>
          <w:ilvl w:val="0"/>
          <w:numId w:val="4"/>
        </w:numPr>
        <w:rPr>
          <w:rFonts w:ascii="Calibri" w:hAnsi="Calibri"/>
        </w:rPr>
      </w:pPr>
      <w:r w:rsidRPr="00674120">
        <w:rPr>
          <w:rFonts w:ascii="Calibri" w:hAnsi="Calibri"/>
        </w:rPr>
        <w:t xml:space="preserve">applying their skills in their learning, in their daily lives and in preparing for the world of work. </w:t>
      </w:r>
    </w:p>
    <w:p w:rsidR="00DF1A32" w:rsidRPr="00674120" w:rsidRDefault="00DF1A32" w:rsidP="00DF1A32">
      <w:pPr>
        <w:rPr>
          <w:rFonts w:ascii="Calibri" w:hAnsi="Calibri"/>
        </w:rPr>
      </w:pPr>
    </w:p>
    <w:p w:rsidR="00DF1A32" w:rsidRPr="00674120" w:rsidRDefault="00DF1A32" w:rsidP="00DF1A32">
      <w:pPr>
        <w:rPr>
          <w:rFonts w:ascii="Calibri" w:hAnsi="Calibri"/>
        </w:rPr>
      </w:pPr>
      <w:r w:rsidRPr="00674120">
        <w:rPr>
          <w:rFonts w:ascii="Calibri" w:hAnsi="Calibri"/>
        </w:rPr>
        <w:t xml:space="preserve">Evidence of progress in </w:t>
      </w:r>
      <w:r w:rsidR="00674120" w:rsidRPr="00674120">
        <w:rPr>
          <w:rFonts w:asciiTheme="minorHAnsi" w:hAnsiTheme="minorHAnsi" w:cs="Arial"/>
        </w:rPr>
        <w:t xml:space="preserve">Numeracy and Mathematics </w:t>
      </w:r>
      <w:r w:rsidR="00DF3F57" w:rsidRPr="00674120">
        <w:rPr>
          <w:rFonts w:ascii="Calibri" w:hAnsi="Calibri"/>
        </w:rPr>
        <w:t>should</w:t>
      </w:r>
      <w:r w:rsidRPr="00674120">
        <w:rPr>
          <w:rFonts w:ascii="Calibri" w:hAnsi="Calibri"/>
        </w:rPr>
        <w:t xml:space="preserve"> be gathered as part of day-to-day learning as well as across the curriculum and it should complement the evidence gathered in discrete </w:t>
      </w:r>
      <w:r w:rsidR="00674120" w:rsidRPr="00674120">
        <w:rPr>
          <w:rFonts w:asciiTheme="minorHAnsi" w:hAnsiTheme="minorHAnsi" w:cs="Arial"/>
        </w:rPr>
        <w:t>Numeracy and Mathematics</w:t>
      </w:r>
      <w:r w:rsidR="000403A0" w:rsidRPr="00674120">
        <w:rPr>
          <w:rFonts w:asciiTheme="minorHAnsi" w:hAnsiTheme="minorHAnsi" w:cs="Arial"/>
          <w:i/>
        </w:rPr>
        <w:t>)</w:t>
      </w:r>
      <w:r w:rsidR="000403A0" w:rsidRPr="00674120">
        <w:rPr>
          <w:rFonts w:asciiTheme="minorHAnsi" w:hAnsiTheme="minorHAnsi" w:cs="Arial"/>
        </w:rPr>
        <w:t xml:space="preserve"> </w:t>
      </w:r>
      <w:r w:rsidRPr="00674120">
        <w:rPr>
          <w:rFonts w:ascii="Calibri" w:hAnsi="Calibri"/>
        </w:rPr>
        <w:t>lessons. To achieve this, a shared understanding of expectations is essential. This will ensure consistency of approach in sharing standards.</w:t>
      </w:r>
    </w:p>
    <w:p w:rsidR="00DF1A32" w:rsidRPr="00674120" w:rsidRDefault="00DF1A32" w:rsidP="00DF1A32">
      <w:pPr>
        <w:rPr>
          <w:rFonts w:ascii="Calibri" w:hAnsi="Calibri"/>
        </w:rPr>
      </w:pPr>
    </w:p>
    <w:p w:rsidR="00DF1A32" w:rsidRPr="00674120" w:rsidRDefault="00DF1A32" w:rsidP="00DF1A32">
      <w:pPr>
        <w:rPr>
          <w:rFonts w:ascii="Calibri" w:hAnsi="Calibri"/>
        </w:rPr>
      </w:pPr>
      <w:r w:rsidRPr="00674120">
        <w:rPr>
          <w:rFonts w:ascii="Calibri" w:hAnsi="Calibri"/>
        </w:rPr>
        <w:t xml:space="preserve">Learners’ progress should be defined in terms of breadth and depth of achievement.  Emphasis should be placed not just on how much, but </w:t>
      </w:r>
      <w:r w:rsidRPr="00674120">
        <w:rPr>
          <w:rFonts w:ascii="Calibri" w:hAnsi="Calibri"/>
          <w:i/>
        </w:rPr>
        <w:t>how well</w:t>
      </w:r>
      <w:r w:rsidRPr="00674120">
        <w:rPr>
          <w:rFonts w:ascii="Calibri" w:hAnsi="Calibri"/>
        </w:rPr>
        <w:t xml:space="preserve"> they learn.</w:t>
      </w:r>
    </w:p>
    <w:p w:rsidR="00A3161A" w:rsidRPr="000E0F74" w:rsidRDefault="00A3161A" w:rsidP="00DF1A32">
      <w:pPr>
        <w:rPr>
          <w:rFonts w:ascii="Calibri" w:hAnsi="Calibri"/>
          <w:b/>
          <w:sz w:val="22"/>
          <w:szCs w:val="22"/>
        </w:rPr>
      </w:pPr>
    </w:p>
    <w:p w:rsidR="000403A0" w:rsidRPr="00A7790F" w:rsidRDefault="000403A0" w:rsidP="000403A0">
      <w:pPr>
        <w:rPr>
          <w:rFonts w:ascii="Calibri" w:hAnsi="Calibri"/>
          <w:color w:val="4472C4"/>
          <w:sz w:val="22"/>
          <w:szCs w:val="22"/>
        </w:rPr>
      </w:pPr>
      <w:r w:rsidRPr="00A7790F">
        <w:rPr>
          <w:rFonts w:ascii="Calibri" w:hAnsi="Calibri"/>
          <w:b/>
          <w:color w:val="4472C4"/>
        </w:rPr>
        <w:t>BENCHMARKS</w:t>
      </w:r>
    </w:p>
    <w:p w:rsidR="00DF1A32" w:rsidRPr="0061506D" w:rsidRDefault="00DF1A32" w:rsidP="00DF1A32">
      <w:pPr>
        <w:kinsoku w:val="0"/>
        <w:overflowPunct w:val="0"/>
        <w:contextualSpacing/>
        <w:textAlignment w:val="baseline"/>
        <w:rPr>
          <w:rFonts w:ascii="Calibri" w:hAnsi="Calibri" w:cs="Arial"/>
          <w:sz w:val="22"/>
          <w:szCs w:val="22"/>
        </w:rPr>
      </w:pPr>
    </w:p>
    <w:p w:rsidR="00DF1A32" w:rsidRPr="0061506D" w:rsidRDefault="00DF1A32" w:rsidP="00DF1A32">
      <w:pPr>
        <w:rPr>
          <w:rFonts w:ascii="Calibri" w:hAnsi="Calibri" w:cs="Arial"/>
        </w:rPr>
      </w:pPr>
      <w:r w:rsidRPr="0061506D">
        <w:rPr>
          <w:rFonts w:ascii="Calibri" w:hAnsi="Calibri" w:cs="Arial"/>
        </w:rPr>
        <w:t xml:space="preserve">The benchmarks which accompany this framework outline the standards and expectations which will enable schools to identify how their learners are performing at each year stage. </w:t>
      </w:r>
      <w:r w:rsidRPr="0061506D">
        <w:rPr>
          <w:rFonts w:ascii="Calibri" w:eastAsiaTheme="minorEastAsia" w:hAnsi="Calibri" w:cs="Arial"/>
          <w:bCs/>
          <w:kern w:val="24"/>
        </w:rPr>
        <w:t xml:space="preserve">In other words, the benchmarks for </w:t>
      </w:r>
      <w:r w:rsidR="0061506D" w:rsidRPr="0061506D">
        <w:rPr>
          <w:rFonts w:asciiTheme="minorHAnsi" w:hAnsiTheme="minorHAnsi" w:cs="Arial"/>
        </w:rPr>
        <w:t>Numeracy and Mathematics</w:t>
      </w:r>
      <w:r w:rsidR="00A3161A" w:rsidRPr="0061506D">
        <w:rPr>
          <w:rFonts w:asciiTheme="minorHAnsi" w:hAnsiTheme="minorHAnsi" w:cs="Arial"/>
        </w:rPr>
        <w:t xml:space="preserve"> </w:t>
      </w:r>
      <w:r w:rsidRPr="0061506D">
        <w:rPr>
          <w:rFonts w:ascii="Calibri" w:eastAsiaTheme="minorEastAsia" w:hAnsi="Calibri" w:cs="Arial"/>
          <w:bCs/>
          <w:kern w:val="24"/>
        </w:rPr>
        <w:t>set out what can reasonably be expected of most pupils by the end of each year of schooling.</w:t>
      </w:r>
    </w:p>
    <w:p w:rsidR="00DF1A32" w:rsidRPr="0061506D" w:rsidRDefault="00DF1A32" w:rsidP="00DF1A32">
      <w:pPr>
        <w:kinsoku w:val="0"/>
        <w:overflowPunct w:val="0"/>
        <w:contextualSpacing/>
        <w:textAlignment w:val="baseline"/>
        <w:rPr>
          <w:rFonts w:ascii="Calibri" w:hAnsi="Calibri" w:cs="Arial"/>
        </w:rPr>
      </w:pPr>
    </w:p>
    <w:p w:rsidR="00DF1A32" w:rsidRPr="0061506D" w:rsidRDefault="00DF1A32" w:rsidP="00DF1A32">
      <w:pPr>
        <w:kinsoku w:val="0"/>
        <w:overflowPunct w:val="0"/>
        <w:spacing w:before="115"/>
        <w:textAlignment w:val="baseline"/>
        <w:rPr>
          <w:rFonts w:ascii="Calibri" w:eastAsiaTheme="minorEastAsia" w:hAnsi="Calibri" w:cs="Arial"/>
          <w:kern w:val="24"/>
        </w:rPr>
      </w:pPr>
      <w:r w:rsidRPr="0061506D">
        <w:rPr>
          <w:rFonts w:ascii="Calibri" w:eastAsiaTheme="minorEastAsia" w:hAnsi="Calibri" w:cs="Arial"/>
          <w:kern w:val="24"/>
        </w:rPr>
        <w:t xml:space="preserve">Effective benchmarking of </w:t>
      </w:r>
      <w:r w:rsidRPr="0061506D">
        <w:rPr>
          <w:rFonts w:ascii="Calibri" w:hAnsi="Calibri" w:cs="Arial"/>
        </w:rPr>
        <w:t xml:space="preserve">standards and expectations for </w:t>
      </w:r>
      <w:r w:rsidR="0061506D" w:rsidRPr="0061506D">
        <w:rPr>
          <w:rFonts w:asciiTheme="minorHAnsi" w:hAnsiTheme="minorHAnsi" w:cs="Arial"/>
        </w:rPr>
        <w:t>Numeracy and Mathematics</w:t>
      </w:r>
      <w:r w:rsidR="0061506D" w:rsidRPr="0061506D">
        <w:rPr>
          <w:rFonts w:asciiTheme="minorHAnsi" w:hAnsiTheme="minorHAnsi" w:cs="Arial"/>
          <w:i/>
        </w:rPr>
        <w:t xml:space="preserve"> </w:t>
      </w:r>
      <w:r w:rsidRPr="0061506D">
        <w:rPr>
          <w:rFonts w:ascii="Calibri" w:eastAsiaTheme="minorEastAsia" w:hAnsi="Calibri" w:cs="Arial"/>
          <w:kern w:val="24"/>
        </w:rPr>
        <w:t>needs to be a systematic and rigorous process which:</w:t>
      </w:r>
    </w:p>
    <w:p w:rsidR="00DF1A32" w:rsidRPr="0061506D" w:rsidRDefault="00DF1A32" w:rsidP="00DF1A32">
      <w:pPr>
        <w:kinsoku w:val="0"/>
        <w:overflowPunct w:val="0"/>
        <w:spacing w:before="115"/>
        <w:ind w:left="360"/>
        <w:textAlignment w:val="baseline"/>
        <w:rPr>
          <w:rFonts w:ascii="Calibri" w:hAnsi="Calibri" w:cs="Arial"/>
        </w:rPr>
      </w:pPr>
    </w:p>
    <w:p w:rsidR="00DF1A32" w:rsidRPr="0061506D" w:rsidRDefault="00DF1A32" w:rsidP="0060207F">
      <w:pPr>
        <w:numPr>
          <w:ilvl w:val="0"/>
          <w:numId w:val="6"/>
        </w:numPr>
        <w:kinsoku w:val="0"/>
        <w:overflowPunct w:val="0"/>
        <w:contextualSpacing/>
        <w:textAlignment w:val="baseline"/>
        <w:rPr>
          <w:rFonts w:ascii="Calibri" w:hAnsi="Calibri" w:cs="Arial"/>
        </w:rPr>
      </w:pPr>
      <w:r w:rsidRPr="0061506D">
        <w:rPr>
          <w:rFonts w:ascii="Calibri" w:eastAsiaTheme="minorEastAsia" w:hAnsi="Calibri" w:cs="Arial"/>
          <w:kern w:val="24"/>
        </w:rPr>
        <w:t xml:space="preserve">starts with the identification of </w:t>
      </w:r>
      <w:r w:rsidRPr="0061506D">
        <w:rPr>
          <w:rFonts w:ascii="Calibri" w:eastAsiaTheme="minorEastAsia" w:hAnsi="Calibri" w:cs="Arial"/>
          <w:bCs/>
          <w:kern w:val="24"/>
        </w:rPr>
        <w:t>benchmark measures that define the “good standard” against which comparison can be made</w:t>
      </w:r>
      <w:r w:rsidRPr="0061506D">
        <w:rPr>
          <w:rFonts w:ascii="Calibri" w:eastAsiaTheme="minorEastAsia" w:hAnsi="Calibri" w:cs="Arial"/>
          <w:kern w:val="24"/>
        </w:rPr>
        <w:t>;</w:t>
      </w:r>
    </w:p>
    <w:p w:rsidR="00DF1A32" w:rsidRPr="0061506D" w:rsidRDefault="00DF1A32" w:rsidP="00DF1A32">
      <w:pPr>
        <w:kinsoku w:val="0"/>
        <w:overflowPunct w:val="0"/>
        <w:ind w:left="720"/>
        <w:contextualSpacing/>
        <w:textAlignment w:val="baseline"/>
        <w:rPr>
          <w:rFonts w:ascii="Calibri" w:hAnsi="Calibri" w:cs="Arial"/>
        </w:rPr>
      </w:pPr>
    </w:p>
    <w:p w:rsidR="00DF1A32" w:rsidRPr="0061506D" w:rsidRDefault="00DF1A32" w:rsidP="0060207F">
      <w:pPr>
        <w:numPr>
          <w:ilvl w:val="0"/>
          <w:numId w:val="6"/>
        </w:numPr>
        <w:kinsoku w:val="0"/>
        <w:overflowPunct w:val="0"/>
        <w:contextualSpacing/>
        <w:textAlignment w:val="baseline"/>
        <w:rPr>
          <w:rFonts w:ascii="Calibri" w:hAnsi="Calibri" w:cs="Arial"/>
        </w:rPr>
      </w:pPr>
      <w:r w:rsidRPr="0061506D">
        <w:rPr>
          <w:rFonts w:ascii="Calibri" w:eastAsiaTheme="minorEastAsia" w:hAnsi="Calibri" w:cs="Arial"/>
          <w:kern w:val="24"/>
        </w:rPr>
        <w:t xml:space="preserve">involves some investigation and/or analysis of </w:t>
      </w:r>
      <w:r w:rsidRPr="0061506D">
        <w:rPr>
          <w:rFonts w:ascii="Calibri" w:eastAsiaTheme="minorEastAsia" w:hAnsi="Calibri" w:cs="Arial"/>
          <w:bCs/>
          <w:kern w:val="24"/>
        </w:rPr>
        <w:t>the processes and practices that underlie that good performance;</w:t>
      </w:r>
    </w:p>
    <w:p w:rsidR="00DF1A32" w:rsidRPr="0061506D" w:rsidRDefault="00DF1A32" w:rsidP="00DF1A32">
      <w:pPr>
        <w:kinsoku w:val="0"/>
        <w:overflowPunct w:val="0"/>
        <w:ind w:left="720"/>
        <w:contextualSpacing/>
        <w:textAlignment w:val="baseline"/>
        <w:rPr>
          <w:rFonts w:ascii="Calibri" w:hAnsi="Calibri" w:cs="Arial"/>
        </w:rPr>
      </w:pPr>
    </w:p>
    <w:p w:rsidR="00DF1A32" w:rsidRPr="0061506D" w:rsidRDefault="00DF1A32" w:rsidP="0060207F">
      <w:pPr>
        <w:numPr>
          <w:ilvl w:val="0"/>
          <w:numId w:val="6"/>
        </w:numPr>
        <w:kinsoku w:val="0"/>
        <w:overflowPunct w:val="0"/>
        <w:contextualSpacing/>
        <w:textAlignment w:val="baseline"/>
        <w:rPr>
          <w:rFonts w:ascii="Calibri" w:hAnsi="Calibri" w:cs="Arial"/>
        </w:rPr>
      </w:pPr>
      <w:r w:rsidRPr="0061506D">
        <w:rPr>
          <w:rFonts w:ascii="Calibri" w:eastAsiaTheme="minorEastAsia" w:hAnsi="Calibri" w:cs="Arial"/>
          <w:bCs/>
          <w:kern w:val="24"/>
        </w:rPr>
        <w:t xml:space="preserve">identifies and/or shares good or excellent practice </w:t>
      </w:r>
      <w:r w:rsidRPr="0061506D">
        <w:rPr>
          <w:rFonts w:ascii="Calibri" w:eastAsiaTheme="minorEastAsia" w:hAnsi="Calibri" w:cs="Arial"/>
          <w:kern w:val="24"/>
        </w:rPr>
        <w:t>that school(s) can learn from and use to drive improvement.</w:t>
      </w:r>
    </w:p>
    <w:p w:rsidR="00DF1A32" w:rsidRPr="0061506D" w:rsidRDefault="00DF1A32" w:rsidP="00DF1A32">
      <w:pPr>
        <w:rPr>
          <w:rFonts w:ascii="Calibri" w:hAnsi="Calibri" w:cs="Arial"/>
          <w:sz w:val="22"/>
          <w:szCs w:val="22"/>
        </w:rPr>
      </w:pPr>
    </w:p>
    <w:p w:rsidR="00DF1A32" w:rsidRPr="0061506D" w:rsidRDefault="00DF1A32" w:rsidP="00DF1A32">
      <w:pPr>
        <w:kinsoku w:val="0"/>
        <w:overflowPunct w:val="0"/>
        <w:textAlignment w:val="baseline"/>
        <w:rPr>
          <w:rFonts w:ascii="Calibri" w:hAnsi="Calibri" w:cs="Arial"/>
        </w:rPr>
      </w:pPr>
      <w:r w:rsidRPr="0061506D">
        <w:rPr>
          <w:rFonts w:ascii="Calibri" w:hAnsi="Calibri" w:cs="Arial"/>
        </w:rPr>
        <w:t>By specifying the essential indicators of “good” performance</w:t>
      </w:r>
      <w:r w:rsidRPr="0061506D">
        <w:rPr>
          <w:rFonts w:ascii="Calibri" w:hAnsi="Calibri" w:cs="Arial"/>
          <w:bCs/>
        </w:rPr>
        <w:t xml:space="preserve">, the benchmarks </w:t>
      </w:r>
      <w:r w:rsidRPr="0061506D">
        <w:rPr>
          <w:rFonts w:ascii="Calibri" w:hAnsi="Calibri" w:cs="Arial"/>
        </w:rPr>
        <w:t>which accompany this framework will enable schools to:</w:t>
      </w:r>
    </w:p>
    <w:p w:rsidR="00DF1A32" w:rsidRPr="0061506D" w:rsidRDefault="00DF1A32" w:rsidP="00DF1A32">
      <w:pPr>
        <w:rPr>
          <w:rFonts w:ascii="Calibri" w:hAnsi="Calibri" w:cs="Arial"/>
        </w:rPr>
      </w:pPr>
    </w:p>
    <w:p w:rsidR="00DF1A32" w:rsidRPr="0061506D" w:rsidRDefault="00DF1A32" w:rsidP="0060207F">
      <w:pPr>
        <w:pStyle w:val="ListParagraph"/>
        <w:numPr>
          <w:ilvl w:val="0"/>
          <w:numId w:val="6"/>
        </w:numPr>
        <w:kinsoku w:val="0"/>
        <w:overflowPunct w:val="0"/>
        <w:spacing w:after="200" w:line="276" w:lineRule="auto"/>
        <w:textAlignment w:val="baseline"/>
        <w:rPr>
          <w:rFonts w:ascii="Calibri" w:hAnsi="Calibri" w:cs="Arial"/>
        </w:rPr>
      </w:pPr>
      <w:r w:rsidRPr="0061506D">
        <w:rPr>
          <w:rFonts w:ascii="Calibri" w:hAnsi="Calibri" w:cs="Arial"/>
        </w:rPr>
        <w:t>indicate how their learners are performing;</w:t>
      </w:r>
    </w:p>
    <w:p w:rsidR="00DF1A32" w:rsidRPr="0061506D" w:rsidRDefault="00DF1A32" w:rsidP="0060207F">
      <w:pPr>
        <w:pStyle w:val="ListParagraph"/>
        <w:numPr>
          <w:ilvl w:val="0"/>
          <w:numId w:val="6"/>
        </w:numPr>
        <w:spacing w:after="200" w:line="276" w:lineRule="auto"/>
        <w:rPr>
          <w:rFonts w:ascii="Calibri" w:hAnsi="Calibri" w:cs="Arial"/>
        </w:rPr>
      </w:pPr>
      <w:r w:rsidRPr="0061506D">
        <w:rPr>
          <w:rFonts w:ascii="Calibri" w:hAnsi="Calibri" w:cs="Arial"/>
        </w:rPr>
        <w:t>understand how they and their learners perform in comparison to other learners;</w:t>
      </w:r>
    </w:p>
    <w:p w:rsidR="00DF1A32" w:rsidRPr="0061506D" w:rsidRDefault="00DF1A32" w:rsidP="0060207F">
      <w:pPr>
        <w:pStyle w:val="ListParagraph"/>
        <w:numPr>
          <w:ilvl w:val="0"/>
          <w:numId w:val="6"/>
        </w:numPr>
        <w:kinsoku w:val="0"/>
        <w:overflowPunct w:val="0"/>
        <w:spacing w:after="200" w:line="276" w:lineRule="auto"/>
        <w:textAlignment w:val="baseline"/>
        <w:rPr>
          <w:rFonts w:ascii="Calibri" w:hAnsi="Calibri" w:cs="Arial"/>
        </w:rPr>
      </w:pPr>
      <w:r w:rsidRPr="0061506D">
        <w:rPr>
          <w:rFonts w:ascii="Calibri" w:hAnsi="Calibri" w:cs="Arial"/>
        </w:rPr>
        <w:t>compare performance across schools and year-on-year.</w:t>
      </w:r>
    </w:p>
    <w:p w:rsidR="00C176B1" w:rsidRPr="0093047E" w:rsidRDefault="00DF1A32" w:rsidP="00DF1A32">
      <w:pPr>
        <w:rPr>
          <w:rFonts w:ascii="Calibri" w:hAnsi="Calibri" w:cs="Arial"/>
          <w:sz w:val="22"/>
          <w:szCs w:val="22"/>
        </w:rPr>
      </w:pPr>
      <w:r w:rsidRPr="000E0F74">
        <w:rPr>
          <w:rFonts w:ascii="Calibri" w:hAnsi="Calibri" w:cs="Arial"/>
          <w:sz w:val="22"/>
          <w:szCs w:val="22"/>
        </w:rPr>
        <w:t xml:space="preserve"> </w:t>
      </w:r>
    </w:p>
    <w:p w:rsidR="0093047E" w:rsidRDefault="0093047E">
      <w:pPr>
        <w:rPr>
          <w:rFonts w:ascii="Calibri" w:hAnsi="Calibri" w:cs="Arial"/>
          <w:b/>
          <w:sz w:val="22"/>
          <w:szCs w:val="22"/>
        </w:rPr>
      </w:pPr>
      <w:r>
        <w:rPr>
          <w:rFonts w:ascii="Calibri" w:hAnsi="Calibri" w:cs="Arial"/>
          <w:b/>
          <w:sz w:val="22"/>
          <w:szCs w:val="22"/>
        </w:rPr>
        <w:br w:type="page"/>
      </w:r>
    </w:p>
    <w:p w:rsidR="00DF1A32" w:rsidRPr="0061506D" w:rsidRDefault="00DF1A32" w:rsidP="00DF1A32">
      <w:pPr>
        <w:rPr>
          <w:rFonts w:ascii="Calibri" w:hAnsi="Calibri" w:cs="Arial"/>
          <w:b/>
          <w:sz w:val="22"/>
          <w:szCs w:val="22"/>
        </w:rPr>
      </w:pPr>
      <w:r w:rsidRPr="0061506D">
        <w:rPr>
          <w:rFonts w:ascii="Calibri" w:hAnsi="Calibri" w:cs="Arial"/>
          <w:b/>
          <w:sz w:val="22"/>
          <w:szCs w:val="22"/>
        </w:rPr>
        <w:t>Benchmarking for Improvement</w:t>
      </w:r>
    </w:p>
    <w:p w:rsidR="00DF1A32" w:rsidRPr="0061506D" w:rsidRDefault="00DF1A32" w:rsidP="00DF1A32">
      <w:pPr>
        <w:rPr>
          <w:rFonts w:ascii="Calibri" w:hAnsi="Calibri" w:cs="Arial"/>
          <w:sz w:val="22"/>
          <w:szCs w:val="22"/>
        </w:rPr>
      </w:pPr>
    </w:p>
    <w:p w:rsidR="00DF1A32" w:rsidRPr="0061506D" w:rsidRDefault="00DF1A32" w:rsidP="00DF1A32">
      <w:pPr>
        <w:kinsoku w:val="0"/>
        <w:overflowPunct w:val="0"/>
        <w:spacing w:before="115"/>
        <w:textAlignment w:val="baseline"/>
        <w:rPr>
          <w:rFonts w:ascii="Calibri" w:eastAsiaTheme="minorEastAsia" w:hAnsi="Calibri" w:cs="Arial"/>
          <w:bCs/>
          <w:kern w:val="24"/>
        </w:rPr>
      </w:pPr>
      <w:r w:rsidRPr="0061506D">
        <w:rPr>
          <w:rFonts w:ascii="Calibri" w:eastAsiaTheme="minorEastAsia" w:hAnsi="Calibri" w:cs="Arial"/>
          <w:bCs/>
          <w:kern w:val="24"/>
        </w:rPr>
        <w:t xml:space="preserve">The purposes of the benchmarks for </w:t>
      </w:r>
      <w:r w:rsidR="0061506D" w:rsidRPr="0061506D">
        <w:rPr>
          <w:rFonts w:asciiTheme="minorHAnsi" w:hAnsiTheme="minorHAnsi" w:cs="Arial"/>
        </w:rPr>
        <w:t>Numeracy and Mathematics</w:t>
      </w:r>
      <w:r w:rsidR="005F1781" w:rsidRPr="0061506D">
        <w:rPr>
          <w:rFonts w:asciiTheme="minorHAnsi" w:hAnsiTheme="minorHAnsi" w:cs="Arial"/>
        </w:rPr>
        <w:t xml:space="preserve"> </w:t>
      </w:r>
      <w:r w:rsidRPr="0061506D">
        <w:rPr>
          <w:rFonts w:ascii="Calibri" w:eastAsiaTheme="minorEastAsia" w:hAnsi="Calibri" w:cs="Arial"/>
          <w:bCs/>
          <w:kern w:val="24"/>
        </w:rPr>
        <w:t>are to:</w:t>
      </w:r>
    </w:p>
    <w:p w:rsidR="00DF1A32" w:rsidRPr="0061506D" w:rsidRDefault="00DF1A32" w:rsidP="00DF1A32">
      <w:pPr>
        <w:kinsoku w:val="0"/>
        <w:overflowPunct w:val="0"/>
        <w:spacing w:before="115"/>
        <w:textAlignment w:val="baseline"/>
        <w:rPr>
          <w:rFonts w:ascii="Calibri" w:eastAsiaTheme="minorEastAsia" w:hAnsi="Calibri" w:cs="Arial"/>
          <w:bCs/>
          <w:kern w:val="24"/>
        </w:rPr>
      </w:pP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promote quality teaching and learning in the classroom;</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nurture success for all students;</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assist teachers and schools in monitoring and tracking student progress;</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evaluate the success of teaching and learning programmes;</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inform next steps for learners and their learning;</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target/identify students who need additional support;</w:t>
      </w:r>
    </w:p>
    <w:p w:rsidR="00DF1A32" w:rsidRPr="0061506D" w:rsidRDefault="00DF1A32" w:rsidP="0060207F">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pPr>
      <w:r w:rsidRPr="0061506D">
        <w:rPr>
          <w:rFonts w:ascii="Calibri" w:eastAsiaTheme="minorEastAsia" w:hAnsi="Calibri" w:cs="Arial"/>
          <w:bCs/>
          <w:kern w:val="24"/>
        </w:rPr>
        <w:t>report to pupils and families;</w:t>
      </w:r>
    </w:p>
    <w:p w:rsidR="001B56FE" w:rsidRPr="00914953" w:rsidRDefault="00DF1A32" w:rsidP="00914953">
      <w:pPr>
        <w:pStyle w:val="ListParagraph"/>
        <w:numPr>
          <w:ilvl w:val="0"/>
          <w:numId w:val="7"/>
        </w:numPr>
        <w:kinsoku w:val="0"/>
        <w:overflowPunct w:val="0"/>
        <w:spacing w:before="115" w:after="200" w:line="276" w:lineRule="auto"/>
        <w:textAlignment w:val="baseline"/>
        <w:rPr>
          <w:rFonts w:ascii="Calibri" w:eastAsiaTheme="minorEastAsia" w:hAnsi="Calibri" w:cs="Arial"/>
          <w:bCs/>
          <w:kern w:val="24"/>
        </w:rPr>
        <w:sectPr w:rsidR="001B56FE" w:rsidRPr="00914953" w:rsidSect="00CA7222">
          <w:headerReference w:type="default" r:id="rId16"/>
          <w:footerReference w:type="default" r:id="rId17"/>
          <w:pgSz w:w="11906" w:h="16838" w:code="9"/>
          <w:pgMar w:top="993" w:right="1133" w:bottom="1440" w:left="1142" w:header="454" w:footer="624" w:gutter="0"/>
          <w:cols w:space="708"/>
          <w:docGrid w:linePitch="360"/>
        </w:sectPr>
      </w:pPr>
      <w:r w:rsidRPr="0061506D">
        <w:rPr>
          <w:rFonts w:ascii="Calibri" w:eastAsiaTheme="minorEastAsia" w:hAnsi="Calibri" w:cs="Arial"/>
          <w:bCs/>
          <w:kern w:val="24"/>
        </w:rPr>
        <w:t>identify appropriate pro</w:t>
      </w:r>
      <w:r w:rsidR="00914953">
        <w:rPr>
          <w:rFonts w:ascii="Calibri" w:eastAsiaTheme="minorEastAsia" w:hAnsi="Calibri" w:cs="Arial"/>
          <w:bCs/>
          <w:kern w:val="24"/>
        </w:rPr>
        <w:t>fessional development for staff</w:t>
      </w:r>
      <w:r w:rsidR="00A026A6">
        <w:rPr>
          <w:rFonts w:ascii="Calibri" w:eastAsiaTheme="minorEastAsia" w:hAnsi="Calibri" w:cs="Arial"/>
          <w:bCs/>
          <w:kern w:val="24"/>
        </w:rPr>
        <w:t>.</w:t>
      </w:r>
    </w:p>
    <w:p w:rsidR="00393E1A" w:rsidRDefault="00914953" w:rsidP="005D58E7">
      <w:r w:rsidRPr="00C2742E">
        <w:rPr>
          <w:rFonts w:ascii="Comic Sans MS" w:hAnsi="Comic Sans MS"/>
          <w:b/>
          <w:noProof/>
          <w:sz w:val="28"/>
          <w:szCs w:val="28"/>
        </w:rPr>
        <mc:AlternateContent>
          <mc:Choice Requires="wps">
            <w:drawing>
              <wp:anchor distT="0" distB="0" distL="114300" distR="114300" simplePos="0" relativeHeight="251840512" behindDoc="0" locked="0" layoutInCell="1" allowOverlap="1" wp14:anchorId="244CA930" wp14:editId="2C036424">
                <wp:simplePos x="0" y="0"/>
                <wp:positionH relativeFrom="margin">
                  <wp:posOffset>0</wp:posOffset>
                </wp:positionH>
                <wp:positionV relativeFrom="margin">
                  <wp:posOffset>349885</wp:posOffset>
                </wp:positionV>
                <wp:extent cx="9761517" cy="5830785"/>
                <wp:effectExtent l="0" t="0" r="11430" b="17780"/>
                <wp:wrapSquare wrapText="bothSides"/>
                <wp:docPr id="28" name="Bevel 28"/>
                <wp:cNvGraphicFramePr/>
                <a:graphic xmlns:a="http://schemas.openxmlformats.org/drawingml/2006/main">
                  <a:graphicData uri="http://schemas.microsoft.com/office/word/2010/wordprocessingShape">
                    <wps:wsp>
                      <wps:cNvSpPr/>
                      <wps:spPr>
                        <a:xfrm>
                          <a:off x="0" y="0"/>
                          <a:ext cx="9761517" cy="5830785"/>
                        </a:xfrm>
                        <a:prstGeom prst="bevel">
                          <a:avLst/>
                        </a:prstGeom>
                        <a:solidFill>
                          <a:srgbClr val="4472C4"/>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 xml:space="preserve">Aberdeenshire </w:t>
                            </w:r>
                          </w:p>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Progression Framework</w:t>
                            </w:r>
                          </w:p>
                          <w:p w:rsidR="00D8184D" w:rsidRPr="0067241F" w:rsidRDefault="00D8184D" w:rsidP="00914953">
                            <w:pPr>
                              <w:jc w:val="center"/>
                              <w:rPr>
                                <w:rFonts w:ascii="Calibri" w:hAnsi="Calibri"/>
                                <w:b/>
                                <w:color w:val="FFFFFF" w:themeColor="background1"/>
                                <w:sz w:val="56"/>
                                <w:szCs w:val="56"/>
                              </w:rPr>
                            </w:pPr>
                          </w:p>
                          <w:p w:rsidR="00D8184D" w:rsidRDefault="00D8184D" w:rsidP="00914953">
                            <w:pPr>
                              <w:jc w:val="center"/>
                              <w:rPr>
                                <w:rFonts w:ascii="Calibri" w:hAnsi="Calibri"/>
                                <w:b/>
                                <w:color w:val="FFFFFF" w:themeColor="background1"/>
                                <w:sz w:val="56"/>
                                <w:szCs w:val="56"/>
                              </w:rPr>
                            </w:pPr>
                            <w:r>
                              <w:rPr>
                                <w:rFonts w:ascii="Calibri" w:hAnsi="Calibri"/>
                                <w:b/>
                                <w:color w:val="FFFFFF" w:themeColor="background1"/>
                                <w:sz w:val="56"/>
                                <w:szCs w:val="56"/>
                              </w:rPr>
                              <w:t>Numeracy and Mathematics</w:t>
                            </w:r>
                          </w:p>
                          <w:p w:rsidR="00D8184D" w:rsidRDefault="00D8184D" w:rsidP="00914953">
                            <w:pPr>
                              <w:jc w:val="center"/>
                              <w:rPr>
                                <w:rFonts w:ascii="Calibri" w:hAnsi="Calibri"/>
                                <w:b/>
                                <w:color w:val="FFFFFF" w:themeColor="background1"/>
                                <w:sz w:val="56"/>
                                <w:szCs w:val="56"/>
                              </w:rPr>
                            </w:pPr>
                          </w:p>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Section 2</w:t>
                            </w:r>
                          </w:p>
                          <w:p w:rsidR="00D8184D" w:rsidRPr="0067241F" w:rsidRDefault="00D8184D" w:rsidP="00914953">
                            <w:pPr>
                              <w:jc w:val="center"/>
                              <w:rPr>
                                <w:rFonts w:ascii="Calibri" w:hAnsi="Calibri"/>
                                <w:color w:val="FFFFFF" w:themeColor="background1"/>
                                <w:sz w:val="56"/>
                                <w:szCs w:val="56"/>
                              </w:rPr>
                            </w:pPr>
                          </w:p>
                          <w:p w:rsidR="00D8184D" w:rsidRPr="0067241F" w:rsidRDefault="00D8184D" w:rsidP="00914953">
                            <w:pPr>
                              <w:jc w:val="center"/>
                              <w:rPr>
                                <w:rFonts w:ascii="Calibri" w:hAnsi="Calibri"/>
                                <w:color w:val="FFFFFF" w:themeColor="background1"/>
                                <w:sz w:val="56"/>
                                <w:szCs w:val="5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4CA930" id="Bevel 28" o:spid="_x0000_s1066" type="#_x0000_t84" style="position:absolute;margin-left:0;margin-top:27.55pt;width:768.6pt;height:459.1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" fillcolor="#4472c4" strokecolor="#1f4d78 [1604]" strokeweight="1pt">
                <v:textbox>
                  <w:txbxContent>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 xml:space="preserve">Aberdeenshire </w:t>
                      </w:r>
                    </w:p>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Progression Framework</w:t>
                      </w:r>
                    </w:p>
                    <w:p w:rsidR="00D8184D" w:rsidRPr="0067241F" w:rsidRDefault="00D8184D" w:rsidP="00914953">
                      <w:pPr>
                        <w:jc w:val="center"/>
                        <w:rPr>
                          <w:rFonts w:ascii="Calibri" w:hAnsi="Calibri"/>
                          <w:b/>
                          <w:color w:val="FFFFFF" w:themeColor="background1"/>
                          <w:sz w:val="56"/>
                          <w:szCs w:val="56"/>
                        </w:rPr>
                      </w:pPr>
                    </w:p>
                    <w:p w:rsidR="00D8184D" w:rsidRDefault="00D8184D" w:rsidP="00914953">
                      <w:pPr>
                        <w:jc w:val="center"/>
                        <w:rPr>
                          <w:rFonts w:ascii="Calibri" w:hAnsi="Calibri"/>
                          <w:b/>
                          <w:color w:val="FFFFFF" w:themeColor="background1"/>
                          <w:sz w:val="56"/>
                          <w:szCs w:val="56"/>
                        </w:rPr>
                      </w:pPr>
                      <w:r>
                        <w:rPr>
                          <w:rFonts w:ascii="Calibri" w:hAnsi="Calibri"/>
                          <w:b/>
                          <w:color w:val="FFFFFF" w:themeColor="background1"/>
                          <w:sz w:val="56"/>
                          <w:szCs w:val="56"/>
                        </w:rPr>
                        <w:t>Numeracy and Mathematics</w:t>
                      </w:r>
                    </w:p>
                    <w:p w:rsidR="00D8184D" w:rsidRDefault="00D8184D" w:rsidP="00914953">
                      <w:pPr>
                        <w:jc w:val="center"/>
                        <w:rPr>
                          <w:rFonts w:ascii="Calibri" w:hAnsi="Calibri"/>
                          <w:b/>
                          <w:color w:val="FFFFFF" w:themeColor="background1"/>
                          <w:sz w:val="56"/>
                          <w:szCs w:val="56"/>
                        </w:rPr>
                      </w:pPr>
                    </w:p>
                    <w:p w:rsidR="00D8184D" w:rsidRPr="0067241F" w:rsidRDefault="00D8184D" w:rsidP="00914953">
                      <w:pPr>
                        <w:jc w:val="center"/>
                        <w:rPr>
                          <w:rFonts w:ascii="Calibri" w:hAnsi="Calibri"/>
                          <w:b/>
                          <w:color w:val="FFFFFF" w:themeColor="background1"/>
                          <w:sz w:val="56"/>
                          <w:szCs w:val="56"/>
                        </w:rPr>
                      </w:pPr>
                      <w:r w:rsidRPr="0067241F">
                        <w:rPr>
                          <w:rFonts w:ascii="Calibri" w:hAnsi="Calibri"/>
                          <w:b/>
                          <w:color w:val="FFFFFF" w:themeColor="background1"/>
                          <w:sz w:val="56"/>
                          <w:szCs w:val="56"/>
                        </w:rPr>
                        <w:t>Section 2</w:t>
                      </w:r>
                    </w:p>
                    <w:p w:rsidR="00D8184D" w:rsidRPr="0067241F" w:rsidRDefault="00D8184D" w:rsidP="00914953">
                      <w:pPr>
                        <w:jc w:val="center"/>
                        <w:rPr>
                          <w:rFonts w:ascii="Calibri" w:hAnsi="Calibri"/>
                          <w:color w:val="FFFFFF" w:themeColor="background1"/>
                          <w:sz w:val="56"/>
                          <w:szCs w:val="56"/>
                        </w:rPr>
                      </w:pPr>
                    </w:p>
                    <w:p w:rsidR="00D8184D" w:rsidRPr="0067241F" w:rsidRDefault="00D8184D" w:rsidP="00914953">
                      <w:pPr>
                        <w:jc w:val="center"/>
                        <w:rPr>
                          <w:rFonts w:ascii="Calibri" w:hAnsi="Calibri"/>
                          <w:color w:val="FFFFFF" w:themeColor="background1"/>
                          <w:sz w:val="56"/>
                          <w:szCs w:val="56"/>
                        </w:rPr>
                      </w:pPr>
                    </w:p>
                  </w:txbxContent>
                </v:textbox>
                <w10:wrap type="square" anchorx="margin" anchory="margin"/>
              </v:shape>
            </w:pict>
          </mc:Fallback>
        </mc:AlternateContent>
      </w:r>
    </w:p>
    <w:p w:rsidR="00393E1A" w:rsidRDefault="005834A9" w:rsidP="005D58E7">
      <w:r>
        <w:rPr>
          <w:noProof/>
        </w:rPr>
        <mc:AlternateContent>
          <mc:Choice Requires="wps">
            <w:drawing>
              <wp:anchor distT="0" distB="0" distL="114300" distR="114300" simplePos="0" relativeHeight="251726848" behindDoc="0" locked="0" layoutInCell="1" allowOverlap="1" wp14:anchorId="5E014EB1" wp14:editId="7334D190">
                <wp:simplePos x="0" y="0"/>
                <wp:positionH relativeFrom="margin">
                  <wp:posOffset>-31750</wp:posOffset>
                </wp:positionH>
                <wp:positionV relativeFrom="paragraph">
                  <wp:posOffset>46990</wp:posOffset>
                </wp:positionV>
                <wp:extent cx="9791700" cy="5981700"/>
                <wp:effectExtent l="0" t="0" r="19050" b="1905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1700" cy="5981700"/>
                        </a:xfrm>
                        <a:prstGeom prst="rect">
                          <a:avLst/>
                        </a:prstGeom>
                        <a:solidFill>
                          <a:schemeClr val="bg1">
                            <a:lumMod val="95000"/>
                          </a:schemeClr>
                        </a:solidFill>
                        <a:ln>
                          <a:headEnd/>
                          <a:tailEnd/>
                        </a:ln>
                      </wps:spPr>
                      <wps:style>
                        <a:lnRef idx="2">
                          <a:schemeClr val="dk1"/>
                        </a:lnRef>
                        <a:fillRef idx="1">
                          <a:schemeClr val="lt1"/>
                        </a:fillRef>
                        <a:effectRef idx="0">
                          <a:schemeClr val="dk1"/>
                        </a:effectRef>
                        <a:fontRef idx="minor">
                          <a:schemeClr val="dk1"/>
                        </a:fontRef>
                      </wps:style>
                      <wps:txbx>
                        <w:txbxContent>
                          <w:p w:rsidR="00D8184D" w:rsidRPr="007D6123" w:rsidRDefault="00D8184D" w:rsidP="00326B4F">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R="00D8184D" w:rsidRPr="007D6123" w:rsidRDefault="00D8184D" w:rsidP="00326B4F">
                            <w:pPr>
                              <w:rPr>
                                <w:rFonts w:ascii="Calibri" w:hAnsi="Calibri"/>
                              </w:rPr>
                            </w:pPr>
                          </w:p>
                          <w:p w:rsidR="00D8184D" w:rsidRDefault="00D8184D" w:rsidP="00326B4F">
                            <w:pPr>
                              <w:jc w:val="both"/>
                              <w:rPr>
                                <w:rFonts w:ascii="Calibri" w:hAnsi="Calibri"/>
                                <w:b/>
                                <w:i/>
                                <w:sz w:val="22"/>
                                <w:szCs w:val="22"/>
                              </w:rPr>
                            </w:pPr>
                            <w:r w:rsidRPr="007D6123">
                              <w:rPr>
                                <w:rFonts w:ascii="Calibri" w:hAnsi="Calibri"/>
                                <w:sz w:val="22"/>
                                <w:szCs w:val="22"/>
                              </w:rPr>
                              <w:t xml:space="preserve">This framework sets out a clear progression for skills, knowledge and understanding from the following Curriculum for Excellence </w:t>
                            </w:r>
                            <w:r>
                              <w:rPr>
                                <w:rFonts w:ascii="Calibri" w:hAnsi="Calibri"/>
                                <w:sz w:val="22"/>
                                <w:szCs w:val="22"/>
                              </w:rPr>
                              <w:t>Numeracy and Mathematics</w:t>
                            </w:r>
                            <w:r w:rsidRPr="007D6123">
                              <w:rPr>
                                <w:rFonts w:ascii="Calibri" w:hAnsi="Calibri"/>
                                <w:sz w:val="22"/>
                                <w:szCs w:val="22"/>
                              </w:rPr>
                              <w:t xml:space="preserve"> </w:t>
                            </w:r>
                            <w:r w:rsidRPr="007D6123">
                              <w:rPr>
                                <w:rFonts w:ascii="Calibri" w:hAnsi="Calibri"/>
                                <w:b/>
                                <w:i/>
                                <w:sz w:val="22"/>
                                <w:szCs w:val="22"/>
                              </w:rPr>
                              <w:t>Significant Aspects of Learning:</w:t>
                            </w:r>
                          </w:p>
                          <w:p w:rsidR="00D8184D" w:rsidRDefault="00D8184D" w:rsidP="00326B4F">
                            <w:pPr>
                              <w:jc w:val="both"/>
                              <w:rPr>
                                <w:rFonts w:ascii="Calibri" w:hAnsi="Calibri"/>
                                <w:b/>
                                <w:i/>
                                <w:sz w:val="22"/>
                                <w:szCs w:val="22"/>
                              </w:rPr>
                            </w:pPr>
                          </w:p>
                          <w:tbl>
                            <w:tblPr>
                              <w:tblStyle w:val="TableGrid"/>
                              <w:tblW w:w="0" w:type="auto"/>
                              <w:tblLook w:val="04A0" w:firstRow="1" w:lastRow="0" w:firstColumn="1" w:lastColumn="0" w:noHBand="0" w:noVBand="1"/>
                            </w:tblPr>
                            <w:tblGrid>
                              <w:gridCol w:w="5034"/>
                              <w:gridCol w:w="2517"/>
                              <w:gridCol w:w="2517"/>
                              <w:gridCol w:w="5034"/>
                            </w:tblGrid>
                            <w:tr w:rsidR="00D8184D" w:rsidTr="00B659EF">
                              <w:tc>
                                <w:tcPr>
                                  <w:tcW w:w="5034" w:type="dxa"/>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the number sys</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 patterns and relationships</w:t>
                                  </w:r>
                                </w:p>
                              </w:tc>
                              <w:tc>
                                <w:tcPr>
                                  <w:tcW w:w="5034" w:type="dxa"/>
                                  <w:gridSpan w:val="2"/>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measurement and its</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application</w:t>
                                  </w:r>
                                </w:p>
                              </w:tc>
                              <w:tc>
                                <w:tcPr>
                                  <w:tcW w:w="5034" w:type="dxa"/>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Researching and evaluating data to assess </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risks and make informed choices</w:t>
                                  </w:r>
                                </w:p>
                              </w:tc>
                            </w:tr>
                            <w:tr w:rsidR="00D8184D" w:rsidTr="00B659EF">
                              <w:tc>
                                <w:tcPr>
                                  <w:tcW w:w="7551" w:type="dxa"/>
                                  <w:gridSpan w:val="2"/>
                                  <w:tcBorders>
                                    <w:top w:val="nil"/>
                                    <w:left w:val="nil"/>
                                    <w:bottom w:val="nil"/>
                                    <w:right w:val="nil"/>
                                  </w:tcBorders>
                                </w:tcPr>
                                <w:p w:rsidR="00D8184D"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8184D" w:rsidRPr="00B659EF"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shape and space</w:t>
                                  </w:r>
                                </w:p>
                              </w:tc>
                              <w:tc>
                                <w:tcPr>
                                  <w:tcW w:w="7551" w:type="dxa"/>
                                  <w:gridSpan w:val="2"/>
                                  <w:tcBorders>
                                    <w:top w:val="nil"/>
                                    <w:left w:val="nil"/>
                                    <w:bottom w:val="nil"/>
                                    <w:right w:val="nil"/>
                                  </w:tcBorders>
                                </w:tcPr>
                                <w:p w:rsidR="00D8184D"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8184D" w:rsidRPr="00B659EF"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Applying n</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umeracy and mathematical skills</w:t>
                                  </w:r>
                                </w:p>
                              </w:tc>
                            </w:tr>
                          </w:tbl>
                          <w:p w:rsidR="00D8184D" w:rsidRPr="007D6123" w:rsidRDefault="00D8184D" w:rsidP="00326B4F">
                            <w:pPr>
                              <w:jc w:val="both"/>
                              <w:rPr>
                                <w:rFonts w:ascii="Calibri" w:hAnsi="Calibri"/>
                                <w:sz w:val="22"/>
                                <w:szCs w:val="22"/>
                              </w:rPr>
                            </w:pPr>
                          </w:p>
                          <w:p w:rsidR="00D8184D" w:rsidRDefault="00D8184D" w:rsidP="00326B4F">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Broad General Education (CfE Early – Third/Fourth Levels). The progression is intended to assi</w:t>
                            </w:r>
                            <w:r>
                              <w:rPr>
                                <w:rFonts w:ascii="Calibri" w:hAnsi="Calibri"/>
                                <w:sz w:val="22"/>
                                <w:szCs w:val="22"/>
                              </w:rPr>
                              <w:t>st teachers as they plan their Numeracy and Mathematics</w:t>
                            </w:r>
                            <w:r w:rsidRPr="007D6123">
                              <w:rPr>
                                <w:rFonts w:ascii="Calibri" w:hAnsi="Calibri"/>
                                <w:sz w:val="22"/>
                                <w:szCs w:val="22"/>
                              </w:rPr>
                              <w:t xml:space="preserve"> curriculum and assess evidence of learning. </w:t>
                            </w:r>
                          </w:p>
                          <w:p w:rsidR="00D8184D" w:rsidRPr="007D6123" w:rsidRDefault="00D8184D" w:rsidP="00326B4F">
                            <w:pPr>
                              <w:jc w:val="both"/>
                              <w:rPr>
                                <w:rFonts w:ascii="Calibri" w:hAnsi="Calibri"/>
                                <w:sz w:val="22"/>
                                <w:szCs w:val="22"/>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urriculum for excellence achievement framework"/>
                              <w:tblDescription w:val="Table showing A Curriculum for Excellence achievement framework for numeracy, literacy and health and wellbeing"/>
                            </w:tblPr>
                            <w:tblGrid>
                              <w:gridCol w:w="1592"/>
                              <w:gridCol w:w="13510"/>
                            </w:tblGrid>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bdr w:val="none" w:sz="0" w:space="0" w:color="auto" w:frame="1"/>
                                    </w:rPr>
                                    <w:t>Level</w:t>
                                  </w:r>
                                </w:p>
                              </w:tc>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spacing w:line="300" w:lineRule="atLeast"/>
                                    <w:rPr>
                                      <w:rFonts w:ascii="Calibri" w:hAnsi="Calibri"/>
                                      <w:b/>
                                      <w:bCs/>
                                      <w:sz w:val="22"/>
                                      <w:szCs w:val="22"/>
                                    </w:rPr>
                                  </w:pPr>
                                  <w:r w:rsidRPr="007D6123">
                                    <w:rPr>
                                      <w:rFonts w:ascii="Calibri" w:hAnsi="Calibri"/>
                                      <w:b/>
                                      <w:bCs/>
                                      <w:sz w:val="22"/>
                                      <w:szCs w:val="22"/>
                                      <w:bdr w:val="none" w:sz="0" w:space="0" w:color="auto" w:frame="1"/>
                                    </w:rPr>
                                    <w:t>Stage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Early</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First</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Second</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D8184D" w:rsidRPr="007D6123" w:rsidTr="00CC349C">
                              <w:trPr>
                                <w:trHeight w:val="482"/>
                                <w:tblCellSpacing w:w="0" w:type="dxa"/>
                              </w:trPr>
                              <w:tc>
                                <w:tcPr>
                                  <w:tcW w:w="0" w:type="auto"/>
                                  <w:shd w:val="clear" w:color="auto" w:fill="BFBFBF" w:themeFill="background1" w:themeFillShade="BF"/>
                                  <w:tcMar>
                                    <w:top w:w="75" w:type="dxa"/>
                                    <w:left w:w="75" w:type="dxa"/>
                                    <w:bottom w:w="75" w:type="dxa"/>
                                    <w:right w:w="75" w:type="dxa"/>
                                  </w:tcMar>
                                  <w:vAlign w:val="center"/>
                                  <w:hideMark/>
                                </w:tcPr>
                                <w:p w:rsidR="00D8184D" w:rsidRPr="007D6123" w:rsidRDefault="00D8184D" w:rsidP="00AB1926">
                                  <w:pPr>
                                    <w:rPr>
                                      <w:rFonts w:ascii="Calibri" w:hAnsi="Calibri"/>
                                      <w:b/>
                                      <w:bCs/>
                                      <w:sz w:val="22"/>
                                      <w:szCs w:val="22"/>
                                    </w:rPr>
                                  </w:pPr>
                                  <w:r w:rsidRPr="007D6123">
                                    <w:rPr>
                                      <w:rFonts w:ascii="Calibri" w:hAnsi="Calibri"/>
                                      <w:b/>
                                      <w:bCs/>
                                      <w:sz w:val="22"/>
                                      <w:szCs w:val="22"/>
                                    </w:rPr>
                                    <w:t>Third and Fourth</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after="100" w:after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R="00D8184D" w:rsidRPr="007D6123" w:rsidRDefault="00D8184D" w:rsidP="00326B4F">
                            <w:pPr>
                              <w:jc w:val="both"/>
                              <w:rPr>
                                <w:rFonts w:ascii="Calibri" w:hAnsi="Calibri"/>
                                <w:sz w:val="22"/>
                                <w:szCs w:val="22"/>
                              </w:rPr>
                            </w:pPr>
                          </w:p>
                          <w:p w:rsidR="00D8184D" w:rsidRPr="007D6123" w:rsidRDefault="00D8184D" w:rsidP="00326B4F">
                            <w:pPr>
                              <w:jc w:val="both"/>
                              <w:rPr>
                                <w:rFonts w:ascii="Calibri" w:hAnsi="Calibri"/>
                                <w:b/>
                              </w:rPr>
                            </w:pPr>
                            <w:r w:rsidRPr="007D6123">
                              <w:rPr>
                                <w:rFonts w:ascii="Calibri" w:hAnsi="Calibri"/>
                                <w:b/>
                              </w:rPr>
                              <w:t>The aims of the Progression are to:</w:t>
                            </w:r>
                          </w:p>
                          <w:p w:rsidR="00D8184D" w:rsidRPr="007D6123" w:rsidRDefault="00D8184D" w:rsidP="00326B4F">
                            <w:pPr>
                              <w:pStyle w:val="ListParagraph"/>
                              <w:numPr>
                                <w:ilvl w:val="0"/>
                                <w:numId w:val="1"/>
                              </w:numPr>
                              <w:spacing w:after="200" w:line="276" w:lineRule="auto"/>
                              <w:jc w:val="both"/>
                              <w:rPr>
                                <w:rFonts w:ascii="Calibri" w:hAnsi="Calibri"/>
                                <w:b/>
                                <w:i/>
                              </w:rPr>
                            </w:pPr>
                            <w:r>
                              <w:rPr>
                                <w:rFonts w:ascii="Calibri" w:hAnsi="Calibri"/>
                                <w:b/>
                                <w:i/>
                              </w:rPr>
                              <w:t>enhance planning and assessment;</w:t>
                            </w:r>
                          </w:p>
                          <w:p w:rsidR="00D8184D" w:rsidRPr="007D6123" w:rsidRDefault="00D8184D" w:rsidP="00326B4F">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R="00D8184D" w:rsidRPr="007D6123" w:rsidRDefault="00D8184D" w:rsidP="00326B4F">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R="00D8184D" w:rsidRDefault="00D8184D" w:rsidP="00326B4F">
                            <w:pPr>
                              <w:jc w:val="both"/>
                              <w:rPr>
                                <w:rFonts w:ascii="Calibri" w:hAnsi="Calibri"/>
                                <w:color w:val="FF0000"/>
                                <w:sz w:val="22"/>
                                <w:szCs w:val="22"/>
                              </w:rPr>
                            </w:pPr>
                            <w:r w:rsidRPr="007D6123">
                              <w:rPr>
                                <w:rFonts w:ascii="Calibri" w:hAnsi="Calibri"/>
                                <w:sz w:val="22"/>
                                <w:szCs w:val="22"/>
                              </w:rPr>
                              <w:t xml:space="preserve">The document is structured using each of the </w:t>
                            </w:r>
                            <w:r>
                              <w:rPr>
                                <w:rFonts w:ascii="Calibri" w:hAnsi="Calibri"/>
                                <w:sz w:val="22"/>
                                <w:szCs w:val="22"/>
                              </w:rPr>
                              <w:t>Numeracy and Mathematics</w:t>
                            </w:r>
                            <w:r w:rsidRPr="007D6123">
                              <w:rPr>
                                <w:rFonts w:ascii="Calibri" w:hAnsi="Calibri"/>
                                <w:sz w:val="22"/>
                                <w:szCs w:val="22"/>
                              </w:rPr>
                              <w:t xml:space="preserve"> significant aspects of learning. These are then sub-divided further using Curriculum levels and th</w:t>
                            </w:r>
                            <w:r>
                              <w:rPr>
                                <w:rFonts w:ascii="Calibri" w:hAnsi="Calibri"/>
                                <w:sz w:val="22"/>
                                <w:szCs w:val="22"/>
                              </w:rPr>
                              <w:t>e CfE Experiences and Outcomes. The document details the learner’s progression within and through each of the Levels.</w:t>
                            </w:r>
                          </w:p>
                          <w:p w:rsidR="00D8184D" w:rsidRPr="007D6123" w:rsidRDefault="00D8184D" w:rsidP="00326B4F">
                            <w:pPr>
                              <w:jc w:val="both"/>
                              <w:rPr>
                                <w:rFonts w:ascii="Calibri" w:hAnsi="Calibri"/>
                                <w:sz w:val="22"/>
                                <w:szCs w:val="22"/>
                              </w:rPr>
                            </w:pPr>
                            <w:r w:rsidRPr="007D6123">
                              <w:rPr>
                                <w:rFonts w:ascii="Calibri" w:hAnsi="Calibri"/>
                                <w:sz w:val="22"/>
                                <w:szCs w:val="22"/>
                              </w:rPr>
                              <w:t>The document details the learner’s progression within and through each of the Levels.</w:t>
                            </w:r>
                          </w:p>
                          <w:p w:rsidR="00D8184D" w:rsidRPr="001854A3" w:rsidRDefault="00D8184D" w:rsidP="00326B4F">
                            <w:pPr>
                              <w:jc w:val="both"/>
                              <w:rPr>
                                <w:rFonts w:asciiTheme="minorHAnsi" w:hAnsiTheme="minorHAnsi"/>
                                <w:sz w:val="22"/>
                                <w:szCs w:val="22"/>
                              </w:rPr>
                            </w:pPr>
                          </w:p>
                          <w:p w:rsidR="00D8184D" w:rsidRDefault="00D8184D" w:rsidP="00326B4F">
                            <w:pPr>
                              <w:jc w:val="both"/>
                              <w:rPr>
                                <w:rFonts w:ascii="Century Gothic" w:hAnsi="Century Gothic"/>
                                <w:sz w:val="20"/>
                                <w:szCs w:val="20"/>
                              </w:rPr>
                            </w:pPr>
                          </w:p>
                          <w:p w:rsidR="00D8184D" w:rsidRDefault="00D8184D" w:rsidP="00326B4F">
                            <w:pPr>
                              <w:jc w:val="both"/>
                            </w:pPr>
                          </w:p>
                          <w:p w:rsidR="00D8184D" w:rsidRDefault="00D8184D" w:rsidP="00326B4F">
                            <w:pPr>
                              <w:jc w:val="both"/>
                            </w:pPr>
                          </w:p>
                          <w:p w:rsidR="00D8184D" w:rsidRDefault="00D8184D" w:rsidP="00326B4F"/>
                          <w:p w:rsidR="00D8184D" w:rsidRDefault="00D8184D" w:rsidP="00326B4F"/>
                          <w:p w:rsidR="00D8184D" w:rsidRDefault="00D8184D" w:rsidP="00326B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E014EB1" id="_x0000_t202" coordsize="21600,21600" o:spt="202" path="m,l,21600r21600,l21600,xe">
                <v:stroke joinstyle="miter"/>
                <v:path gradientshapeok="t" o:connecttype="rect"/>
              </v:shapetype>
              <v:shape id="Text Box 226" o:spid="_x0000_s1067" type="#_x0000_t202" style="position:absolute;margin-left:-2.5pt;margin-top:3.7pt;width:771pt;height:471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" fillcolor="#f2f2f2 [3052]" strokecolor="black [3200]" strokeweight="1pt">
                <v:textbox>
                  <w:txbxContent>
                    <w:p w:rsidR="00D8184D" w:rsidRPr="007D6123" w:rsidRDefault="00D8184D" w:rsidP="00326B4F">
                      <w:pPr>
                        <w:jc w:val="center"/>
                        <w:rPr>
                          <w:rFonts w:ascii="Calibri" w:hAnsi="Calibri"/>
                          <w:b/>
                          <w:sz w:val="28"/>
                          <w:szCs w:val="28"/>
                        </w:rPr>
                      </w:pPr>
                      <w:r w:rsidRPr="007D6123">
                        <w:rPr>
                          <w:rFonts w:ascii="Calibri" w:hAnsi="Calibri"/>
                          <w:b/>
                          <w:sz w:val="28"/>
                          <w:szCs w:val="28"/>
                        </w:rPr>
                        <w:t>GUIDELINES  FOR  USING  THE</w:t>
                      </w:r>
                      <w:r>
                        <w:rPr>
                          <w:rFonts w:ascii="Calibri" w:hAnsi="Calibri"/>
                          <w:b/>
                          <w:sz w:val="28"/>
                          <w:szCs w:val="28"/>
                        </w:rPr>
                        <w:t xml:space="preserve"> PROGRESSION</w:t>
                      </w:r>
                      <w:r w:rsidRPr="007D6123">
                        <w:rPr>
                          <w:rFonts w:ascii="Calibri" w:hAnsi="Calibri"/>
                          <w:b/>
                          <w:sz w:val="28"/>
                          <w:szCs w:val="28"/>
                        </w:rPr>
                        <w:t xml:space="preserve">  FRAMEWORK</w:t>
                      </w:r>
                    </w:p>
                    <w:p w:rsidR="00D8184D" w:rsidRPr="007D6123" w:rsidRDefault="00D8184D" w:rsidP="00326B4F">
                      <w:pPr>
                        <w:rPr>
                          <w:rFonts w:ascii="Calibri" w:hAnsi="Calibri"/>
                        </w:rPr>
                      </w:pPr>
                    </w:p>
                    <w:p w:rsidR="00D8184D" w:rsidRDefault="00D8184D" w:rsidP="00326B4F">
                      <w:pPr>
                        <w:jc w:val="both"/>
                        <w:rPr>
                          <w:rFonts w:ascii="Calibri" w:hAnsi="Calibri"/>
                          <w:b/>
                          <w:i/>
                          <w:sz w:val="22"/>
                          <w:szCs w:val="22"/>
                        </w:rPr>
                      </w:pPr>
                      <w:r w:rsidRPr="007D6123">
                        <w:rPr>
                          <w:rFonts w:ascii="Calibri" w:hAnsi="Calibri"/>
                          <w:sz w:val="22"/>
                          <w:szCs w:val="22"/>
                        </w:rPr>
                        <w:t xml:space="preserve">This framework sets out a clear progression for skills, knowledge and understanding from the following Curriculum for Excellence </w:t>
                      </w:r>
                      <w:r>
                        <w:rPr>
                          <w:rFonts w:ascii="Calibri" w:hAnsi="Calibri"/>
                          <w:sz w:val="22"/>
                          <w:szCs w:val="22"/>
                        </w:rPr>
                        <w:t>Numeracy and Mathematics</w:t>
                      </w:r>
                      <w:r w:rsidRPr="007D6123">
                        <w:rPr>
                          <w:rFonts w:ascii="Calibri" w:hAnsi="Calibri"/>
                          <w:sz w:val="22"/>
                          <w:szCs w:val="22"/>
                        </w:rPr>
                        <w:t xml:space="preserve"> </w:t>
                      </w:r>
                      <w:r w:rsidRPr="007D6123">
                        <w:rPr>
                          <w:rFonts w:ascii="Calibri" w:hAnsi="Calibri"/>
                          <w:b/>
                          <w:i/>
                          <w:sz w:val="22"/>
                          <w:szCs w:val="22"/>
                        </w:rPr>
                        <w:t>Significant Aspects of Learning:</w:t>
                      </w:r>
                    </w:p>
                    <w:p w:rsidR="00D8184D" w:rsidRDefault="00D8184D" w:rsidP="00326B4F">
                      <w:pPr>
                        <w:jc w:val="both"/>
                        <w:rPr>
                          <w:rFonts w:ascii="Calibri" w:hAnsi="Calibri"/>
                          <w:b/>
                          <w:i/>
                          <w:sz w:val="22"/>
                          <w:szCs w:val="22"/>
                        </w:rPr>
                      </w:pPr>
                    </w:p>
                    <w:tbl>
                      <w:tblPr>
                        <w:tblStyle w:val="TableGrid"/>
                        <w:tblW w:w="0" w:type="auto"/>
                        <w:tblLook w:val="04A0" w:firstRow="1" w:lastRow="0" w:firstColumn="1" w:lastColumn="0" w:noHBand="0" w:noVBand="1"/>
                      </w:tblPr>
                      <w:tblGrid>
                        <w:gridCol w:w="5034"/>
                        <w:gridCol w:w="2517"/>
                        <w:gridCol w:w="2517"/>
                        <w:gridCol w:w="5034"/>
                      </w:tblGrid>
                      <w:tr w:rsidR="00D8184D" w:rsidTr="00B659EF">
                        <w:tc>
                          <w:tcPr>
                            <w:tcW w:w="5034" w:type="dxa"/>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the number sys</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tem, patterns and relationships</w:t>
                            </w:r>
                          </w:p>
                        </w:tc>
                        <w:tc>
                          <w:tcPr>
                            <w:tcW w:w="5034" w:type="dxa"/>
                            <w:gridSpan w:val="2"/>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measurement and its</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application</w:t>
                            </w:r>
                          </w:p>
                        </w:tc>
                        <w:tc>
                          <w:tcPr>
                            <w:tcW w:w="5034" w:type="dxa"/>
                            <w:tcBorders>
                              <w:top w:val="nil"/>
                              <w:left w:val="nil"/>
                              <w:bottom w:val="nil"/>
                              <w:right w:val="nil"/>
                            </w:tcBorders>
                          </w:tcPr>
                          <w:p w:rsidR="00D8184D" w:rsidRPr="00B659EF" w:rsidRDefault="00D8184D" w:rsidP="00B659EF">
                            <w:pPr>
                              <w:ind w:left="360"/>
                              <w:contextualSpacing/>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Researching and evaluating data to assess </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risks and make informed choices</w:t>
                            </w:r>
                          </w:p>
                        </w:tc>
                      </w:tr>
                      <w:tr w:rsidR="00D8184D" w:rsidTr="00B659EF">
                        <w:tc>
                          <w:tcPr>
                            <w:tcW w:w="7551" w:type="dxa"/>
                            <w:gridSpan w:val="2"/>
                            <w:tcBorders>
                              <w:top w:val="nil"/>
                              <w:left w:val="nil"/>
                              <w:bottom w:val="nil"/>
                              <w:right w:val="nil"/>
                            </w:tcBorders>
                          </w:tcPr>
                          <w:p w:rsidR="00D8184D"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8184D" w:rsidRPr="00B659EF"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Using knowledge and understanding of shape and space</w:t>
                            </w:r>
                          </w:p>
                        </w:tc>
                        <w:tc>
                          <w:tcPr>
                            <w:tcW w:w="7551" w:type="dxa"/>
                            <w:gridSpan w:val="2"/>
                            <w:tcBorders>
                              <w:top w:val="nil"/>
                              <w:left w:val="nil"/>
                              <w:bottom w:val="nil"/>
                              <w:right w:val="nil"/>
                            </w:tcBorders>
                          </w:tcPr>
                          <w:p w:rsidR="00D8184D"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D8184D" w:rsidRPr="00B659EF" w:rsidRDefault="00D8184D" w:rsidP="00B659EF">
                            <w:pPr>
                              <w:ind w:left="360"/>
                              <w:contextualSpacing/>
                              <w:jc w:val="cente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B659EF">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Applying n</w:t>
                            </w:r>
                            <w:r>
                              <w:rPr>
                                <w:rFonts w:asciiTheme="minorHAnsi" w:hAnsiTheme="minorHAnsi" w:cs="Arial"/>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umeracy and mathematical skills</w:t>
                            </w:r>
                          </w:p>
                        </w:tc>
                      </w:tr>
                    </w:tbl>
                    <w:p w:rsidR="00D8184D" w:rsidRPr="007D6123" w:rsidRDefault="00D8184D" w:rsidP="00326B4F">
                      <w:pPr>
                        <w:jc w:val="both"/>
                        <w:rPr>
                          <w:rFonts w:ascii="Calibri" w:hAnsi="Calibri"/>
                          <w:sz w:val="22"/>
                          <w:szCs w:val="22"/>
                        </w:rPr>
                      </w:pPr>
                    </w:p>
                    <w:p w:rsidR="00D8184D" w:rsidRDefault="00D8184D" w:rsidP="00326B4F">
                      <w:pPr>
                        <w:jc w:val="both"/>
                        <w:rPr>
                          <w:rFonts w:ascii="Calibri" w:hAnsi="Calibri"/>
                          <w:sz w:val="22"/>
                          <w:szCs w:val="22"/>
                        </w:rPr>
                      </w:pPr>
                      <w:r w:rsidRPr="007D6123">
                        <w:rPr>
                          <w:rFonts w:ascii="Calibri" w:hAnsi="Calibri"/>
                          <w:sz w:val="22"/>
                          <w:szCs w:val="22"/>
                        </w:rPr>
                        <w:t xml:space="preserve">The purpose of this document is to offer a continuum of learning through to the end of </w:t>
                      </w:r>
                      <w:r>
                        <w:rPr>
                          <w:rFonts w:ascii="Calibri" w:hAnsi="Calibri"/>
                          <w:sz w:val="22"/>
                          <w:szCs w:val="22"/>
                        </w:rPr>
                        <w:t xml:space="preserve">the </w:t>
                      </w:r>
                      <w:r w:rsidRPr="007D6123">
                        <w:rPr>
                          <w:rFonts w:ascii="Calibri" w:hAnsi="Calibri"/>
                          <w:sz w:val="22"/>
                          <w:szCs w:val="22"/>
                        </w:rPr>
                        <w:t>Broad General Education (CfE Early – Third/Fourth Levels). The progression is intended to assi</w:t>
                      </w:r>
                      <w:r>
                        <w:rPr>
                          <w:rFonts w:ascii="Calibri" w:hAnsi="Calibri"/>
                          <w:sz w:val="22"/>
                          <w:szCs w:val="22"/>
                        </w:rPr>
                        <w:t>st teachers as they plan their Numeracy and Mathematics</w:t>
                      </w:r>
                      <w:r w:rsidRPr="007D6123">
                        <w:rPr>
                          <w:rFonts w:ascii="Calibri" w:hAnsi="Calibri"/>
                          <w:sz w:val="22"/>
                          <w:szCs w:val="22"/>
                        </w:rPr>
                        <w:t xml:space="preserve"> curriculum and assess evidence of learning. </w:t>
                      </w:r>
                    </w:p>
                    <w:p w:rsidR="00D8184D" w:rsidRPr="007D6123" w:rsidRDefault="00D8184D" w:rsidP="00326B4F">
                      <w:pPr>
                        <w:jc w:val="both"/>
                        <w:rPr>
                          <w:rFonts w:ascii="Calibri" w:hAnsi="Calibri"/>
                          <w:sz w:val="22"/>
                          <w:szCs w:val="22"/>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urriculum for excellence achievement framework"/>
                        <w:tblDescription w:val="Table showing A Curriculum for Excellence achievement framework for numeracy, literacy and health and wellbeing"/>
                      </w:tblPr>
                      <w:tblGrid>
                        <w:gridCol w:w="1592"/>
                        <w:gridCol w:w="13510"/>
                      </w:tblGrid>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bdr w:val="none" w:sz="0" w:space="0" w:color="auto" w:frame="1"/>
                              </w:rPr>
                              <w:t>Level</w:t>
                            </w:r>
                          </w:p>
                        </w:tc>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spacing w:line="300" w:lineRule="atLeast"/>
                              <w:rPr>
                                <w:rFonts w:ascii="Calibri" w:hAnsi="Calibri"/>
                                <w:b/>
                                <w:bCs/>
                                <w:sz w:val="22"/>
                                <w:szCs w:val="22"/>
                              </w:rPr>
                            </w:pPr>
                            <w:r w:rsidRPr="007D6123">
                              <w:rPr>
                                <w:rFonts w:ascii="Calibri" w:hAnsi="Calibri"/>
                                <w:b/>
                                <w:bCs/>
                                <w:sz w:val="22"/>
                                <w:szCs w:val="22"/>
                                <w:bdr w:val="none" w:sz="0" w:space="0" w:color="auto" w:frame="1"/>
                              </w:rPr>
                              <w:t>Stage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Early</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The pre-school years and P1, or later for some.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First</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To the end of P4, but earlier or later for some.</w:t>
                            </w:r>
                          </w:p>
                        </w:tc>
                      </w:tr>
                      <w:tr w:rsidR="00D8184D" w:rsidRPr="007D6123" w:rsidTr="00CC349C">
                        <w:trPr>
                          <w:tblCellSpacing w:w="0" w:type="dxa"/>
                        </w:trPr>
                        <w:tc>
                          <w:tcPr>
                            <w:tcW w:w="0" w:type="auto"/>
                            <w:shd w:val="clear" w:color="auto" w:fill="BFBFBF" w:themeFill="background1" w:themeFillShade="BF"/>
                            <w:tcMar>
                              <w:top w:w="75" w:type="dxa"/>
                              <w:left w:w="75" w:type="dxa"/>
                              <w:bottom w:w="75" w:type="dxa"/>
                              <w:right w:w="75" w:type="dxa"/>
                            </w:tcMar>
                            <w:vAlign w:val="bottom"/>
                            <w:hideMark/>
                          </w:tcPr>
                          <w:p w:rsidR="00D8184D" w:rsidRPr="007D6123" w:rsidRDefault="00D8184D" w:rsidP="001821D3">
                            <w:pPr>
                              <w:rPr>
                                <w:rFonts w:ascii="Calibri" w:hAnsi="Calibri"/>
                                <w:b/>
                                <w:bCs/>
                                <w:sz w:val="22"/>
                                <w:szCs w:val="22"/>
                              </w:rPr>
                            </w:pPr>
                            <w:r w:rsidRPr="007D6123">
                              <w:rPr>
                                <w:rFonts w:ascii="Calibri" w:hAnsi="Calibri"/>
                                <w:b/>
                                <w:bCs/>
                                <w:sz w:val="22"/>
                                <w:szCs w:val="22"/>
                              </w:rPr>
                              <w:t>Second</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line="300" w:lineRule="atLeast"/>
                              <w:rPr>
                                <w:rFonts w:ascii="Calibri" w:hAnsi="Calibri"/>
                                <w:sz w:val="22"/>
                                <w:szCs w:val="22"/>
                              </w:rPr>
                            </w:pPr>
                            <w:r w:rsidRPr="007D6123">
                              <w:rPr>
                                <w:rFonts w:ascii="Calibri" w:hAnsi="Calibri"/>
                                <w:sz w:val="22"/>
                                <w:szCs w:val="22"/>
                              </w:rPr>
                              <w:t>To the end of P7, but earlier or later for some.</w:t>
                            </w:r>
                          </w:p>
                        </w:tc>
                      </w:tr>
                      <w:tr w:rsidR="00D8184D" w:rsidRPr="007D6123" w:rsidTr="00CC349C">
                        <w:trPr>
                          <w:trHeight w:val="482"/>
                          <w:tblCellSpacing w:w="0" w:type="dxa"/>
                        </w:trPr>
                        <w:tc>
                          <w:tcPr>
                            <w:tcW w:w="0" w:type="auto"/>
                            <w:shd w:val="clear" w:color="auto" w:fill="BFBFBF" w:themeFill="background1" w:themeFillShade="BF"/>
                            <w:tcMar>
                              <w:top w:w="75" w:type="dxa"/>
                              <w:left w:w="75" w:type="dxa"/>
                              <w:bottom w:w="75" w:type="dxa"/>
                              <w:right w:w="75" w:type="dxa"/>
                            </w:tcMar>
                            <w:vAlign w:val="center"/>
                            <w:hideMark/>
                          </w:tcPr>
                          <w:p w:rsidR="00D8184D" w:rsidRPr="007D6123" w:rsidRDefault="00D8184D" w:rsidP="00AB1926">
                            <w:pPr>
                              <w:rPr>
                                <w:rFonts w:ascii="Calibri" w:hAnsi="Calibri"/>
                                <w:b/>
                                <w:bCs/>
                                <w:sz w:val="22"/>
                                <w:szCs w:val="22"/>
                              </w:rPr>
                            </w:pPr>
                            <w:r w:rsidRPr="007D6123">
                              <w:rPr>
                                <w:rFonts w:ascii="Calibri" w:hAnsi="Calibri"/>
                                <w:b/>
                                <w:bCs/>
                                <w:sz w:val="22"/>
                                <w:szCs w:val="22"/>
                              </w:rPr>
                              <w:t>Third and Fourth</w:t>
                            </w:r>
                          </w:p>
                        </w:tc>
                        <w:tc>
                          <w:tcPr>
                            <w:tcW w:w="0" w:type="auto"/>
                            <w:shd w:val="clear" w:color="auto" w:fill="D9D9D9" w:themeFill="background1" w:themeFillShade="D9"/>
                            <w:tcMar>
                              <w:top w:w="75" w:type="dxa"/>
                              <w:left w:w="75" w:type="dxa"/>
                              <w:bottom w:w="75" w:type="dxa"/>
                              <w:right w:w="75" w:type="dxa"/>
                            </w:tcMar>
                            <w:vAlign w:val="bottom"/>
                            <w:hideMark/>
                          </w:tcPr>
                          <w:p w:rsidR="00D8184D" w:rsidRPr="007D6123" w:rsidRDefault="00D8184D" w:rsidP="001821D3">
                            <w:pPr>
                              <w:spacing w:before="100" w:beforeAutospacing="1" w:after="100" w:afterAutospacing="1"/>
                              <w:textAlignment w:val="baseline"/>
                              <w:rPr>
                                <w:rFonts w:ascii="Calibri" w:hAnsi="Calibri"/>
                                <w:sz w:val="22"/>
                                <w:szCs w:val="22"/>
                              </w:rPr>
                            </w:pPr>
                            <w:r w:rsidRPr="007D6123">
                              <w:rPr>
                                <w:rFonts w:ascii="Calibri" w:hAnsi="Calibri"/>
                                <w:sz w:val="22"/>
                                <w:szCs w:val="22"/>
                              </w:rPr>
                              <w:t>S1 to S3, but earlier for some. The fourth level broadly equates to Scottish Credit and Qualifications Framework level 4.</w:t>
                            </w:r>
                            <w:r w:rsidRPr="007D6123">
                              <w:rPr>
                                <w:rFonts w:ascii="Calibri" w:hAnsi="Calibri"/>
                                <w:sz w:val="22"/>
                                <w:szCs w:val="22"/>
                              </w:rPr>
                              <w:br/>
                              <w:t>The fourth level experiences and outcomes are intended to provide possibilities for choice</w:t>
                            </w:r>
                            <w:r>
                              <w:rPr>
                                <w:rFonts w:ascii="Calibri" w:hAnsi="Calibri"/>
                                <w:sz w:val="22"/>
                                <w:szCs w:val="22"/>
                              </w:rPr>
                              <w:t>.  Y</w:t>
                            </w:r>
                            <w:r w:rsidRPr="007D6123">
                              <w:rPr>
                                <w:rFonts w:ascii="Calibri" w:hAnsi="Calibri"/>
                                <w:sz w:val="22"/>
                                <w:szCs w:val="22"/>
                              </w:rPr>
                              <w:t>oung people's programmes will not include all of the fourth level outcomes.</w:t>
                            </w:r>
                          </w:p>
                        </w:tc>
                      </w:tr>
                    </w:tbl>
                    <w:p w:rsidR="00D8184D" w:rsidRPr="007D6123" w:rsidRDefault="00D8184D" w:rsidP="00326B4F">
                      <w:pPr>
                        <w:jc w:val="both"/>
                        <w:rPr>
                          <w:rFonts w:ascii="Calibri" w:hAnsi="Calibri"/>
                          <w:sz w:val="22"/>
                          <w:szCs w:val="22"/>
                        </w:rPr>
                      </w:pPr>
                    </w:p>
                    <w:p w:rsidR="00D8184D" w:rsidRPr="007D6123" w:rsidRDefault="00D8184D" w:rsidP="00326B4F">
                      <w:pPr>
                        <w:jc w:val="both"/>
                        <w:rPr>
                          <w:rFonts w:ascii="Calibri" w:hAnsi="Calibri"/>
                          <w:b/>
                        </w:rPr>
                      </w:pPr>
                      <w:r w:rsidRPr="007D6123">
                        <w:rPr>
                          <w:rFonts w:ascii="Calibri" w:hAnsi="Calibri"/>
                          <w:b/>
                        </w:rPr>
                        <w:t>The aims of the Progression are to:</w:t>
                      </w:r>
                    </w:p>
                    <w:p w:rsidR="00D8184D" w:rsidRPr="007D6123" w:rsidRDefault="00D8184D" w:rsidP="00326B4F">
                      <w:pPr>
                        <w:pStyle w:val="ListParagraph"/>
                        <w:numPr>
                          <w:ilvl w:val="0"/>
                          <w:numId w:val="1"/>
                        </w:numPr>
                        <w:spacing w:after="200" w:line="276" w:lineRule="auto"/>
                        <w:jc w:val="both"/>
                        <w:rPr>
                          <w:rFonts w:ascii="Calibri" w:hAnsi="Calibri"/>
                          <w:b/>
                          <w:i/>
                        </w:rPr>
                      </w:pPr>
                      <w:r>
                        <w:rPr>
                          <w:rFonts w:ascii="Calibri" w:hAnsi="Calibri"/>
                          <w:b/>
                          <w:i/>
                        </w:rPr>
                        <w:t>enhance planning and assessment;</w:t>
                      </w:r>
                    </w:p>
                    <w:p w:rsidR="00D8184D" w:rsidRPr="007D6123" w:rsidRDefault="00D8184D" w:rsidP="00326B4F">
                      <w:pPr>
                        <w:pStyle w:val="ListParagraph"/>
                        <w:numPr>
                          <w:ilvl w:val="0"/>
                          <w:numId w:val="1"/>
                        </w:numPr>
                        <w:spacing w:after="200" w:line="276" w:lineRule="auto"/>
                        <w:jc w:val="both"/>
                        <w:rPr>
                          <w:rFonts w:ascii="Calibri" w:hAnsi="Calibri"/>
                          <w:b/>
                          <w:i/>
                        </w:rPr>
                      </w:pPr>
                      <w:r w:rsidRPr="007D6123">
                        <w:rPr>
                          <w:rFonts w:ascii="Calibri" w:hAnsi="Calibri"/>
                          <w:b/>
                          <w:i/>
                        </w:rPr>
                        <w:t>provide staff with a framework to promote progression in learning and teaching</w:t>
                      </w:r>
                      <w:r>
                        <w:rPr>
                          <w:rFonts w:ascii="Calibri" w:hAnsi="Calibri"/>
                          <w:b/>
                          <w:i/>
                        </w:rPr>
                        <w:t>;</w:t>
                      </w:r>
                    </w:p>
                    <w:p w:rsidR="00D8184D" w:rsidRPr="007D6123" w:rsidRDefault="00D8184D" w:rsidP="00326B4F">
                      <w:pPr>
                        <w:pStyle w:val="ListParagraph"/>
                        <w:numPr>
                          <w:ilvl w:val="0"/>
                          <w:numId w:val="1"/>
                        </w:numPr>
                        <w:spacing w:after="200" w:line="276" w:lineRule="auto"/>
                        <w:jc w:val="both"/>
                        <w:rPr>
                          <w:rFonts w:ascii="Calibri" w:hAnsi="Calibri"/>
                          <w:b/>
                          <w:i/>
                        </w:rPr>
                      </w:pPr>
                      <w:r w:rsidRPr="007D6123">
                        <w:rPr>
                          <w:rFonts w:ascii="Calibri" w:hAnsi="Calibri"/>
                          <w:b/>
                          <w:i/>
                        </w:rPr>
                        <w:t>enable the sharing of standards within schools and across school clusters</w:t>
                      </w:r>
                      <w:r>
                        <w:rPr>
                          <w:rFonts w:ascii="Calibri" w:hAnsi="Calibri"/>
                          <w:b/>
                          <w:i/>
                        </w:rPr>
                        <w:t>.</w:t>
                      </w:r>
                    </w:p>
                    <w:p w:rsidR="00D8184D" w:rsidRDefault="00D8184D" w:rsidP="00326B4F">
                      <w:pPr>
                        <w:jc w:val="both"/>
                        <w:rPr>
                          <w:rFonts w:ascii="Calibri" w:hAnsi="Calibri"/>
                          <w:color w:val="FF0000"/>
                          <w:sz w:val="22"/>
                          <w:szCs w:val="22"/>
                        </w:rPr>
                      </w:pPr>
                      <w:r w:rsidRPr="007D6123">
                        <w:rPr>
                          <w:rFonts w:ascii="Calibri" w:hAnsi="Calibri"/>
                          <w:sz w:val="22"/>
                          <w:szCs w:val="22"/>
                        </w:rPr>
                        <w:t xml:space="preserve">The document is structured using each of the </w:t>
                      </w:r>
                      <w:r>
                        <w:rPr>
                          <w:rFonts w:ascii="Calibri" w:hAnsi="Calibri"/>
                          <w:sz w:val="22"/>
                          <w:szCs w:val="22"/>
                        </w:rPr>
                        <w:t>Numeracy and Mathematics</w:t>
                      </w:r>
                      <w:r w:rsidRPr="007D6123">
                        <w:rPr>
                          <w:rFonts w:ascii="Calibri" w:hAnsi="Calibri"/>
                          <w:sz w:val="22"/>
                          <w:szCs w:val="22"/>
                        </w:rPr>
                        <w:t xml:space="preserve"> significant aspects of learning. These are then sub-divided further using Curriculum levels and th</w:t>
                      </w:r>
                      <w:r>
                        <w:rPr>
                          <w:rFonts w:ascii="Calibri" w:hAnsi="Calibri"/>
                          <w:sz w:val="22"/>
                          <w:szCs w:val="22"/>
                        </w:rPr>
                        <w:t>e CfE Experiences and Outcomes. The document details the learner’s progression within and through each of the Levels.</w:t>
                      </w:r>
                    </w:p>
                    <w:p w:rsidR="00D8184D" w:rsidRPr="007D6123" w:rsidRDefault="00D8184D" w:rsidP="00326B4F">
                      <w:pPr>
                        <w:jc w:val="both"/>
                        <w:rPr>
                          <w:rFonts w:ascii="Calibri" w:hAnsi="Calibri"/>
                          <w:sz w:val="22"/>
                          <w:szCs w:val="22"/>
                        </w:rPr>
                      </w:pPr>
                      <w:r w:rsidRPr="007D6123">
                        <w:rPr>
                          <w:rFonts w:ascii="Calibri" w:hAnsi="Calibri"/>
                          <w:sz w:val="22"/>
                          <w:szCs w:val="22"/>
                        </w:rPr>
                        <w:t>The document details the learner’s progression within and through each of the Levels.</w:t>
                      </w:r>
                    </w:p>
                    <w:p w:rsidR="00D8184D" w:rsidRPr="001854A3" w:rsidRDefault="00D8184D" w:rsidP="00326B4F">
                      <w:pPr>
                        <w:jc w:val="both"/>
                        <w:rPr>
                          <w:rFonts w:asciiTheme="minorHAnsi" w:hAnsiTheme="minorHAnsi"/>
                          <w:sz w:val="22"/>
                          <w:szCs w:val="22"/>
                        </w:rPr>
                      </w:pPr>
                    </w:p>
                    <w:p w:rsidR="00D8184D" w:rsidRDefault="00D8184D" w:rsidP="00326B4F">
                      <w:pPr>
                        <w:jc w:val="both"/>
                        <w:rPr>
                          <w:rFonts w:ascii="Century Gothic" w:hAnsi="Century Gothic"/>
                          <w:sz w:val="20"/>
                          <w:szCs w:val="20"/>
                        </w:rPr>
                      </w:pPr>
                    </w:p>
                    <w:p w:rsidR="00D8184D" w:rsidRDefault="00D8184D" w:rsidP="00326B4F">
                      <w:pPr>
                        <w:jc w:val="both"/>
                      </w:pPr>
                    </w:p>
                    <w:p w:rsidR="00D8184D" w:rsidRDefault="00D8184D" w:rsidP="00326B4F">
                      <w:pPr>
                        <w:jc w:val="both"/>
                      </w:pPr>
                    </w:p>
                    <w:p w:rsidR="00D8184D" w:rsidRDefault="00D8184D" w:rsidP="00326B4F"/>
                    <w:p w:rsidR="00D8184D" w:rsidRDefault="00D8184D" w:rsidP="00326B4F"/>
                    <w:p w:rsidR="00D8184D" w:rsidRDefault="00D8184D" w:rsidP="00326B4F"/>
                  </w:txbxContent>
                </v:textbox>
                <w10:wrap anchorx="margin"/>
              </v:shape>
            </w:pict>
          </mc:Fallback>
        </mc:AlternateContent>
      </w:r>
    </w:p>
    <w:p w:rsidR="001425CB" w:rsidRDefault="001425CB" w:rsidP="005D58E7"/>
    <w:p w:rsidR="001425CB" w:rsidRDefault="001425CB" w:rsidP="005D58E7"/>
    <w:p w:rsidR="001425CB" w:rsidRDefault="001425CB" w:rsidP="005D58E7">
      <w:r>
        <w:rPr>
          <w:noProof/>
        </w:rPr>
        <w:drawing>
          <wp:anchor distT="0" distB="0" distL="114300" distR="114300" simplePos="0" relativeHeight="251716608" behindDoc="0" locked="0" layoutInCell="1" allowOverlap="1" wp14:anchorId="6C3E1523" wp14:editId="24BDE17E">
            <wp:simplePos x="0" y="0"/>
            <wp:positionH relativeFrom="margin">
              <wp:align>left</wp:align>
            </wp:positionH>
            <wp:positionV relativeFrom="paragraph">
              <wp:posOffset>0</wp:posOffset>
            </wp:positionV>
            <wp:extent cx="9610725" cy="653605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a:ext>
                      </a:extLst>
                    </a:blip>
                    <a:stretch>
                      <a:fillRect/>
                    </a:stretch>
                  </pic:blipFill>
                  <pic:spPr>
                    <a:xfrm>
                      <a:off x="0" y="0"/>
                      <a:ext cx="9643729" cy="6558707"/>
                    </a:xfrm>
                    <a:prstGeom prst="rect">
                      <a:avLst/>
                    </a:prstGeom>
                  </pic:spPr>
                </pic:pic>
              </a:graphicData>
            </a:graphic>
            <wp14:sizeRelH relativeFrom="margin">
              <wp14:pctWidth>0</wp14:pctWidth>
            </wp14:sizeRelH>
            <wp14:sizeRelV relativeFrom="margin">
              <wp14:pctHeight>0</wp14:pctHeight>
            </wp14:sizeRelV>
          </wp:anchor>
        </w:drawing>
      </w:r>
    </w:p>
    <w:p w:rsidR="00567B61" w:rsidRDefault="00567B61" w:rsidP="005D58E7"/>
    <w:p w:rsidR="00AE0631" w:rsidRDefault="007B41B3" w:rsidP="005D58E7">
      <w:r>
        <w:rPr>
          <w:noProof/>
        </w:rPr>
        <mc:AlternateContent>
          <mc:Choice Requires="wps">
            <w:drawing>
              <wp:anchor distT="0" distB="0" distL="114300" distR="114300" simplePos="0" relativeHeight="251737088" behindDoc="0" locked="0" layoutInCell="1" allowOverlap="1" wp14:anchorId="3EF09526" wp14:editId="2E969C3C">
                <wp:simplePos x="0" y="0"/>
                <wp:positionH relativeFrom="margin">
                  <wp:align>center</wp:align>
                </wp:positionH>
                <wp:positionV relativeFrom="margin">
                  <wp:align>center</wp:align>
                </wp:positionV>
                <wp:extent cx="9095105" cy="3209925"/>
                <wp:effectExtent l="0" t="0" r="10795" b="28575"/>
                <wp:wrapSquare wrapText="bothSides"/>
                <wp:docPr id="224" name="Rounded Rectangle 224"/>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7C0B4B" w:rsidRDefault="00D8184D" w:rsidP="007B41B3">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the Number system, Patterns and Relationships</w:t>
                            </w:r>
                          </w:p>
                          <w:p w:rsidR="00D8184D" w:rsidRDefault="00D8184D" w:rsidP="007B41B3">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7B41B3">
                            <w:pPr>
                              <w:jc w:val="center"/>
                              <w:rPr>
                                <w:color w:val="FFFFFF" w:themeColor="background1"/>
                                <w:sz w:val="22"/>
                              </w:rPr>
                            </w:pPr>
                            <w:r w:rsidRPr="007C0B4B">
                              <w:rPr>
                                <w:rFonts w:ascii="Calibri" w:eastAsia="Calibri" w:hAnsi="Calibri" w:cs="Arial"/>
                                <w:b/>
                                <w:color w:val="FFFFFF" w:themeColor="background1"/>
                                <w:sz w:val="72"/>
                                <w:szCs w:val="96"/>
                                <w:lang w:eastAsia="en-US"/>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F09526" id="Rounded Rectangle 224" o:spid="_x0000_s1068" style="position:absolute;margin-left:0;margin-top:0;width:716.15pt;height:252.75pt;z-index:25173708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" fillcolor="#4472c4" strokecolor="#41719c" strokeweight="1pt">
                <v:stroke joinstyle="miter"/>
                <v:textbox>
                  <w:txbxContent>
                    <w:p w:rsidR="00D8184D" w:rsidRPr="007C0B4B" w:rsidRDefault="00D8184D" w:rsidP="007B41B3">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the Number system, Patterns and Relationships</w:t>
                      </w:r>
                    </w:p>
                    <w:p w:rsidR="00D8184D" w:rsidRDefault="00D8184D" w:rsidP="007B41B3">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7B41B3">
                      <w:pPr>
                        <w:jc w:val="center"/>
                        <w:rPr>
                          <w:color w:val="FFFFFF" w:themeColor="background1"/>
                          <w:sz w:val="22"/>
                        </w:rPr>
                      </w:pPr>
                      <w:r w:rsidRPr="007C0B4B">
                        <w:rPr>
                          <w:rFonts w:ascii="Calibri" w:eastAsia="Calibri" w:hAnsi="Calibri" w:cs="Arial"/>
                          <w:b/>
                          <w:color w:val="FFFFFF" w:themeColor="background1"/>
                          <w:sz w:val="72"/>
                          <w:szCs w:val="96"/>
                          <w:lang w:eastAsia="en-US"/>
                        </w:rPr>
                        <w:t>Progression</w:t>
                      </w:r>
                    </w:p>
                  </w:txbxContent>
                </v:textbox>
                <w10:wrap type="square" anchorx="margin" anchory="margin"/>
              </v:roundrect>
            </w:pict>
          </mc:Fallback>
        </mc:AlternateContent>
      </w:r>
    </w:p>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567B61" w:rsidRDefault="00567B61" w:rsidP="00567B61">
      <w:pPr>
        <w:tabs>
          <w:tab w:val="left" w:pos="1290"/>
        </w:tabs>
      </w:pPr>
    </w:p>
    <w:p w:rsidR="00D85B34" w:rsidRDefault="0017403C" w:rsidP="00567B61">
      <w:pPr>
        <w:tabs>
          <w:tab w:val="left" w:pos="1290"/>
        </w:tabs>
      </w:pPr>
      <w:r>
        <w:rPr>
          <w:noProof/>
        </w:rPr>
        <w:drawing>
          <wp:anchor distT="0" distB="0" distL="114300" distR="114300" simplePos="0" relativeHeight="251724800" behindDoc="0" locked="0" layoutInCell="1" allowOverlap="1" wp14:anchorId="1F601884" wp14:editId="44993347">
            <wp:simplePos x="0" y="0"/>
            <wp:positionH relativeFrom="margin">
              <wp:posOffset>1945640</wp:posOffset>
            </wp:positionH>
            <wp:positionV relativeFrom="paragraph">
              <wp:posOffset>-96891</wp:posOffset>
            </wp:positionV>
            <wp:extent cx="5882400" cy="3265200"/>
            <wp:effectExtent l="0" t="0" r="444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email">
                      <a:extLst>
                        <a:ext uri="{28A0092B-C50C-407E-A947-70E740481C1C}">
                          <a14:useLocalDpi xmlns:a14="http://schemas.microsoft.com/office/drawing/2010/main"/>
                        </a:ext>
                      </a:extLst>
                    </a:blip>
                    <a:stretch>
                      <a:fillRect/>
                    </a:stretch>
                  </pic:blipFill>
                  <pic:spPr>
                    <a:xfrm>
                      <a:off x="0" y="0"/>
                      <a:ext cx="5882400" cy="326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403C" w:rsidRDefault="0017403C" w:rsidP="00567B61">
      <w:pPr>
        <w:tabs>
          <w:tab w:val="left" w:pos="1290"/>
        </w:tabs>
      </w:pPr>
    </w:p>
    <w:p w:rsidR="0017403C" w:rsidRDefault="0017403C" w:rsidP="00567B61">
      <w:pPr>
        <w:tabs>
          <w:tab w:val="left" w:pos="1290"/>
        </w:tabs>
      </w:pPr>
    </w:p>
    <w:p w:rsidR="0017403C" w:rsidRDefault="0017403C" w:rsidP="00567B61">
      <w:pPr>
        <w:tabs>
          <w:tab w:val="left" w:pos="1290"/>
        </w:tabs>
      </w:pPr>
    </w:p>
    <w:p w:rsidR="0017403C" w:rsidRDefault="0017403C" w:rsidP="00567B61">
      <w:pPr>
        <w:tabs>
          <w:tab w:val="left" w:pos="1290"/>
        </w:tabs>
      </w:pPr>
    </w:p>
    <w:p w:rsidR="00AE0631" w:rsidRDefault="0017403C" w:rsidP="00567B61">
      <w:pPr>
        <w:tabs>
          <w:tab w:val="left" w:pos="1290"/>
        </w:tabs>
      </w:pPr>
      <w:r w:rsidRPr="00AF6245">
        <w:rPr>
          <w:noProof/>
        </w:rPr>
        <mc:AlternateContent>
          <mc:Choice Requires="wps">
            <w:drawing>
              <wp:anchor distT="45720" distB="45720" distL="114300" distR="114300" simplePos="0" relativeHeight="251848704" behindDoc="0" locked="0" layoutInCell="1" allowOverlap="1" wp14:anchorId="47E5652E" wp14:editId="46677A64">
                <wp:simplePos x="0" y="0"/>
                <wp:positionH relativeFrom="margin">
                  <wp:posOffset>457200</wp:posOffset>
                </wp:positionH>
                <wp:positionV relativeFrom="paragraph">
                  <wp:posOffset>2083806</wp:posOffset>
                </wp:positionV>
                <wp:extent cx="8837930" cy="3019245"/>
                <wp:effectExtent l="0" t="0" r="20320" b="101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19245"/>
                        </a:xfrm>
                        <a:prstGeom prst="rect">
                          <a:avLst/>
                        </a:prstGeom>
                        <a:solidFill>
                          <a:srgbClr val="FFFFFF"/>
                        </a:solidFill>
                        <a:ln w="9525">
                          <a:solidFill>
                            <a:srgbClr val="000000"/>
                          </a:solidFill>
                          <a:miter lim="800000"/>
                          <a:headEnd/>
                          <a:tailEnd/>
                        </a:ln>
                      </wps:spPr>
                      <wps:txbx>
                        <w:txbxContent>
                          <w:p w:rsidR="00D8184D" w:rsidRDefault="00D8184D" w:rsidP="0017403C">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17403C">
                            <w:pPr>
                              <w:rPr>
                                <w:rFonts w:ascii="Calibri" w:hAnsi="Calibri"/>
                                <w:sz w:val="40"/>
                                <w:szCs w:val="40"/>
                              </w:rPr>
                            </w:pPr>
                            <w:r>
                              <w:rPr>
                                <w:rFonts w:ascii="Calibri" w:hAnsi="Calibri"/>
                                <w:b/>
                                <w:i/>
                                <w:sz w:val="40"/>
                                <w:szCs w:val="40"/>
                              </w:rPr>
                              <w:t>Applying numeracy and mathematical skills</w:t>
                            </w:r>
                          </w:p>
                          <w:p w:rsidR="00D8184D" w:rsidRDefault="00D8184D" w:rsidP="0017403C">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17403C">
                            <w:pPr>
                              <w:rPr>
                                <w:rFonts w:ascii="Calibri" w:hAnsi="Calibri"/>
                              </w:rPr>
                            </w:pPr>
                            <w:r>
                              <w:rPr>
                                <w:rFonts w:ascii="Calibri" w:hAnsi="Calibri"/>
                              </w:rPr>
                              <w:t xml:space="preserve">• interpret questions </w:t>
                            </w:r>
                          </w:p>
                          <w:p w:rsidR="00D8184D" w:rsidRDefault="00D8184D" w:rsidP="0017403C">
                            <w:pPr>
                              <w:rPr>
                                <w:rFonts w:ascii="Calibri" w:hAnsi="Calibri"/>
                              </w:rPr>
                            </w:pPr>
                            <w:r>
                              <w:rPr>
                                <w:rFonts w:ascii="Calibri" w:hAnsi="Calibri"/>
                              </w:rPr>
                              <w:t xml:space="preserve">• select and communicate processes and solutions </w:t>
                            </w:r>
                          </w:p>
                          <w:p w:rsidR="00D8184D" w:rsidRDefault="00D8184D" w:rsidP="0017403C">
                            <w:pPr>
                              <w:rPr>
                                <w:rFonts w:ascii="Calibri" w:hAnsi="Calibri"/>
                              </w:rPr>
                            </w:pPr>
                            <w:r>
                              <w:rPr>
                                <w:rFonts w:ascii="Calibri" w:hAnsi="Calibri"/>
                              </w:rPr>
                              <w:t xml:space="preserve">• justify choice of strategy used </w:t>
                            </w:r>
                          </w:p>
                          <w:p w:rsidR="00D8184D" w:rsidRDefault="00D8184D" w:rsidP="0017403C">
                            <w:pPr>
                              <w:rPr>
                                <w:rFonts w:ascii="Calibri" w:hAnsi="Calibri"/>
                              </w:rPr>
                            </w:pPr>
                            <w:r>
                              <w:rPr>
                                <w:rFonts w:ascii="Calibri" w:hAnsi="Calibri"/>
                              </w:rPr>
                              <w:t xml:space="preserve">• link mathematical concepts </w:t>
                            </w:r>
                          </w:p>
                          <w:p w:rsidR="00D8184D" w:rsidRDefault="00D8184D" w:rsidP="0017403C">
                            <w:pPr>
                              <w:rPr>
                                <w:rFonts w:ascii="Calibri" w:hAnsi="Calibri"/>
                              </w:rPr>
                            </w:pPr>
                            <w:r>
                              <w:rPr>
                                <w:rFonts w:ascii="Calibri" w:hAnsi="Calibri"/>
                              </w:rPr>
                              <w:t xml:space="preserve">• use mathematical vocabulary and notation </w:t>
                            </w:r>
                          </w:p>
                          <w:p w:rsidR="00D8184D" w:rsidRDefault="00D8184D" w:rsidP="0017403C">
                            <w:pPr>
                              <w:rPr>
                                <w:rFonts w:ascii="Calibri" w:hAnsi="Calibri"/>
                              </w:rPr>
                            </w:pPr>
                            <w:r>
                              <w:rPr>
                                <w:rFonts w:ascii="Calibri" w:hAnsi="Calibri"/>
                              </w:rPr>
                              <w:t xml:space="preserve">• use mental agility </w:t>
                            </w:r>
                          </w:p>
                          <w:p w:rsidR="00D8184D" w:rsidRDefault="00D8184D" w:rsidP="0017403C">
                            <w:pPr>
                              <w:rPr>
                                <w:rFonts w:ascii="Calibri" w:hAnsi="Calibri"/>
                              </w:rPr>
                            </w:pPr>
                            <w:r>
                              <w:rPr>
                                <w:rFonts w:ascii="Calibri" w:hAnsi="Calibri"/>
                              </w:rPr>
                              <w:t xml:space="preserve">• reason algebraically </w:t>
                            </w:r>
                          </w:p>
                          <w:p w:rsidR="00D8184D" w:rsidRDefault="00D8184D" w:rsidP="0017403C">
                            <w:pPr>
                              <w:rPr>
                                <w:rFonts w:ascii="Calibri" w:hAnsi="Calibri"/>
                              </w:rPr>
                            </w:pPr>
                            <w:r>
                              <w:rPr>
                                <w:rFonts w:ascii="Calibri" w:hAnsi="Calibri"/>
                              </w:rPr>
                              <w:t xml:space="preserve">• determine the reasonableness of a solution </w:t>
                            </w:r>
                          </w:p>
                          <w:p w:rsidR="00D8184D" w:rsidRDefault="00D8184D" w:rsidP="0017403C">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5652E" id="Text Box 2" o:spid="_x0000_s1069" type="#_x0000_t202" style="position:absolute;margin-left:36pt;margin-top:164.1pt;width:695.9pt;height:237.75pt;z-index:251848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bJwIAAE0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">
                <v:textbox>
                  <w:txbxContent>
                    <w:p w:rsidR="00D8184D" w:rsidRDefault="00D8184D" w:rsidP="0017403C">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17403C">
                      <w:pPr>
                        <w:rPr>
                          <w:rFonts w:ascii="Calibri" w:hAnsi="Calibri"/>
                          <w:sz w:val="40"/>
                          <w:szCs w:val="40"/>
                        </w:rPr>
                      </w:pPr>
                      <w:r>
                        <w:rPr>
                          <w:rFonts w:ascii="Calibri" w:hAnsi="Calibri"/>
                          <w:b/>
                          <w:i/>
                          <w:sz w:val="40"/>
                          <w:szCs w:val="40"/>
                        </w:rPr>
                        <w:t>Applying numeracy and mathematical skills</w:t>
                      </w:r>
                    </w:p>
                    <w:p w:rsidR="00D8184D" w:rsidRDefault="00D8184D" w:rsidP="0017403C">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17403C">
                      <w:pPr>
                        <w:rPr>
                          <w:rFonts w:ascii="Calibri" w:hAnsi="Calibri"/>
                        </w:rPr>
                      </w:pPr>
                      <w:r>
                        <w:rPr>
                          <w:rFonts w:ascii="Calibri" w:hAnsi="Calibri"/>
                        </w:rPr>
                        <w:t xml:space="preserve">• interpret questions </w:t>
                      </w:r>
                    </w:p>
                    <w:p w:rsidR="00D8184D" w:rsidRDefault="00D8184D" w:rsidP="0017403C">
                      <w:pPr>
                        <w:rPr>
                          <w:rFonts w:ascii="Calibri" w:hAnsi="Calibri"/>
                        </w:rPr>
                      </w:pPr>
                      <w:r>
                        <w:rPr>
                          <w:rFonts w:ascii="Calibri" w:hAnsi="Calibri"/>
                        </w:rPr>
                        <w:t xml:space="preserve">• select and communicate processes and solutions </w:t>
                      </w:r>
                    </w:p>
                    <w:p w:rsidR="00D8184D" w:rsidRDefault="00D8184D" w:rsidP="0017403C">
                      <w:pPr>
                        <w:rPr>
                          <w:rFonts w:ascii="Calibri" w:hAnsi="Calibri"/>
                        </w:rPr>
                      </w:pPr>
                      <w:r>
                        <w:rPr>
                          <w:rFonts w:ascii="Calibri" w:hAnsi="Calibri"/>
                        </w:rPr>
                        <w:t xml:space="preserve">• justify choice of strategy used </w:t>
                      </w:r>
                    </w:p>
                    <w:p w:rsidR="00D8184D" w:rsidRDefault="00D8184D" w:rsidP="0017403C">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17403C">
                      <w:pPr>
                        <w:rPr>
                          <w:rFonts w:ascii="Calibri" w:hAnsi="Calibri"/>
                        </w:rPr>
                      </w:pPr>
                      <w:r>
                        <w:rPr>
                          <w:rFonts w:ascii="Calibri" w:hAnsi="Calibri"/>
                        </w:rPr>
                        <w:t xml:space="preserve">• use mathematical vocabulary and notation </w:t>
                      </w:r>
                    </w:p>
                    <w:p w:rsidR="00D8184D" w:rsidRDefault="00D8184D" w:rsidP="0017403C">
                      <w:pPr>
                        <w:rPr>
                          <w:rFonts w:ascii="Calibri" w:hAnsi="Calibri"/>
                        </w:rPr>
                      </w:pPr>
                      <w:r>
                        <w:rPr>
                          <w:rFonts w:ascii="Calibri" w:hAnsi="Calibri"/>
                        </w:rPr>
                        <w:t xml:space="preserve">• use mental agility </w:t>
                      </w:r>
                    </w:p>
                    <w:p w:rsidR="00D8184D" w:rsidRDefault="00D8184D" w:rsidP="0017403C">
                      <w:pPr>
                        <w:rPr>
                          <w:rFonts w:ascii="Calibri" w:hAnsi="Calibri"/>
                        </w:rPr>
                      </w:pPr>
                      <w:r>
                        <w:rPr>
                          <w:rFonts w:ascii="Calibri" w:hAnsi="Calibri"/>
                        </w:rPr>
                        <w:t xml:space="preserve">• reason algebraically </w:t>
                      </w:r>
                    </w:p>
                    <w:p w:rsidR="00D8184D" w:rsidRDefault="00D8184D" w:rsidP="0017403C">
                      <w:pPr>
                        <w:rPr>
                          <w:rFonts w:ascii="Calibri" w:hAnsi="Calibri"/>
                        </w:rPr>
                      </w:pPr>
                      <w:r>
                        <w:rPr>
                          <w:rFonts w:ascii="Calibri" w:hAnsi="Calibri"/>
                        </w:rPr>
                        <w:t xml:space="preserve">• determine the reasonableness of a solution </w:t>
                      </w:r>
                    </w:p>
                    <w:p w:rsidR="00D8184D" w:rsidRDefault="00D8184D" w:rsidP="0017403C">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tbl>
      <w:tblPr>
        <w:tblStyle w:val="TableGrid"/>
        <w:tblpPr w:leftFromText="180" w:rightFromText="180" w:vertAnchor="text" w:horzAnchor="margin" w:tblpXSpec="center" w:tblpY="-104"/>
        <w:tblW w:w="15456" w:type="dxa"/>
        <w:tblLook w:val="04A0" w:firstRow="1" w:lastRow="0" w:firstColumn="1" w:lastColumn="0" w:noHBand="0" w:noVBand="1"/>
      </w:tblPr>
      <w:tblGrid>
        <w:gridCol w:w="2369"/>
        <w:gridCol w:w="1640"/>
        <w:gridCol w:w="3814"/>
        <w:gridCol w:w="1911"/>
        <w:gridCol w:w="1903"/>
        <w:gridCol w:w="3819"/>
      </w:tblGrid>
      <w:tr w:rsidR="00472659" w:rsidTr="005D2819">
        <w:trPr>
          <w:trHeight w:val="983"/>
        </w:trPr>
        <w:tc>
          <w:tcPr>
            <w:tcW w:w="4009"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72659" w:rsidRPr="003E28C4" w:rsidRDefault="00472659" w:rsidP="00BD4E20">
            <w:pPr>
              <w:jc w:val="center"/>
              <w:rPr>
                <w:rFonts w:cstheme="minorHAnsi"/>
                <w:b/>
                <w:sz w:val="28"/>
                <w:szCs w:val="40"/>
              </w:rPr>
            </w:pPr>
            <w:r w:rsidRPr="003E28C4">
              <w:rPr>
                <w:rFonts w:cstheme="minorHAnsi"/>
                <w:b/>
                <w:sz w:val="28"/>
                <w:szCs w:val="40"/>
              </w:rPr>
              <w:t>Number and number processes</w:t>
            </w:r>
          </w:p>
        </w:tc>
        <w:tc>
          <w:tcPr>
            <w:tcW w:w="1144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472659" w:rsidRPr="003E28C4" w:rsidRDefault="00472659" w:rsidP="00BD4E20">
            <w:pPr>
              <w:jc w:val="center"/>
              <w:rPr>
                <w:rFonts w:cstheme="minorHAnsi"/>
                <w:b/>
                <w:i/>
                <w:sz w:val="28"/>
                <w:szCs w:val="36"/>
              </w:rPr>
            </w:pPr>
            <w:r w:rsidRPr="003E28C4">
              <w:rPr>
                <w:rFonts w:cstheme="minorHAnsi"/>
                <w:b/>
                <w:i/>
                <w:sz w:val="28"/>
                <w:szCs w:val="36"/>
              </w:rPr>
              <w:t>Significant aspect of learning:</w:t>
            </w:r>
          </w:p>
          <w:p w:rsidR="00472659" w:rsidRPr="003E28C4" w:rsidRDefault="00472659" w:rsidP="00BD4E20">
            <w:pPr>
              <w:jc w:val="center"/>
              <w:rPr>
                <w:rFonts w:cstheme="minorHAnsi"/>
                <w:b/>
                <w:i/>
                <w:sz w:val="28"/>
                <w:szCs w:val="36"/>
              </w:rPr>
            </w:pPr>
            <w:r w:rsidRPr="003E28C4">
              <w:rPr>
                <w:rFonts w:cstheme="minorHAnsi"/>
                <w:b/>
                <w:i/>
                <w:sz w:val="28"/>
                <w:szCs w:val="36"/>
              </w:rPr>
              <w:t>Use knowledge and understanding of the number system, patterns and relationships</w:t>
            </w:r>
          </w:p>
        </w:tc>
      </w:tr>
      <w:tr w:rsidR="00472659" w:rsidTr="005D2819">
        <w:trPr>
          <w:trHeight w:val="85"/>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Default="00472659" w:rsidP="00BD4E20">
            <w:pPr>
              <w:jc w:val="center"/>
              <w:rPr>
                <w:rFonts w:cstheme="minorHAnsi"/>
              </w:rPr>
            </w:pPr>
          </w:p>
        </w:tc>
        <w:tc>
          <w:tcPr>
            <w:tcW w:w="16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BD4E20">
            <w:pPr>
              <w:jc w:val="center"/>
              <w:rPr>
                <w:rFonts w:asciiTheme="minorHAnsi" w:hAnsiTheme="minorHAnsi" w:cstheme="minorHAnsi"/>
              </w:rPr>
            </w:pPr>
            <w:r w:rsidRPr="006B7C81">
              <w:rPr>
                <w:rFonts w:asciiTheme="minorHAnsi" w:hAnsiTheme="minorHAnsi" w:cstheme="minorHAnsi"/>
              </w:rPr>
              <w:t>Milestone</w:t>
            </w:r>
          </w:p>
        </w:tc>
        <w:tc>
          <w:tcPr>
            <w:tcW w:w="57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BD4E20">
            <w:pPr>
              <w:jc w:val="center"/>
              <w:rPr>
                <w:rFonts w:asciiTheme="minorHAnsi" w:hAnsiTheme="minorHAnsi" w:cstheme="minorHAnsi"/>
                <w:noProof/>
                <w:szCs w:val="28"/>
              </w:rPr>
            </w:pPr>
            <w:r w:rsidRPr="006B7C81">
              <w:rPr>
                <w:rFonts w:asciiTheme="minorHAnsi" w:hAnsiTheme="minorHAnsi" w:cstheme="minorHAnsi"/>
                <w:noProof/>
                <w:szCs w:val="28"/>
              </w:rPr>
              <w:t>During Early Level</w:t>
            </w:r>
          </w:p>
        </w:tc>
        <w:tc>
          <w:tcPr>
            <w:tcW w:w="572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BD4E20">
            <w:pPr>
              <w:jc w:val="center"/>
              <w:rPr>
                <w:rFonts w:asciiTheme="minorHAnsi" w:hAnsiTheme="minorHAnsi" w:cstheme="minorHAnsi"/>
                <w:noProof/>
                <w:szCs w:val="28"/>
              </w:rPr>
            </w:pPr>
            <w:r w:rsidRPr="006B7C81">
              <w:rPr>
                <w:rFonts w:asciiTheme="minorHAnsi" w:hAnsiTheme="minorHAnsi" w:cstheme="minorHAnsi"/>
                <w:noProof/>
                <w:szCs w:val="28"/>
              </w:rPr>
              <w:t>By the end of Early Level</w:t>
            </w:r>
          </w:p>
        </w:tc>
      </w:tr>
      <w:tr w:rsidR="00472659" w:rsidTr="005D2819">
        <w:trPr>
          <w:trHeight w:val="175"/>
        </w:trPr>
        <w:tc>
          <w:tcPr>
            <w:tcW w:w="2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I have explored numbers, understanding that they represent quantities, and I can use them to count, create sequences and describe order.</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0-02a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Awareness of number</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describe groups of objects by saying which is bigger, smaller or if they are the same</w:t>
            </w:r>
            <w:r w:rsidR="002322A4" w:rsidRPr="00CF7431">
              <w:rPr>
                <w:rFonts w:asciiTheme="minorHAnsi" w:hAnsiTheme="minorHAnsi" w:cstheme="minorHAnsi"/>
                <w:color w:val="000000" w:themeColor="text1"/>
                <w:szCs w:val="18"/>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sort the objects using familiar or given criteria e.g. colour</w:t>
            </w:r>
            <w:r w:rsidR="002322A4" w:rsidRPr="00CF7431">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count the objects to decide which has the most or least</w:t>
            </w:r>
            <w:r w:rsidR="002322A4" w:rsidRPr="00CF7431">
              <w:rPr>
                <w:rFonts w:asciiTheme="minorHAnsi" w:hAnsiTheme="minorHAnsi" w:cstheme="minorHAnsi"/>
                <w:color w:val="000000" w:themeColor="text1"/>
                <w:szCs w:val="18"/>
              </w:rPr>
              <w:t>.</w:t>
            </w:r>
          </w:p>
          <w:p w:rsidR="00472659" w:rsidRPr="00CF7431" w:rsidRDefault="00472659" w:rsidP="00BD4E20">
            <w:pPr>
              <w:numPr>
                <w:ilvl w:val="0"/>
                <w:numId w:val="14"/>
              </w:numPr>
              <w:rPr>
                <w:rFonts w:asciiTheme="minorHAnsi" w:hAnsiTheme="minorHAnsi" w:cstheme="minorHAnsi"/>
                <w:color w:val="000000" w:themeColor="text1"/>
                <w:sz w:val="18"/>
                <w:szCs w:val="18"/>
              </w:rPr>
            </w:pPr>
            <w:r w:rsidRPr="00CF7431">
              <w:rPr>
                <w:rFonts w:asciiTheme="minorHAnsi" w:hAnsiTheme="minorHAnsi" w:cstheme="minorHAnsi"/>
                <w:color w:val="000000" w:themeColor="text1"/>
                <w:sz w:val="18"/>
                <w:szCs w:val="18"/>
              </w:rPr>
              <w:t>I can sort and create groups of objects by number. I can describe their position using ordinal numbers</w:t>
            </w:r>
            <w:r w:rsidR="00EF60D9" w:rsidRPr="00CF7431">
              <w:rPr>
                <w:rFonts w:asciiTheme="minorHAnsi" w:hAnsiTheme="minorHAnsi" w:cstheme="minorHAnsi"/>
                <w:color w:val="000000" w:themeColor="text1"/>
                <w:sz w:val="18"/>
                <w:szCs w:val="18"/>
              </w:rPr>
              <w:t>.</w:t>
            </w:r>
          </w:p>
        </w:tc>
      </w:tr>
      <w:tr w:rsidR="00472659" w:rsidTr="005D2819">
        <w:trPr>
          <w:trHeight w:val="4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2772D7"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Numerals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5"/>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identify all the numbers from 0-20</w:t>
            </w:r>
            <w:r w:rsidR="00CA6191">
              <w:rPr>
                <w:rFonts w:asciiTheme="minorHAnsi" w:hAnsiTheme="minorHAnsi" w:cstheme="minorHAnsi"/>
                <w:color w:val="000000" w:themeColor="text1"/>
                <w:szCs w:val="18"/>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say the number word sequences forwards and backwards in the range 0-20</w:t>
            </w:r>
            <w:r w:rsidR="00CA6191">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1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identify all the numbers from 0-100</w:t>
            </w:r>
            <w:r w:rsidR="00CA6191">
              <w:rPr>
                <w:rFonts w:asciiTheme="minorHAnsi" w:hAnsiTheme="minorHAnsi"/>
                <w:color w:val="000000" w:themeColor="text1"/>
                <w:sz w:val="18"/>
                <w:szCs w:val="18"/>
              </w:rPr>
              <w:t>.</w:t>
            </w:r>
          </w:p>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say the number word sequences forwards and backwards in the range 0-100</w:t>
            </w:r>
            <w:r w:rsidR="00CA6191">
              <w:rPr>
                <w:rFonts w:asciiTheme="minorHAnsi" w:hAnsiTheme="minorHAnsi" w:cstheme="minorHAnsi"/>
                <w:color w:val="000000" w:themeColor="text1"/>
                <w:szCs w:val="18"/>
              </w:rPr>
              <w:t>.</w:t>
            </w:r>
          </w:p>
        </w:tc>
      </w:tr>
      <w:tr w:rsidR="00472659" w:rsidTr="005D2819">
        <w:trPr>
          <w:trHeight w:val="401"/>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2772D7"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Quantities</w:t>
            </w:r>
          </w:p>
          <w:p w:rsidR="00472659" w:rsidRPr="00C81B80" w:rsidRDefault="00472659" w:rsidP="00BD4E20">
            <w:pPr>
              <w:pStyle w:val="ListParagraph"/>
              <w:numPr>
                <w:ilvl w:val="3"/>
                <w:numId w:val="16"/>
              </w:numPr>
              <w:rPr>
                <w:rFonts w:asciiTheme="minorHAnsi" w:hAnsiTheme="minorHAnsi" w:cstheme="minorHAnsi"/>
                <w:b/>
                <w:sz w:val="16"/>
                <w:szCs w:val="16"/>
              </w:rPr>
            </w:pPr>
            <w:r w:rsidRPr="00C81B80">
              <w:rPr>
                <w:rFonts w:asciiTheme="minorHAnsi" w:hAnsiTheme="minorHAnsi" w:cstheme="minorHAnsi"/>
                <w:b/>
                <w:sz w:val="16"/>
                <w:szCs w:val="16"/>
              </w:rPr>
              <w:t>Subitising</w:t>
            </w:r>
          </w:p>
          <w:p w:rsidR="00472659" w:rsidRPr="00C81B80" w:rsidRDefault="00472659" w:rsidP="00BD4E20">
            <w:pPr>
              <w:pStyle w:val="ListParagraph"/>
              <w:numPr>
                <w:ilvl w:val="3"/>
                <w:numId w:val="16"/>
              </w:numPr>
              <w:rPr>
                <w:rFonts w:asciiTheme="minorHAnsi" w:hAnsiTheme="minorHAnsi" w:cstheme="minorHAnsi"/>
                <w:b/>
                <w:sz w:val="16"/>
                <w:szCs w:val="16"/>
              </w:rPr>
            </w:pPr>
            <w:r w:rsidRPr="00C81B80">
              <w:rPr>
                <w:rFonts w:asciiTheme="minorHAnsi" w:hAnsiTheme="minorHAnsi" w:cstheme="minorHAnsi"/>
                <w:b/>
                <w:sz w:val="16"/>
                <w:szCs w:val="16"/>
              </w:rPr>
              <w:t>Arrays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5"/>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recognise patterns to 5, i.e. subitise</w:t>
            </w:r>
            <w:r w:rsidR="00CA6191">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1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recognise patterns to 10</w:t>
            </w:r>
            <w:r w:rsidR="00CA6191">
              <w:rPr>
                <w:rFonts w:asciiTheme="minorHAnsi" w:hAnsiTheme="minorHAnsi"/>
                <w:color w:val="000000" w:themeColor="text1"/>
                <w:sz w:val="18"/>
                <w:szCs w:val="18"/>
              </w:rPr>
              <w:t>.</w:t>
            </w:r>
          </w:p>
        </w:tc>
      </w:tr>
      <w:tr w:rsidR="00472659" w:rsidTr="005D2819">
        <w:trPr>
          <w:trHeight w:val="1649"/>
        </w:trPr>
        <w:tc>
          <w:tcPr>
            <w:tcW w:w="2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I use practical materials and can ‘count on and back’ to help me to understand addition and subtraction, recording my ideas and solutions in different ways.</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0-03a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Counting</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The importance of zero</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One-to-one correspondence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Developing counting skills</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Language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Counting forwards and backwards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match the counting words with objects by touching each in turn</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use concrete materials to count a set of objects</w:t>
            </w:r>
            <w:r w:rsidR="00CA6191">
              <w:rPr>
                <w:rFonts w:asciiTheme="minorHAnsi" w:hAnsiTheme="minorHAnsi" w:cstheme="minorHAnsi"/>
                <w:color w:val="000000" w:themeColor="text1"/>
                <w:szCs w:val="18"/>
                <w:lang w:val="en-GB"/>
              </w:rPr>
              <w:t>.</w:t>
            </w:r>
          </w:p>
          <w:p w:rsidR="00472659" w:rsidRPr="00CF7431" w:rsidRDefault="00472659" w:rsidP="00BD4E20">
            <w:pPr>
              <w:pStyle w:val="ListParagraph"/>
              <w:numPr>
                <w:ilvl w:val="0"/>
                <w:numId w:val="14"/>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solve addition and subtraction problems using a count all strategy and materials</w:t>
            </w:r>
            <w:r w:rsidR="00CA6191">
              <w:rPr>
                <w:rFonts w:asciiTheme="minorHAnsi" w:hAnsiTheme="minorHAnsi"/>
                <w:color w:val="000000" w:themeColor="text1"/>
                <w:sz w:val="18"/>
                <w:szCs w:val="18"/>
              </w:rPr>
              <w:t>.</w:t>
            </w:r>
          </w:p>
          <w:p w:rsidR="00472659" w:rsidRPr="00CF7431" w:rsidRDefault="00472659" w:rsidP="00BD4E20">
            <w:pPr>
              <w:pStyle w:val="ReadingTypeofText"/>
              <w:numPr>
                <w:ilvl w:val="0"/>
                <w:numId w:val="1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know that when we count we start from zero</w:t>
            </w:r>
            <w:r w:rsidR="00CA6191">
              <w:rPr>
                <w:rFonts w:asciiTheme="minorHAnsi" w:hAnsiTheme="minorHAnsi" w:cstheme="minorHAnsi"/>
                <w:color w:val="000000" w:themeColor="text1"/>
                <w:szCs w:val="18"/>
              </w:rPr>
              <w:t>.</w:t>
            </w:r>
          </w:p>
          <w:p w:rsidR="00472659" w:rsidRPr="00CF7431" w:rsidRDefault="00472659" w:rsidP="00BD4E20">
            <w:pPr>
              <w:pStyle w:val="ReadingTypeofText"/>
              <w:numPr>
                <w:ilvl w:val="0"/>
                <w:numId w:val="1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skip count for easy multiples 2 and 5</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1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know that the last number I count tells me the total of the set</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1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describe groups of objects by saying which is bigger, smaller or if they are the same</w:t>
            </w:r>
            <w:r w:rsidR="00CA6191">
              <w:rPr>
                <w:rFonts w:asciiTheme="minorHAnsi" w:hAnsiTheme="minorHAnsi" w:cstheme="minorHAnsi"/>
                <w:color w:val="000000" w:themeColor="text1"/>
                <w:szCs w:val="18"/>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say the number before and after a given number in the range 0-10 i.e. count on and back</w:t>
            </w:r>
            <w:r w:rsidR="00CA6191">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14"/>
              </w:numPr>
              <w:rPr>
                <w:rFonts w:asciiTheme="minorHAnsi" w:hAnsiTheme="minorHAnsi"/>
                <w:color w:val="000000" w:themeColor="text1"/>
                <w:sz w:val="18"/>
                <w:szCs w:val="18"/>
              </w:rPr>
            </w:pPr>
            <w:r w:rsidRPr="00CF7431">
              <w:rPr>
                <w:rFonts w:asciiTheme="minorHAnsi" w:hAnsiTheme="minorHAnsi"/>
                <w:color w:val="000000" w:themeColor="text1"/>
                <w:sz w:val="18"/>
                <w:szCs w:val="18"/>
              </w:rPr>
              <w:t>I know that it does not matter which way I add the numbers I get the same answer</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14"/>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solve addition and subtraction problems using a count all strategy and imaging</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18"/>
              </w:numPr>
              <w:rPr>
                <w:rFonts w:asciiTheme="minorHAnsi" w:hAnsiTheme="minorHAnsi" w:cstheme="minorHAnsi"/>
                <w:color w:val="000000" w:themeColor="text1"/>
                <w:sz w:val="18"/>
                <w:szCs w:val="18"/>
              </w:rPr>
            </w:pPr>
            <w:r w:rsidRPr="00CF7431">
              <w:rPr>
                <w:rFonts w:asciiTheme="minorHAnsi" w:hAnsiTheme="minorHAnsi" w:cstheme="minorHAnsi"/>
                <w:color w:val="000000" w:themeColor="text1"/>
                <w:sz w:val="18"/>
                <w:szCs w:val="18"/>
              </w:rPr>
              <w:t>I can demonstrate that when we add on zero the number stays the same</w:t>
            </w:r>
            <w:r w:rsidR="00CA6191">
              <w:rPr>
                <w:rFonts w:asciiTheme="minorHAnsi" w:hAnsiTheme="minorHAnsi" w:cstheme="minorHAnsi"/>
                <w:color w:val="000000" w:themeColor="text1"/>
                <w:sz w:val="18"/>
                <w:szCs w:val="18"/>
              </w:rPr>
              <w:t>.</w:t>
            </w:r>
          </w:p>
          <w:p w:rsidR="00472659" w:rsidRPr="00CF7431" w:rsidRDefault="00472659" w:rsidP="00BD4E20">
            <w:pPr>
              <w:pStyle w:val="ListParagraph"/>
              <w:numPr>
                <w:ilvl w:val="0"/>
                <w:numId w:val="18"/>
              </w:numPr>
              <w:rPr>
                <w:rFonts w:asciiTheme="minorHAnsi" w:hAnsiTheme="minorHAnsi" w:cstheme="minorHAnsi"/>
                <w:color w:val="000000" w:themeColor="text1"/>
                <w:sz w:val="18"/>
                <w:szCs w:val="18"/>
              </w:rPr>
            </w:pPr>
            <w:r w:rsidRPr="00CF7431">
              <w:rPr>
                <w:rFonts w:asciiTheme="minorHAnsi" w:hAnsiTheme="minorHAnsi" w:cstheme="minorHAnsi"/>
                <w:color w:val="000000" w:themeColor="text1"/>
                <w:sz w:val="18"/>
                <w:szCs w:val="18"/>
              </w:rPr>
              <w:t>I can demonstrate that when we subtract zero the number stays the same</w:t>
            </w:r>
            <w:r w:rsidR="00CA6191">
              <w:rPr>
                <w:rFonts w:asciiTheme="minorHAnsi" w:hAnsiTheme="minorHAnsi" w:cstheme="minorHAnsi"/>
                <w:color w:val="000000" w:themeColor="text1"/>
                <w:sz w:val="18"/>
                <w:szCs w:val="18"/>
              </w:rPr>
              <w:t>.</w:t>
            </w:r>
          </w:p>
          <w:p w:rsidR="00472659" w:rsidRPr="00CF7431" w:rsidRDefault="00472659" w:rsidP="00BD4E20">
            <w:pPr>
              <w:pStyle w:val="ListParagraph"/>
              <w:numPr>
                <w:ilvl w:val="0"/>
                <w:numId w:val="14"/>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counting words in a one-to-one relationship</w:t>
            </w:r>
            <w:r w:rsidR="00CA6191">
              <w:rPr>
                <w:rFonts w:asciiTheme="minorHAnsi" w:hAnsiTheme="minorHAnsi"/>
                <w:color w:val="000000" w:themeColor="text1"/>
                <w:sz w:val="18"/>
                <w:szCs w:val="18"/>
              </w:rPr>
              <w:t>.</w:t>
            </w:r>
          </w:p>
          <w:p w:rsidR="00472659" w:rsidRPr="00CF7431" w:rsidRDefault="00472659" w:rsidP="00BD4E20">
            <w:pPr>
              <w:pStyle w:val="ReadingTypeofText"/>
              <w:numPr>
                <w:ilvl w:val="0"/>
                <w:numId w:val="19"/>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skip count for a range of multiples 2, 5, 10</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say the number before and after a given number in the range 0-20 i.e. count on and back</w:t>
            </w:r>
            <w:r w:rsidR="00CA6191">
              <w:rPr>
                <w:rFonts w:asciiTheme="minorHAnsi" w:hAnsiTheme="minorHAnsi" w:cstheme="minorHAnsi"/>
                <w:color w:val="000000" w:themeColor="text1"/>
                <w:szCs w:val="18"/>
              </w:rPr>
              <w:t>.</w:t>
            </w:r>
          </w:p>
        </w:tc>
      </w:tr>
      <w:tr w:rsidR="00472659" w:rsidTr="005D2819">
        <w:trPr>
          <w:trHeight w:val="7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Mental agility</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have learned the basic facts for addition and subtraction and number families up to 5 by investigating patterns and groupings</w:t>
            </w:r>
            <w:r w:rsidR="00CA6191">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14"/>
              </w:numPr>
              <w:rPr>
                <w:rFonts w:asciiTheme="minorHAnsi" w:hAnsiTheme="minorHAnsi"/>
                <w:color w:val="000000" w:themeColor="text1"/>
                <w:sz w:val="18"/>
                <w:szCs w:val="18"/>
              </w:rPr>
            </w:pPr>
            <w:r w:rsidRPr="00CF7431">
              <w:rPr>
                <w:rFonts w:asciiTheme="minorHAnsi" w:hAnsiTheme="minorHAnsi" w:cstheme="minorHAnsi"/>
                <w:color w:val="000000" w:themeColor="text1"/>
                <w:sz w:val="18"/>
                <w:szCs w:val="18"/>
              </w:rPr>
              <w:t>I have learned the basic facts for addition and subtraction and number families to 10</w:t>
            </w:r>
            <w:r w:rsidR="00CA6191">
              <w:rPr>
                <w:rFonts w:asciiTheme="minorHAnsi" w:hAnsiTheme="minorHAnsi" w:cstheme="minorHAnsi"/>
                <w:color w:val="000000" w:themeColor="text1"/>
                <w:sz w:val="18"/>
                <w:szCs w:val="18"/>
              </w:rPr>
              <w:t>.</w:t>
            </w:r>
          </w:p>
        </w:tc>
      </w:tr>
      <w:tr w:rsidR="00472659" w:rsidTr="005D2819">
        <w:trPr>
          <w:trHeight w:val="70"/>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Default="00472659" w:rsidP="00A626B4">
            <w:pPr>
              <w:jc w:val="center"/>
              <w:rPr>
                <w:rFonts w:cstheme="minorHAnsi"/>
              </w:rPr>
            </w:pPr>
          </w:p>
        </w:tc>
        <w:tc>
          <w:tcPr>
            <w:tcW w:w="16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9D5362">
            <w:pPr>
              <w:jc w:val="center"/>
              <w:rPr>
                <w:rFonts w:asciiTheme="minorHAnsi" w:hAnsiTheme="minorHAnsi" w:cstheme="minorHAnsi"/>
                <w:b/>
                <w:color w:val="FFFFFF" w:themeColor="background1"/>
                <w:sz w:val="18"/>
                <w:szCs w:val="18"/>
              </w:rPr>
            </w:pPr>
            <w:r w:rsidRPr="006B7C81">
              <w:rPr>
                <w:rFonts w:asciiTheme="minorHAnsi" w:hAnsiTheme="minorHAnsi" w:cstheme="minorHAnsi"/>
              </w:rPr>
              <w:t>Milestone</w:t>
            </w:r>
          </w:p>
        </w:tc>
        <w:tc>
          <w:tcPr>
            <w:tcW w:w="38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BD4E20">
            <w:pPr>
              <w:jc w:val="center"/>
              <w:rPr>
                <w:rFonts w:asciiTheme="minorHAnsi" w:hAnsiTheme="minorHAnsi"/>
                <w:color w:val="000000" w:themeColor="text1"/>
                <w:szCs w:val="28"/>
              </w:rPr>
            </w:pPr>
            <w:r w:rsidRPr="006B7C81">
              <w:rPr>
                <w:rFonts w:asciiTheme="minorHAnsi" w:hAnsiTheme="minorHAnsi" w:cstheme="minorHAnsi"/>
                <w:noProof/>
                <w:szCs w:val="28"/>
              </w:rPr>
              <w:t>At the beginning of First Level</w:t>
            </w:r>
          </w:p>
        </w:tc>
        <w:tc>
          <w:tcPr>
            <w:tcW w:w="3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BD4E20">
            <w:pPr>
              <w:jc w:val="center"/>
              <w:rPr>
                <w:rFonts w:asciiTheme="minorHAnsi" w:hAnsiTheme="minorHAnsi"/>
                <w:color w:val="000000" w:themeColor="text1"/>
                <w:szCs w:val="28"/>
              </w:rPr>
            </w:pPr>
            <w:r w:rsidRPr="006B7C81">
              <w:rPr>
                <w:rFonts w:asciiTheme="minorHAnsi" w:hAnsiTheme="minorHAnsi" w:cstheme="minorHAnsi"/>
                <w:noProof/>
                <w:szCs w:val="28"/>
              </w:rPr>
              <w:t>During First Level</w:t>
            </w:r>
          </w:p>
        </w:tc>
        <w:tc>
          <w:tcPr>
            <w:tcW w:w="38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BD4E20">
            <w:pPr>
              <w:jc w:val="center"/>
              <w:rPr>
                <w:rFonts w:asciiTheme="minorHAnsi" w:hAnsiTheme="minorHAnsi"/>
                <w:color w:val="000000" w:themeColor="text1"/>
                <w:szCs w:val="28"/>
              </w:rPr>
            </w:pPr>
            <w:r w:rsidRPr="006B7C81">
              <w:rPr>
                <w:rFonts w:asciiTheme="minorHAnsi" w:hAnsiTheme="minorHAnsi" w:cstheme="minorHAnsi"/>
                <w:noProof/>
                <w:szCs w:val="28"/>
              </w:rPr>
              <w:t>By the end of First Level</w:t>
            </w:r>
          </w:p>
        </w:tc>
      </w:tr>
      <w:tr w:rsidR="00472659" w:rsidTr="005D2819">
        <w:trPr>
          <w:trHeight w:val="1495"/>
        </w:trPr>
        <w:tc>
          <w:tcPr>
            <w:tcW w:w="23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I have investigated how whole numbers are constructed, can understand the importance of zero within the system and can use my knowledge to explain the link between a digit, its place and its value.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MNU 1-02a</w:t>
            </w:r>
            <w:r w:rsidRPr="002772D7">
              <w:rPr>
                <w:rFonts w:asciiTheme="minorHAnsi" w:hAnsiTheme="minorHAnsi"/>
                <w:b/>
                <w:bCs/>
                <w:i/>
                <w:iCs/>
                <w:sz w:val="16"/>
                <w:szCs w:val="16"/>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Counting</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The importance of zero</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One-to-one correspondence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Developing counting skills</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Language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Counting forwards and backwards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0"/>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count on and back to solve number problems</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20"/>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say the number before and after a given number in the range 0-20 i.e. count on and back</w:t>
            </w:r>
            <w:r w:rsidR="00CA6191">
              <w:rPr>
                <w:rFonts w:asciiTheme="minorHAnsi" w:hAnsiTheme="minorHAnsi"/>
                <w:color w:val="000000" w:themeColor="text1"/>
                <w:sz w:val="18"/>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0"/>
              </w:numPr>
              <w:rPr>
                <w:rFonts w:asciiTheme="minorHAnsi" w:hAnsiTheme="minorHAnsi"/>
                <w:color w:val="000000" w:themeColor="text1"/>
                <w:sz w:val="18"/>
                <w:szCs w:val="18"/>
              </w:rPr>
            </w:pPr>
            <w:r w:rsidRPr="00CF7431">
              <w:rPr>
                <w:rFonts w:asciiTheme="minorHAnsi" w:hAnsiTheme="minorHAnsi"/>
                <w:color w:val="000000" w:themeColor="text1"/>
                <w:sz w:val="18"/>
                <w:szCs w:val="18"/>
              </w:rPr>
              <w:t>I use the commutative property to add by counting from the biggest number</w:t>
            </w:r>
            <w:r w:rsidR="00CA6191">
              <w:rPr>
                <w:rFonts w:asciiTheme="minorHAnsi" w:hAnsiTheme="minorHAnsi"/>
                <w:color w:val="000000" w:themeColor="text1"/>
                <w:sz w:val="18"/>
                <w:szCs w:val="18"/>
              </w:rPr>
              <w:t>.</w:t>
            </w:r>
          </w:p>
          <w:p w:rsidR="00472659" w:rsidRPr="00CF7431" w:rsidRDefault="00472659" w:rsidP="00BD4E20">
            <w:pPr>
              <w:pStyle w:val="ReadingTypeofText"/>
              <w:numPr>
                <w:ilvl w:val="0"/>
                <w:numId w:val="20"/>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say the number before and after a given number in the range 0-100 i.e. count on and back</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say the number before and after a given number in the range 0-1000 i.e. count on and back</w:t>
            </w:r>
            <w:r w:rsidR="00CA6191">
              <w:rPr>
                <w:rFonts w:asciiTheme="minorHAnsi" w:hAnsiTheme="minorHAnsi" w:cstheme="minorHAnsi"/>
                <w:color w:val="000000" w:themeColor="text1"/>
                <w:szCs w:val="18"/>
              </w:rPr>
              <w:t>.</w:t>
            </w:r>
          </w:p>
        </w:tc>
      </w:tr>
      <w:tr w:rsidR="00472659" w:rsidTr="005D2819">
        <w:trPr>
          <w:trHeight w:val="42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Quantities</w:t>
            </w:r>
          </w:p>
          <w:p w:rsidR="00472659" w:rsidRPr="00C81B80" w:rsidRDefault="00472659" w:rsidP="00BD4E20">
            <w:pPr>
              <w:numPr>
                <w:ilvl w:val="3"/>
                <w:numId w:val="16"/>
              </w:numPr>
              <w:rPr>
                <w:rFonts w:asciiTheme="minorHAnsi" w:hAnsiTheme="minorHAnsi" w:cstheme="minorHAnsi"/>
                <w:b/>
                <w:sz w:val="16"/>
                <w:szCs w:val="16"/>
              </w:rPr>
            </w:pPr>
            <w:r w:rsidRPr="00C81B80">
              <w:rPr>
                <w:rFonts w:asciiTheme="minorHAnsi" w:hAnsiTheme="minorHAnsi" w:cstheme="minorHAnsi"/>
                <w:b/>
                <w:sz w:val="16"/>
                <w:szCs w:val="16"/>
              </w:rPr>
              <w:t>Subitising</w:t>
            </w:r>
          </w:p>
          <w:p w:rsidR="00472659" w:rsidRPr="00C81B80" w:rsidRDefault="00472659" w:rsidP="00BD4E20">
            <w:pPr>
              <w:numPr>
                <w:ilvl w:val="3"/>
                <w:numId w:val="16"/>
              </w:numPr>
              <w:rPr>
                <w:rFonts w:asciiTheme="minorHAnsi" w:hAnsiTheme="minorHAnsi" w:cstheme="minorHAnsi"/>
                <w:b/>
                <w:sz w:val="16"/>
                <w:szCs w:val="16"/>
              </w:rPr>
            </w:pPr>
            <w:r w:rsidRPr="00C81B80">
              <w:rPr>
                <w:rFonts w:asciiTheme="minorHAnsi" w:hAnsiTheme="minorHAnsi" w:cstheme="minorHAnsi"/>
                <w:b/>
                <w:sz w:val="16"/>
                <w:szCs w:val="16"/>
              </w:rPr>
              <w:t>Arrays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olor w:val="000000" w:themeColor="text1"/>
                <w:szCs w:val="18"/>
              </w:rPr>
              <w:t>I can make groups of numbers and write their number sentence</w:t>
            </w:r>
            <w:r w:rsidR="00CA6191">
              <w:rPr>
                <w:rFonts w:asciiTheme="minorHAnsi" w:hAnsiTheme="minorHAnsi"/>
                <w:color w:val="000000" w:themeColor="text1"/>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count arrays of numbers</w:t>
            </w:r>
            <w:r w:rsidR="00CA6191">
              <w:rPr>
                <w:rFonts w:asciiTheme="minorHAnsi" w:hAnsiTheme="minorHAnsi" w:cstheme="minorHAnsi"/>
                <w:color w:val="000000" w:themeColor="text1"/>
                <w:szCs w:val="18"/>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quickly build, describe and count arrays of numbers</w:t>
            </w:r>
            <w:r w:rsidR="00CA6191">
              <w:rPr>
                <w:rFonts w:asciiTheme="minorHAnsi" w:hAnsiTheme="minorHAnsi" w:cstheme="minorHAnsi"/>
                <w:color w:val="000000" w:themeColor="text1"/>
                <w:szCs w:val="18"/>
              </w:rPr>
              <w:t>.</w:t>
            </w:r>
          </w:p>
        </w:tc>
      </w:tr>
      <w:tr w:rsidR="00472659" w:rsidTr="005D2819">
        <w:trPr>
          <w:trHeight w:val="877"/>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72659"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Place value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Zero as a place holder</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Language of place value</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Grouping and partitioning</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Working with decimal fractions</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Mental agility</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1"/>
              </w:numPr>
              <w:rPr>
                <w:rFonts w:asciiTheme="minorHAnsi" w:hAnsiTheme="minorHAnsi"/>
                <w:color w:val="000000" w:themeColor="text1"/>
                <w:sz w:val="18"/>
                <w:szCs w:val="18"/>
              </w:rPr>
            </w:pPr>
            <w:r w:rsidRPr="00CF7431">
              <w:rPr>
                <w:rFonts w:asciiTheme="minorHAnsi" w:hAnsiTheme="minorHAnsi"/>
                <w:color w:val="000000" w:themeColor="text1"/>
                <w:sz w:val="18"/>
                <w:szCs w:val="18"/>
              </w:rPr>
              <w:t>I know the value of the number depends on where the digits are placed</w:t>
            </w:r>
            <w:r w:rsidR="00CA6191">
              <w:rPr>
                <w:rFonts w:asciiTheme="minorHAnsi" w:hAnsiTheme="minorHAnsi"/>
                <w:color w:val="000000" w:themeColor="text1"/>
                <w:sz w:val="18"/>
                <w:szCs w:val="18"/>
              </w:rPr>
              <w:t>.</w:t>
            </w:r>
          </w:p>
          <w:p w:rsidR="00472659" w:rsidRPr="00CF7431" w:rsidRDefault="00472659" w:rsidP="00BD4E20">
            <w:pPr>
              <w:pStyle w:val="ReadingTypeofText"/>
              <w:numPr>
                <w:ilvl w:val="0"/>
                <w:numId w:val="21"/>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Know zero is a place holder</w:t>
            </w:r>
            <w:r w:rsidR="00CA6191">
              <w:rPr>
                <w:rFonts w:asciiTheme="minorHAnsi" w:hAnsiTheme="minorHAnsi" w:cstheme="minorHAnsi"/>
                <w:color w:val="000000" w:themeColor="text1"/>
                <w:szCs w:val="18"/>
              </w:rPr>
              <w:t>.</w:t>
            </w:r>
          </w:p>
          <w:p w:rsidR="00472659" w:rsidRPr="00CF7431" w:rsidRDefault="00472659" w:rsidP="00BD4E20">
            <w:pPr>
              <w:pStyle w:val="ReadingTypeofText"/>
              <w:numPr>
                <w:ilvl w:val="0"/>
                <w:numId w:val="21"/>
              </w:numPr>
              <w:tabs>
                <w:tab w:val="left" w:pos="720"/>
              </w:tabs>
              <w:rPr>
                <w:rFonts w:asciiTheme="minorHAnsi" w:hAnsiTheme="minorHAnsi"/>
                <w:color w:val="538135" w:themeColor="accent6" w:themeShade="BF"/>
                <w:szCs w:val="18"/>
              </w:rPr>
            </w:pPr>
            <w:r w:rsidRPr="00CF7431">
              <w:rPr>
                <w:rFonts w:asciiTheme="minorHAnsi" w:hAnsiTheme="minorHAnsi" w:cstheme="minorHAnsi"/>
                <w:szCs w:val="18"/>
              </w:rPr>
              <w:t>I can describe the value of each digit in a numeral to at least 100</w:t>
            </w:r>
            <w:r w:rsidR="00CA6191">
              <w:rPr>
                <w:rFonts w:asciiTheme="minorHAnsi" w:hAnsiTheme="minorHAnsi" w:cstheme="minorHAnsi"/>
                <w:szCs w:val="18"/>
              </w:rPr>
              <w:t>.</w:t>
            </w:r>
          </w:p>
          <w:p w:rsidR="00472659" w:rsidRPr="00CF7431" w:rsidRDefault="00472659" w:rsidP="00BD4E20">
            <w:pPr>
              <w:pStyle w:val="ReadingTypeofText"/>
              <w:numPr>
                <w:ilvl w:val="0"/>
                <w:numId w:val="21"/>
              </w:numPr>
              <w:tabs>
                <w:tab w:val="left" w:pos="720"/>
              </w:tabs>
              <w:rPr>
                <w:rFonts w:asciiTheme="minorHAnsi" w:hAnsiTheme="minorHAnsi"/>
                <w:color w:val="538135" w:themeColor="accent6" w:themeShade="BF"/>
                <w:szCs w:val="18"/>
              </w:rPr>
            </w:pPr>
            <w:r w:rsidRPr="00CF7431">
              <w:rPr>
                <w:rFonts w:asciiTheme="minorHAnsi" w:hAnsiTheme="minorHAnsi"/>
                <w:color w:val="000000" w:themeColor="text1"/>
                <w:szCs w:val="18"/>
              </w:rPr>
              <w:t>I am beginning to build my knowledge of multiplication facts</w:t>
            </w:r>
            <w:r w:rsidR="00CA6191">
              <w:rPr>
                <w:rFonts w:asciiTheme="minorHAnsi" w:hAnsiTheme="minorHAnsi"/>
                <w:color w:val="000000" w:themeColor="text1"/>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know how to construct 2 digit numbers</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14"/>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be flexible in the way I partition numbers to make calculations easy</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recall some multiplication facts from memory</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2"/>
              </w:numPr>
              <w:rPr>
                <w:rFonts w:asciiTheme="minorHAnsi" w:hAnsiTheme="minorHAnsi"/>
                <w:color w:val="000000" w:themeColor="text1"/>
                <w:sz w:val="18"/>
                <w:szCs w:val="18"/>
              </w:rPr>
            </w:pPr>
            <w:r w:rsidRPr="00CF7431">
              <w:rPr>
                <w:rFonts w:asciiTheme="minorHAnsi" w:hAnsiTheme="minorHAnsi"/>
                <w:color w:val="000000" w:themeColor="text1"/>
                <w:sz w:val="18"/>
                <w:szCs w:val="18"/>
              </w:rPr>
              <w:t>I know how to construct 2 digit numbers and can put them in order</w:t>
            </w:r>
            <w:r w:rsidR="00CA6191">
              <w:rPr>
                <w:rFonts w:asciiTheme="minorHAnsi" w:hAnsiTheme="minorHAnsi"/>
                <w:color w:val="000000" w:themeColor="text1"/>
                <w:sz w:val="18"/>
                <w:szCs w:val="18"/>
              </w:rPr>
              <w:t>.</w:t>
            </w:r>
          </w:p>
          <w:p w:rsidR="00472659" w:rsidRPr="00CF7431" w:rsidRDefault="00472659" w:rsidP="00BD4E20">
            <w:pPr>
              <w:pStyle w:val="ReadingTypeofText"/>
              <w:numPr>
                <w:ilvl w:val="0"/>
                <w:numId w:val="21"/>
              </w:numPr>
              <w:tabs>
                <w:tab w:val="left" w:pos="720"/>
              </w:tabs>
              <w:rPr>
                <w:rFonts w:asciiTheme="minorHAnsi" w:hAnsiTheme="minorHAnsi"/>
                <w:color w:val="000000" w:themeColor="text1"/>
                <w:szCs w:val="18"/>
              </w:rPr>
            </w:pPr>
            <w:r w:rsidRPr="00CF7431">
              <w:rPr>
                <w:rFonts w:asciiTheme="minorHAnsi" w:hAnsiTheme="minorHAnsi" w:cstheme="minorHAnsi"/>
                <w:noProof/>
                <w:szCs w:val="18"/>
                <w:lang w:val="en-GB" w:eastAsia="en-GB"/>
              </w:rPr>
              <w:t>I can describe the value of each digit in a numeral to at least 1000</w:t>
            </w:r>
            <w:r w:rsidR="00CA6191">
              <w:rPr>
                <w:rFonts w:asciiTheme="minorHAnsi" w:hAnsiTheme="minorHAnsi" w:cstheme="minorHAnsi"/>
                <w:noProof/>
                <w:szCs w:val="18"/>
                <w:lang w:val="en-GB" w:eastAsia="en-GB"/>
              </w:rPr>
              <w:t>.</w:t>
            </w:r>
          </w:p>
          <w:p w:rsidR="00472659" w:rsidRPr="00CF7431" w:rsidRDefault="00472659" w:rsidP="00BD4E20">
            <w:pPr>
              <w:pStyle w:val="ListParagraph"/>
              <w:numPr>
                <w:ilvl w:val="0"/>
                <w:numId w:val="23"/>
              </w:numPr>
              <w:rPr>
                <w:rFonts w:asciiTheme="minorHAnsi" w:hAnsiTheme="minorHAnsi"/>
                <w:color w:val="000000" w:themeColor="text1"/>
                <w:sz w:val="18"/>
                <w:szCs w:val="18"/>
              </w:rPr>
            </w:pPr>
            <w:r w:rsidRPr="00CF7431">
              <w:rPr>
                <w:rFonts w:asciiTheme="minorHAnsi" w:hAnsiTheme="minorHAnsi" w:cstheme="minorHAnsi"/>
                <w:color w:val="000000" w:themeColor="text1"/>
                <w:sz w:val="18"/>
                <w:szCs w:val="18"/>
              </w:rPr>
              <w:t>I can use place value to partition numbers. I also use other forms of partitioning such as tidy numbers to help during calculation</w:t>
            </w:r>
            <w:r w:rsidR="00CA6191">
              <w:rPr>
                <w:rFonts w:asciiTheme="minorHAnsi" w:hAnsiTheme="minorHAnsi" w:cstheme="minorHAnsi"/>
                <w:color w:val="000000" w:themeColor="text1"/>
                <w:sz w:val="18"/>
                <w:szCs w:val="18"/>
              </w:rPr>
              <w:t>.</w:t>
            </w:r>
          </w:p>
          <w:p w:rsidR="00472659" w:rsidRPr="00CF7431" w:rsidRDefault="00472659" w:rsidP="00BD4E20">
            <w:pPr>
              <w:pStyle w:val="ReadingTypeofText"/>
              <w:numPr>
                <w:ilvl w:val="0"/>
                <w:numId w:val="24"/>
              </w:numPr>
              <w:tabs>
                <w:tab w:val="left" w:pos="720"/>
              </w:tabs>
              <w:rPr>
                <w:rFonts w:asciiTheme="minorHAnsi" w:hAnsiTheme="minorHAnsi" w:cstheme="minorHAnsi"/>
                <w:noProof/>
                <w:color w:val="000000" w:themeColor="text1"/>
                <w:szCs w:val="18"/>
                <w:lang w:val="en-GB" w:eastAsia="en-GB"/>
              </w:rPr>
            </w:pPr>
            <w:r w:rsidRPr="00CF7431">
              <w:rPr>
                <w:rFonts w:asciiTheme="minorHAnsi" w:hAnsiTheme="minorHAnsi" w:cstheme="minorHAnsi"/>
                <w:color w:val="000000" w:themeColor="text1"/>
                <w:szCs w:val="18"/>
                <w:lang w:val="en-GB"/>
              </w:rPr>
              <w:t>I can recall some multiplication and division facts from memory</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14"/>
              </w:numPr>
              <w:rPr>
                <w:rFonts w:asciiTheme="minorHAnsi" w:hAnsiTheme="minorHAnsi"/>
                <w:color w:val="000000" w:themeColor="text1"/>
                <w:szCs w:val="18"/>
              </w:rPr>
            </w:pPr>
            <w:r w:rsidRPr="00CF7431">
              <w:rPr>
                <w:rFonts w:asciiTheme="minorHAnsi" w:hAnsiTheme="minorHAnsi"/>
                <w:color w:val="000000" w:themeColor="text1"/>
                <w:szCs w:val="18"/>
              </w:rPr>
              <w:t>I have a range of mental methods to solve problems</w:t>
            </w:r>
            <w:r w:rsidR="00CA6191">
              <w:rPr>
                <w:rFonts w:asciiTheme="minorHAnsi" w:hAnsiTheme="minorHAnsi"/>
                <w:color w:val="000000" w:themeColor="text1"/>
                <w:szCs w:val="18"/>
              </w:rPr>
              <w:t>.</w:t>
            </w:r>
          </w:p>
        </w:tc>
      </w:tr>
      <w:tr w:rsidR="00472659" w:rsidTr="005D2819">
        <w:trPr>
          <w:trHeight w:val="218"/>
        </w:trPr>
        <w:tc>
          <w:tcPr>
            <w:tcW w:w="23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iCs/>
                <w:sz w:val="16"/>
                <w:szCs w:val="16"/>
              </w:rPr>
              <w:t>I can use addition, subtraction, multiplication and division when solving problems, making best use of the mental strategies and written skills I have developed</w:t>
            </w:r>
            <w:r w:rsidRPr="002772D7">
              <w:rPr>
                <w:rFonts w:asciiTheme="minorHAnsi" w:hAnsiTheme="minorHAnsi"/>
                <w:sz w:val="16"/>
                <w:szCs w:val="16"/>
              </w:rPr>
              <w:t xml:space="preserve">. </w:t>
            </w:r>
            <w:r w:rsidRPr="002772D7">
              <w:rPr>
                <w:rFonts w:asciiTheme="minorHAnsi" w:hAnsiTheme="minorHAnsi"/>
                <w:b/>
                <w:bCs/>
                <w:iCs/>
                <w:sz w:val="16"/>
                <w:szCs w:val="16"/>
              </w:rPr>
              <w:t xml:space="preserve">MNU 1-03a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Mental agility</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1"/>
              </w:numPr>
              <w:rPr>
                <w:rFonts w:asciiTheme="minorHAnsi" w:hAnsiTheme="minorHAnsi"/>
                <w:color w:val="000000" w:themeColor="text1"/>
                <w:sz w:val="18"/>
                <w:szCs w:val="18"/>
              </w:rPr>
            </w:pPr>
            <w:r w:rsidRPr="00CF7431">
              <w:rPr>
                <w:rFonts w:asciiTheme="minorHAnsi" w:hAnsiTheme="minorHAnsi" w:cstheme="minorHAnsi"/>
                <w:color w:val="000000" w:themeColor="text1"/>
                <w:sz w:val="18"/>
                <w:szCs w:val="18"/>
              </w:rPr>
              <w:t>I have learned the basic facts for addition and subtraction and number families to 20</w:t>
            </w:r>
            <w:r w:rsidR="00CA6191">
              <w:rPr>
                <w:rFonts w:asciiTheme="minorHAnsi" w:hAnsiTheme="minorHAnsi" w:cstheme="minorHAnsi"/>
                <w:color w:val="000000" w:themeColor="text1"/>
                <w:sz w:val="18"/>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have learned the basic facts for addition and subtraction and number families to 100</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2"/>
              </w:numPr>
              <w:rPr>
                <w:rFonts w:asciiTheme="minorHAnsi" w:hAnsiTheme="minorHAnsi"/>
                <w:color w:val="000000" w:themeColor="text1"/>
                <w:sz w:val="18"/>
                <w:szCs w:val="18"/>
              </w:rPr>
            </w:pPr>
            <w:r w:rsidRPr="00CF7431">
              <w:rPr>
                <w:rFonts w:asciiTheme="minorHAnsi" w:hAnsiTheme="minorHAnsi" w:cstheme="minorHAnsi"/>
                <w:color w:val="000000" w:themeColor="text1"/>
                <w:sz w:val="18"/>
                <w:szCs w:val="18"/>
              </w:rPr>
              <w:t>I have a range of mental methods to solve problems</w:t>
            </w:r>
            <w:r w:rsidR="00CA6191">
              <w:rPr>
                <w:rFonts w:asciiTheme="minorHAnsi" w:hAnsiTheme="minorHAnsi" w:cstheme="minorHAnsi"/>
                <w:color w:val="000000" w:themeColor="text1"/>
                <w:sz w:val="18"/>
                <w:szCs w:val="18"/>
              </w:rPr>
              <w:t>.</w:t>
            </w:r>
          </w:p>
        </w:tc>
      </w:tr>
      <w:tr w:rsidR="00472659" w:rsidTr="005D2819">
        <w:trPr>
          <w:trHeight w:val="100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Add and subtract</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Relationship between addition and subtraction</w:t>
            </w:r>
          </w:p>
          <w:p w:rsidR="00472659" w:rsidRPr="00C81B80" w:rsidRDefault="00472659" w:rsidP="00BD4E20">
            <w:pPr>
              <w:numPr>
                <w:ilvl w:val="0"/>
                <w:numId w:val="17"/>
              </w:numPr>
              <w:rPr>
                <w:rFonts w:asciiTheme="minorHAnsi" w:hAnsiTheme="minorHAnsi" w:cstheme="minorHAnsi"/>
                <w:b/>
                <w:i/>
                <w:sz w:val="16"/>
                <w:szCs w:val="16"/>
              </w:rPr>
            </w:pPr>
            <w:r w:rsidRPr="00C81B80">
              <w:rPr>
                <w:rFonts w:asciiTheme="minorHAnsi" w:hAnsiTheme="minorHAnsi" w:cstheme="minorHAnsi"/>
                <w:b/>
                <w:sz w:val="16"/>
                <w:szCs w:val="16"/>
              </w:rPr>
              <w:t>Algorithms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a number line or pictures to show my calculation strategy</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2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describe how I solve a variety of addition and subtraction tasks to 20 using my knowledge of inverse operations</w:t>
            </w:r>
            <w:r w:rsidR="00CA6191">
              <w:rPr>
                <w:rFonts w:asciiTheme="minorHAnsi" w:hAnsiTheme="minorHAnsi"/>
                <w:color w:val="000000" w:themeColor="text1"/>
                <w:sz w:val="18"/>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doubles, halves and similar strategies to add and subtract numbers</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25"/>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the associative property to make addition easier</w:t>
            </w:r>
            <w:r w:rsidR="00CA6191">
              <w:rPr>
                <w:rFonts w:asciiTheme="minorHAnsi" w:hAnsiTheme="minorHAnsi"/>
                <w:color w:val="000000" w:themeColor="text1"/>
                <w:sz w:val="18"/>
                <w:szCs w:val="18"/>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6"/>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an empty number line or my own jottings to show the jumps I make when solving problems</w:t>
            </w:r>
            <w:r w:rsidR="00CA6191">
              <w:rPr>
                <w:rFonts w:asciiTheme="minorHAnsi" w:hAnsiTheme="minorHAnsi"/>
                <w:color w:val="000000" w:themeColor="text1"/>
                <w:sz w:val="18"/>
                <w:szCs w:val="18"/>
              </w:rPr>
              <w:t>.</w:t>
            </w:r>
          </w:p>
          <w:p w:rsidR="00472659" w:rsidRPr="00CF7431" w:rsidRDefault="00472659" w:rsidP="00BD4E20">
            <w:pPr>
              <w:pStyle w:val="WritingAttitude"/>
              <w:numPr>
                <w:ilvl w:val="0"/>
                <w:numId w:val="14"/>
              </w:numPr>
              <w:rPr>
                <w:rFonts w:asciiTheme="minorHAnsi" w:hAnsiTheme="minorHAnsi"/>
                <w:color w:val="000000" w:themeColor="text1"/>
                <w:szCs w:val="18"/>
              </w:rPr>
            </w:pPr>
            <w:r w:rsidRPr="00CF7431">
              <w:rPr>
                <w:rFonts w:asciiTheme="minorHAnsi" w:hAnsiTheme="minorHAnsi"/>
                <w:color w:val="000000" w:themeColor="text1"/>
                <w:szCs w:val="18"/>
              </w:rPr>
              <w:t>I can describe how I solve a variety of higher decade addition and subtraction tasks using my knowledge of inverse operations</w:t>
            </w:r>
            <w:r w:rsidR="00CA6191">
              <w:rPr>
                <w:rFonts w:asciiTheme="minorHAnsi" w:hAnsiTheme="minorHAnsi"/>
                <w:color w:val="000000" w:themeColor="text1"/>
                <w:szCs w:val="18"/>
              </w:rPr>
              <w:t>.</w:t>
            </w:r>
          </w:p>
        </w:tc>
      </w:tr>
      <w:tr w:rsidR="00472659" w:rsidTr="005D2819">
        <w:trPr>
          <w:trHeight w:val="4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Multiply and divide</w:t>
            </w:r>
          </w:p>
          <w:p w:rsidR="00472659" w:rsidRPr="00C81B80" w:rsidRDefault="00472659" w:rsidP="00BD4E20">
            <w:pPr>
              <w:pStyle w:val="ListParagraph"/>
              <w:numPr>
                <w:ilvl w:val="0"/>
                <w:numId w:val="27"/>
              </w:numPr>
              <w:rPr>
                <w:rFonts w:asciiTheme="minorHAnsi" w:hAnsiTheme="minorHAnsi" w:cstheme="minorHAnsi"/>
                <w:b/>
                <w:sz w:val="16"/>
                <w:szCs w:val="16"/>
              </w:rPr>
            </w:pPr>
            <w:r w:rsidRPr="00C81B80">
              <w:rPr>
                <w:rFonts w:asciiTheme="minorHAnsi" w:hAnsiTheme="minorHAnsi" w:cstheme="minorHAnsi"/>
                <w:b/>
                <w:sz w:val="16"/>
                <w:szCs w:val="16"/>
              </w:rPr>
              <w:t>Relationship between multiplication and division</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8"/>
              </w:numPr>
              <w:rPr>
                <w:rFonts w:asciiTheme="minorHAnsi" w:hAnsiTheme="minorHAnsi"/>
                <w:color w:val="000000" w:themeColor="text1"/>
                <w:sz w:val="18"/>
                <w:szCs w:val="18"/>
              </w:rPr>
            </w:pPr>
            <w:r w:rsidRPr="00CF7431">
              <w:rPr>
                <w:rFonts w:asciiTheme="minorHAnsi" w:hAnsiTheme="minorHAnsi"/>
                <w:color w:val="000000" w:themeColor="text1"/>
                <w:sz w:val="18"/>
                <w:szCs w:val="18"/>
              </w:rPr>
              <w:t>I use repeated addition and subtraction to solve multiplication and division problems</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28"/>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make array patterns to show multiplication</w:t>
            </w:r>
            <w:r w:rsidR="00CA6191">
              <w:rPr>
                <w:rFonts w:asciiTheme="minorHAnsi" w:hAnsiTheme="minorHAnsi"/>
                <w:color w:val="000000" w:themeColor="text1"/>
                <w:sz w:val="18"/>
                <w:szCs w:val="18"/>
              </w:rPr>
              <w:t>.</w:t>
            </w:r>
          </w:p>
          <w:p w:rsidR="00472659" w:rsidRPr="00CF7431" w:rsidRDefault="00472659" w:rsidP="00BD4E20">
            <w:pPr>
              <w:pStyle w:val="ListParagraph"/>
              <w:numPr>
                <w:ilvl w:val="0"/>
                <w:numId w:val="28"/>
              </w:numPr>
              <w:rPr>
                <w:rFonts w:asciiTheme="minorHAnsi" w:hAnsiTheme="minorHAnsi"/>
                <w:color w:val="000000" w:themeColor="text1"/>
                <w:sz w:val="18"/>
                <w:szCs w:val="18"/>
              </w:rPr>
            </w:pPr>
            <w:r w:rsidRPr="00CF7431">
              <w:rPr>
                <w:rFonts w:asciiTheme="minorHAnsi" w:hAnsiTheme="minorHAnsi"/>
                <w:color w:val="000000" w:themeColor="text1"/>
                <w:sz w:val="18"/>
                <w:szCs w:val="18"/>
              </w:rPr>
              <w:t>I know when we divide by 2 we share between 2 using our knowledge of the 2 times table</w:t>
            </w:r>
            <w:r w:rsidR="00CA6191">
              <w:rPr>
                <w:rFonts w:asciiTheme="minorHAnsi" w:hAnsiTheme="minorHAnsi"/>
                <w:color w:val="000000" w:themeColor="text1"/>
                <w:sz w:val="18"/>
                <w:szCs w:val="18"/>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use jumps groups and sharing to solve multiplication problems</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14"/>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know when we divide by 2,5,10 we share using our knowledge of the times tables</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ListParagraph"/>
              <w:numPr>
                <w:ilvl w:val="0"/>
                <w:numId w:val="28"/>
              </w:numPr>
              <w:rPr>
                <w:rFonts w:asciiTheme="minorHAnsi" w:hAnsiTheme="minorHAnsi"/>
                <w:color w:val="000000" w:themeColor="text1"/>
                <w:sz w:val="18"/>
                <w:szCs w:val="18"/>
              </w:rPr>
            </w:pPr>
            <w:r w:rsidRPr="00CF7431">
              <w:rPr>
                <w:rFonts w:asciiTheme="minorHAnsi" w:hAnsiTheme="minorHAnsi"/>
                <w:color w:val="000000" w:themeColor="text1"/>
                <w:sz w:val="18"/>
                <w:szCs w:val="18"/>
              </w:rPr>
              <w:t>I can use jumps, groups and sharing to solve multiplication and division problems</w:t>
            </w:r>
            <w:r w:rsidR="00CA6191">
              <w:rPr>
                <w:rFonts w:asciiTheme="minorHAnsi" w:hAnsiTheme="minorHAnsi"/>
                <w:color w:val="000000" w:themeColor="text1"/>
                <w:sz w:val="18"/>
                <w:szCs w:val="18"/>
              </w:rPr>
              <w:t>.</w:t>
            </w:r>
          </w:p>
          <w:p w:rsidR="00472659" w:rsidRPr="00CF7431" w:rsidRDefault="00472659" w:rsidP="00BD4E20">
            <w:pPr>
              <w:pStyle w:val="WritingAttitude"/>
              <w:numPr>
                <w:ilvl w:val="0"/>
                <w:numId w:val="14"/>
              </w:numPr>
              <w:rPr>
                <w:rFonts w:asciiTheme="minorHAnsi" w:hAnsiTheme="minorHAnsi"/>
                <w:color w:val="000000" w:themeColor="text1"/>
                <w:szCs w:val="18"/>
              </w:rPr>
            </w:pPr>
            <w:r w:rsidRPr="00CF7431">
              <w:rPr>
                <w:rFonts w:asciiTheme="minorHAnsi" w:hAnsiTheme="minorHAnsi"/>
                <w:color w:val="000000" w:themeColor="text1"/>
                <w:szCs w:val="18"/>
              </w:rPr>
              <w:t>I know when we divide by 2,3,4,5,10 we share using our knowledge of the times tables</w:t>
            </w:r>
            <w:r w:rsidR="00CA6191">
              <w:rPr>
                <w:rFonts w:asciiTheme="minorHAnsi" w:hAnsiTheme="minorHAnsi"/>
                <w:color w:val="000000" w:themeColor="text1"/>
                <w:szCs w:val="18"/>
              </w:rPr>
              <w:t>.</w:t>
            </w:r>
          </w:p>
        </w:tc>
      </w:tr>
      <w:tr w:rsidR="00472659" w:rsidTr="005D2819">
        <w:trPr>
          <w:trHeight w:val="70"/>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2772D7" w:rsidRDefault="00472659" w:rsidP="00A626B4">
            <w:pPr>
              <w:jc w:val="center"/>
              <w:rPr>
                <w:rFonts w:asciiTheme="minorHAnsi" w:hAnsiTheme="minorHAnsi" w:cstheme="minorHAnsi"/>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B9380F" w:rsidRDefault="00472659" w:rsidP="00A626B4">
            <w:pPr>
              <w:jc w:val="center"/>
              <w:rPr>
                <w:rFonts w:asciiTheme="minorHAnsi" w:hAnsiTheme="minorHAnsi" w:cstheme="minorHAnsi"/>
                <w:b/>
                <w:color w:val="FFFFFF" w:themeColor="background1"/>
              </w:rPr>
            </w:pPr>
            <w:r w:rsidRPr="00B9380F">
              <w:rPr>
                <w:rFonts w:asciiTheme="minorHAnsi" w:hAnsiTheme="minorHAnsi" w:cstheme="minorHAnsi"/>
              </w:rPr>
              <w:t>Milestone</w:t>
            </w:r>
          </w:p>
        </w:tc>
        <w:tc>
          <w:tcPr>
            <w:tcW w:w="381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B9380F" w:rsidRDefault="00472659" w:rsidP="00A626B4">
            <w:pPr>
              <w:pStyle w:val="WritingAttitude"/>
              <w:numPr>
                <w:ilvl w:val="0"/>
                <w:numId w:val="0"/>
              </w:numPr>
              <w:ind w:left="360" w:hanging="360"/>
              <w:jc w:val="center"/>
              <w:rPr>
                <w:rFonts w:asciiTheme="minorHAnsi" w:hAnsiTheme="minorHAnsi"/>
                <w:color w:val="000000" w:themeColor="text1"/>
                <w:sz w:val="24"/>
                <w:szCs w:val="24"/>
              </w:rPr>
            </w:pPr>
            <w:r w:rsidRPr="00B9380F">
              <w:rPr>
                <w:rFonts w:asciiTheme="minorHAnsi" w:hAnsiTheme="minorHAnsi" w:cstheme="minorHAnsi"/>
                <w:noProof/>
                <w:sz w:val="24"/>
                <w:szCs w:val="24"/>
              </w:rPr>
              <w:t>At the beginning of Second Level</w:t>
            </w:r>
          </w:p>
        </w:tc>
        <w:tc>
          <w:tcPr>
            <w:tcW w:w="381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B9380F" w:rsidRDefault="00472659" w:rsidP="00A626B4">
            <w:pPr>
              <w:pStyle w:val="WritingAttitude"/>
              <w:numPr>
                <w:ilvl w:val="0"/>
                <w:numId w:val="0"/>
              </w:numPr>
              <w:ind w:left="360" w:hanging="360"/>
              <w:jc w:val="center"/>
              <w:rPr>
                <w:rFonts w:asciiTheme="minorHAnsi" w:hAnsiTheme="minorHAnsi"/>
                <w:color w:val="000000" w:themeColor="text1"/>
                <w:sz w:val="24"/>
                <w:szCs w:val="24"/>
              </w:rPr>
            </w:pPr>
            <w:r w:rsidRPr="00B9380F">
              <w:rPr>
                <w:rFonts w:asciiTheme="minorHAnsi" w:hAnsiTheme="minorHAnsi" w:cstheme="minorHAnsi"/>
                <w:noProof/>
                <w:sz w:val="24"/>
                <w:szCs w:val="24"/>
              </w:rPr>
              <w:t>During Second Level</w:t>
            </w:r>
          </w:p>
        </w:tc>
        <w:tc>
          <w:tcPr>
            <w:tcW w:w="3819"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B9380F" w:rsidRDefault="00472659" w:rsidP="00A626B4">
            <w:pPr>
              <w:pStyle w:val="WritingAttitude"/>
              <w:numPr>
                <w:ilvl w:val="0"/>
                <w:numId w:val="0"/>
              </w:numPr>
              <w:ind w:left="360" w:hanging="360"/>
              <w:jc w:val="center"/>
              <w:rPr>
                <w:rFonts w:asciiTheme="minorHAnsi" w:hAnsiTheme="minorHAnsi"/>
                <w:color w:val="000000" w:themeColor="text1"/>
                <w:sz w:val="24"/>
                <w:szCs w:val="24"/>
              </w:rPr>
            </w:pPr>
            <w:r w:rsidRPr="00B9380F">
              <w:rPr>
                <w:rFonts w:asciiTheme="minorHAnsi" w:hAnsiTheme="minorHAnsi" w:cstheme="minorHAnsi"/>
                <w:noProof/>
                <w:sz w:val="24"/>
                <w:szCs w:val="24"/>
              </w:rPr>
              <w:t>By the end of Second Level</w:t>
            </w:r>
          </w:p>
        </w:tc>
      </w:tr>
      <w:tr w:rsidR="00472659" w:rsidTr="005D2819">
        <w:trPr>
          <w:trHeight w:val="785"/>
        </w:trPr>
        <w:tc>
          <w:tcPr>
            <w:tcW w:w="23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Having determined which calculations are needed, I can solve problems involving whole numbers using a range of methods, sharing my approaches and solutions with others.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2-03a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Add and subtract</w:t>
            </w:r>
          </w:p>
          <w:p w:rsidR="00472659" w:rsidRPr="00C81B80" w:rsidRDefault="00472659" w:rsidP="00BD4E20">
            <w:pPr>
              <w:numPr>
                <w:ilvl w:val="0"/>
                <w:numId w:val="29"/>
              </w:numPr>
              <w:rPr>
                <w:rFonts w:asciiTheme="minorHAnsi" w:hAnsiTheme="minorHAnsi" w:cstheme="minorHAnsi"/>
                <w:b/>
                <w:i/>
                <w:sz w:val="16"/>
                <w:szCs w:val="16"/>
              </w:rPr>
            </w:pPr>
            <w:r w:rsidRPr="00C81B80">
              <w:rPr>
                <w:rFonts w:asciiTheme="minorHAnsi" w:hAnsiTheme="minorHAnsi" w:cstheme="minorHAnsi"/>
                <w:b/>
                <w:sz w:val="16"/>
                <w:szCs w:val="16"/>
              </w:rPr>
              <w:t>Relationship between addition and subtraction</w:t>
            </w:r>
          </w:p>
          <w:p w:rsidR="00472659" w:rsidRPr="00C81B80" w:rsidRDefault="00472659" w:rsidP="00BD4E20">
            <w:pPr>
              <w:numPr>
                <w:ilvl w:val="0"/>
                <w:numId w:val="29"/>
              </w:numPr>
              <w:rPr>
                <w:rFonts w:asciiTheme="minorHAnsi" w:hAnsiTheme="minorHAnsi" w:cstheme="minorHAnsi"/>
                <w:b/>
                <w:i/>
                <w:sz w:val="16"/>
                <w:szCs w:val="16"/>
              </w:rPr>
            </w:pPr>
            <w:r w:rsidRPr="00C81B80">
              <w:rPr>
                <w:rFonts w:asciiTheme="minorHAnsi" w:hAnsiTheme="minorHAnsi" w:cstheme="minorHAnsi"/>
                <w:b/>
                <w:sz w:val="16"/>
                <w:szCs w:val="16"/>
              </w:rPr>
              <w:t>Algorithms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30"/>
              </w:numPr>
              <w:rPr>
                <w:rFonts w:asciiTheme="minorHAnsi" w:hAnsiTheme="minorHAnsi"/>
                <w:color w:val="000000" w:themeColor="text1"/>
                <w:szCs w:val="18"/>
              </w:rPr>
            </w:pPr>
            <w:r w:rsidRPr="00CF7431">
              <w:rPr>
                <w:rFonts w:asciiTheme="minorHAnsi" w:hAnsiTheme="minorHAnsi" w:cstheme="minorHAnsi"/>
                <w:color w:val="000000" w:themeColor="text1"/>
                <w:szCs w:val="18"/>
                <w:lang w:val="en-GB"/>
              </w:rPr>
              <w:t>I can record the results of calculations using (horizontal) number sentences</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30"/>
              </w:numPr>
              <w:rPr>
                <w:rFonts w:asciiTheme="minorHAnsi" w:hAnsiTheme="minorHAnsi"/>
                <w:color w:val="000000" w:themeColor="text1"/>
                <w:szCs w:val="18"/>
              </w:rPr>
            </w:pPr>
            <w:r w:rsidRPr="00CF7431">
              <w:rPr>
                <w:rFonts w:asciiTheme="minorHAnsi" w:hAnsiTheme="minorHAnsi"/>
                <w:color w:val="000000" w:themeColor="text1"/>
                <w:szCs w:val="18"/>
                <w:lang w:val="en-GB"/>
              </w:rPr>
              <w:t>I use column addition and subtraction when it is appropriate</w:t>
            </w:r>
            <w:r w:rsidR="00CA6191">
              <w:rPr>
                <w:rFonts w:asciiTheme="minorHAnsi" w:hAnsiTheme="minorHAnsi"/>
                <w:color w:val="000000" w:themeColor="text1"/>
                <w:szCs w:val="18"/>
                <w:lang w:val="en-GB"/>
              </w:rPr>
              <w:t>.</w:t>
            </w:r>
          </w:p>
        </w:tc>
        <w:tc>
          <w:tcPr>
            <w:tcW w:w="3814" w:type="dxa"/>
            <w:gridSpan w:val="2"/>
            <w:tcBorders>
              <w:top w:val="single" w:sz="4" w:space="0" w:color="auto"/>
              <w:left w:val="single" w:sz="4" w:space="0" w:color="auto"/>
              <w:bottom w:val="single" w:sz="4" w:space="0" w:color="auto"/>
              <w:right w:val="single" w:sz="4" w:space="0" w:color="auto"/>
            </w:tcBorders>
          </w:tcPr>
          <w:p w:rsidR="00472659" w:rsidRPr="00CF7431" w:rsidRDefault="00472659" w:rsidP="00BD4E20">
            <w:pPr>
              <w:pStyle w:val="WritingAttitude"/>
              <w:numPr>
                <w:ilvl w:val="0"/>
                <w:numId w:val="30"/>
              </w:numPr>
              <w:rPr>
                <w:rFonts w:asciiTheme="minorHAnsi" w:hAnsiTheme="minorHAnsi"/>
                <w:color w:val="000000" w:themeColor="text1"/>
                <w:szCs w:val="18"/>
              </w:rPr>
            </w:pPr>
            <w:r w:rsidRPr="00CF7431">
              <w:rPr>
                <w:rFonts w:asciiTheme="minorHAnsi" w:hAnsiTheme="minorHAnsi" w:cstheme="minorHAnsi"/>
                <w:color w:val="000000" w:themeColor="text1"/>
                <w:szCs w:val="18"/>
                <w:lang w:val="en-GB"/>
              </w:rPr>
              <w:t>I can demonstrate the calculation on a number line or with a diagram</w:t>
            </w:r>
            <w:r w:rsidR="00CA6191">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0"/>
              </w:numPr>
              <w:tabs>
                <w:tab w:val="left" w:pos="720"/>
              </w:tabs>
              <w:rPr>
                <w:rFonts w:asciiTheme="minorHAnsi" w:hAnsiTheme="minorHAnsi" w:cstheme="minorHAnsi"/>
                <w:color w:val="000000" w:themeColor="text1"/>
                <w:szCs w:val="18"/>
              </w:rPr>
            </w:pP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31"/>
              </w:numPr>
              <w:rPr>
                <w:rFonts w:asciiTheme="minorHAnsi" w:hAnsiTheme="minorHAnsi" w:cstheme="minorHAnsi"/>
                <w:szCs w:val="18"/>
              </w:rPr>
            </w:pPr>
            <w:r w:rsidRPr="00CF7431">
              <w:rPr>
                <w:rFonts w:asciiTheme="minorHAnsi" w:hAnsiTheme="minorHAnsi"/>
                <w:color w:val="000000" w:themeColor="text1"/>
                <w:szCs w:val="18"/>
              </w:rPr>
              <w:t>I have a range of mental strategies that I can use to solve problems with whole numbers</w:t>
            </w:r>
            <w:r w:rsidR="00CA6191">
              <w:rPr>
                <w:rFonts w:asciiTheme="minorHAnsi" w:hAnsiTheme="minorHAnsi"/>
                <w:color w:val="000000" w:themeColor="text1"/>
                <w:szCs w:val="18"/>
              </w:rPr>
              <w:t>.</w:t>
            </w:r>
          </w:p>
        </w:tc>
      </w:tr>
      <w:tr w:rsidR="00472659" w:rsidTr="005D2819">
        <w:trPr>
          <w:trHeight w:val="10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Default="00472659" w:rsidP="00BD4E20">
            <w:pPr>
              <w:rPr>
                <w:rFonts w:asciiTheme="minorHAnsi" w:hAnsiTheme="minorHAnsi" w:cstheme="minorHAnsi"/>
                <w:b/>
                <w:color w:val="FFFFFF" w:themeColor="background1"/>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C81B80" w:rsidRDefault="00472659" w:rsidP="00BD4E20">
            <w:pPr>
              <w:rPr>
                <w:rFonts w:asciiTheme="minorHAnsi" w:hAnsiTheme="minorHAnsi" w:cstheme="minorHAnsi"/>
                <w:b/>
                <w:sz w:val="16"/>
                <w:szCs w:val="16"/>
              </w:rPr>
            </w:pPr>
            <w:r w:rsidRPr="00C81B80">
              <w:rPr>
                <w:rFonts w:asciiTheme="minorHAnsi" w:hAnsiTheme="minorHAnsi" w:cstheme="minorHAnsi"/>
                <w:b/>
                <w:sz w:val="16"/>
                <w:szCs w:val="16"/>
              </w:rPr>
              <w:t>Multiply and divide</w:t>
            </w:r>
          </w:p>
          <w:p w:rsidR="00472659" w:rsidRPr="00C81B80" w:rsidRDefault="00472659" w:rsidP="00BD4E20">
            <w:pPr>
              <w:pStyle w:val="ListParagraph"/>
              <w:numPr>
                <w:ilvl w:val="0"/>
                <w:numId w:val="27"/>
              </w:numPr>
              <w:rPr>
                <w:rFonts w:asciiTheme="minorHAnsi" w:hAnsiTheme="minorHAnsi" w:cstheme="minorHAnsi"/>
                <w:b/>
                <w:sz w:val="16"/>
                <w:szCs w:val="16"/>
              </w:rPr>
            </w:pPr>
            <w:r w:rsidRPr="00C81B80">
              <w:rPr>
                <w:rFonts w:asciiTheme="minorHAnsi" w:hAnsiTheme="minorHAnsi" w:cstheme="minorHAnsi"/>
                <w:b/>
                <w:sz w:val="16"/>
                <w:szCs w:val="16"/>
              </w:rPr>
              <w:t>Relationship between multiplication and division</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multiply by common multiples of 10</w:t>
            </w:r>
            <w:r w:rsidR="00CA6191">
              <w:rPr>
                <w:rFonts w:asciiTheme="minorHAnsi" w:hAnsiTheme="minorHAnsi" w:cstheme="minorHAnsi"/>
                <w:color w:val="000000" w:themeColor="text1"/>
                <w:szCs w:val="18"/>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recall some multiplication facts from memory</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know when we divide within the times tables we share using our knowledge of the times tables</w:t>
            </w:r>
            <w:r w:rsidR="00CA6191">
              <w:rPr>
                <w:rFonts w:asciiTheme="minorHAnsi" w:hAnsiTheme="minorHAnsi" w:cstheme="minorHAnsi"/>
                <w:color w:val="000000" w:themeColor="text1"/>
                <w:szCs w:val="18"/>
                <w:lang w:val="en-GB"/>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multiply and divide by common multiples of 10</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recall al the multiplication facts from memory</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multiply and divide by common multiples of 10 and powers of 10</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recall all of the multiplication and division facts from memory</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perform short multiplication and division by a single digit number</w:t>
            </w:r>
            <w:r w:rsidR="00CA6191">
              <w:rPr>
                <w:rFonts w:asciiTheme="minorHAnsi" w:hAnsiTheme="minorHAnsi" w:cstheme="minorHAnsi"/>
                <w:color w:val="000000" w:themeColor="text1"/>
                <w:szCs w:val="18"/>
                <w:lang w:val="en-GB"/>
              </w:rPr>
              <w:t>.</w:t>
            </w:r>
          </w:p>
          <w:p w:rsidR="00472659" w:rsidRPr="003C2106" w:rsidRDefault="00472659" w:rsidP="00BD4E20">
            <w:pPr>
              <w:pStyle w:val="WritingAttitude"/>
              <w:numPr>
                <w:ilvl w:val="0"/>
                <w:numId w:val="31"/>
              </w:numPr>
              <w:rPr>
                <w:rFonts w:asciiTheme="minorHAnsi" w:hAnsiTheme="minorHAnsi"/>
                <w:color w:val="000000" w:themeColor="text1"/>
                <w:szCs w:val="18"/>
              </w:rPr>
            </w:pPr>
            <w:r w:rsidRPr="00CF7431">
              <w:rPr>
                <w:rFonts w:asciiTheme="minorHAnsi" w:hAnsiTheme="minorHAnsi" w:cstheme="minorHAnsi"/>
                <w:szCs w:val="18"/>
              </w:rPr>
              <w:t>I know when we divide outwith the times tables, we share using our knowledge of the times tables</w:t>
            </w:r>
            <w:r w:rsidR="00CA6191">
              <w:rPr>
                <w:rFonts w:asciiTheme="minorHAnsi" w:hAnsiTheme="minorHAnsi" w:cstheme="minorHAnsi"/>
                <w:szCs w:val="18"/>
              </w:rPr>
              <w:t>.</w:t>
            </w:r>
          </w:p>
          <w:p w:rsidR="003C2106" w:rsidRPr="00CF7431" w:rsidRDefault="003C2106" w:rsidP="00963525">
            <w:pPr>
              <w:pStyle w:val="WritingAttitude"/>
              <w:numPr>
                <w:ilvl w:val="0"/>
                <w:numId w:val="0"/>
              </w:numPr>
              <w:ind w:left="170"/>
              <w:rPr>
                <w:rFonts w:asciiTheme="minorHAnsi" w:hAnsiTheme="minorHAnsi"/>
                <w:color w:val="000000" w:themeColor="text1"/>
                <w:szCs w:val="18"/>
              </w:rPr>
            </w:pPr>
          </w:p>
        </w:tc>
      </w:tr>
      <w:tr w:rsidR="00472659" w:rsidTr="005D2819">
        <w:trPr>
          <w:trHeight w:val="70"/>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sz w:val="16"/>
                <w:szCs w:val="16"/>
              </w:rPr>
            </w:pPr>
            <w:r w:rsidRPr="002772D7">
              <w:rPr>
                <w:rFonts w:asciiTheme="minorHAnsi" w:hAnsiTheme="minorHAnsi"/>
                <w:sz w:val="16"/>
                <w:szCs w:val="16"/>
              </w:rPr>
              <w:t xml:space="preserve">Having explored the need for rules for the order of operations in number calculations, I can apply them correctly when solving simple problems.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sz w:val="16"/>
                <w:szCs w:val="16"/>
              </w:rPr>
              <w:t xml:space="preserve">MTH 2-03c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6"/>
                <w:szCs w:val="16"/>
              </w:rPr>
            </w:pPr>
            <w:r w:rsidRPr="00E276AA">
              <w:rPr>
                <w:rFonts w:asciiTheme="minorHAnsi" w:hAnsiTheme="minorHAnsi" w:cstheme="minorHAnsi"/>
                <w:b/>
                <w:sz w:val="16"/>
                <w:szCs w:val="16"/>
              </w:rPr>
              <w:t>Order of operations</w:t>
            </w:r>
          </w:p>
          <w:p w:rsidR="00472659" w:rsidRPr="00E276AA" w:rsidRDefault="00472659" w:rsidP="00BD4E20">
            <w:pPr>
              <w:numPr>
                <w:ilvl w:val="0"/>
                <w:numId w:val="29"/>
              </w:numPr>
              <w:rPr>
                <w:rFonts w:asciiTheme="minorHAnsi" w:hAnsiTheme="minorHAnsi" w:cstheme="minorHAnsi"/>
                <w:b/>
                <w:i/>
                <w:sz w:val="16"/>
                <w:szCs w:val="16"/>
              </w:rPr>
            </w:pPr>
            <w:r w:rsidRPr="00E276AA">
              <w:rPr>
                <w:rFonts w:asciiTheme="minorHAnsi" w:hAnsiTheme="minorHAnsi" w:cstheme="minorHAnsi"/>
                <w:b/>
                <w:sz w:val="16"/>
                <w:szCs w:val="16"/>
              </w:rPr>
              <w:t>Understanding and application of the order of operations</w:t>
            </w:r>
          </w:p>
          <w:p w:rsidR="00472659" w:rsidRPr="00E276AA" w:rsidRDefault="00472659" w:rsidP="00BD4E20">
            <w:pPr>
              <w:numPr>
                <w:ilvl w:val="0"/>
                <w:numId w:val="29"/>
              </w:numPr>
              <w:rPr>
                <w:rFonts w:asciiTheme="minorHAnsi" w:hAnsiTheme="minorHAnsi" w:cstheme="minorHAnsi"/>
                <w:b/>
                <w:i/>
                <w:sz w:val="16"/>
                <w:szCs w:val="16"/>
              </w:rPr>
            </w:pPr>
            <w:r w:rsidRPr="00E276AA">
              <w:rPr>
                <w:rFonts w:asciiTheme="minorHAnsi" w:hAnsiTheme="minorHAnsi" w:cstheme="minorHAnsi"/>
                <w:b/>
                <w:sz w:val="16"/>
                <w:szCs w:val="16"/>
              </w:rPr>
              <w:t>Commutative, distributive and associative properties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32"/>
              </w:numPr>
              <w:tabs>
                <w:tab w:val="left" w:pos="720"/>
              </w:tabs>
              <w:rPr>
                <w:rFonts w:asciiTheme="minorHAnsi" w:hAnsiTheme="minorHAnsi" w:cstheme="minorHAnsi"/>
                <w:color w:val="000000" w:themeColor="text1"/>
                <w:szCs w:val="18"/>
              </w:rPr>
            </w:pPr>
            <w:r w:rsidRPr="00CF7431">
              <w:rPr>
                <w:rFonts w:asciiTheme="minorHAnsi" w:hAnsiTheme="minorHAnsi" w:cstheme="minorHAnsi"/>
                <w:bCs/>
                <w:color w:val="000000" w:themeColor="text1"/>
                <w:szCs w:val="18"/>
                <w:lang w:val="en-GB"/>
              </w:rPr>
              <w:t>I have explored the rules for the order of operations of x, ÷, +, -</w:t>
            </w:r>
            <w:r w:rsidR="00CA6191">
              <w:rPr>
                <w:rFonts w:asciiTheme="minorHAnsi" w:hAnsiTheme="minorHAnsi" w:cstheme="minorHAnsi"/>
                <w:bCs/>
                <w:color w:val="000000" w:themeColor="text1"/>
                <w:szCs w:val="18"/>
                <w:lang w:val="en-GB"/>
              </w:rPr>
              <w:t>.</w:t>
            </w:r>
          </w:p>
          <w:p w:rsidR="00472659" w:rsidRPr="00CF7431" w:rsidRDefault="00472659" w:rsidP="00BD4E20">
            <w:pPr>
              <w:pStyle w:val="ReadingTypeofText"/>
              <w:numPr>
                <w:ilvl w:val="0"/>
                <w:numId w:val="33"/>
              </w:numPr>
              <w:tabs>
                <w:tab w:val="left" w:pos="720"/>
              </w:tabs>
              <w:rPr>
                <w:rFonts w:asciiTheme="minorHAnsi" w:hAnsiTheme="minorHAnsi" w:cstheme="minorHAnsi"/>
                <w:szCs w:val="18"/>
              </w:rPr>
            </w:pPr>
            <w:r w:rsidRPr="00CF7431">
              <w:rPr>
                <w:rFonts w:asciiTheme="minorHAnsi" w:hAnsiTheme="minorHAnsi" w:cstheme="minorHAnsi"/>
                <w:szCs w:val="18"/>
              </w:rPr>
              <w:t>I understa</w:t>
            </w:r>
            <w:r w:rsidR="00CA6191">
              <w:rPr>
                <w:rFonts w:asciiTheme="minorHAnsi" w:hAnsiTheme="minorHAnsi" w:cstheme="minorHAnsi"/>
                <w:szCs w:val="18"/>
              </w:rPr>
              <w:t>nd that addition is commutative.</w:t>
            </w:r>
          </w:p>
          <w:p w:rsidR="00472659" w:rsidRPr="00CF7431" w:rsidRDefault="00472659" w:rsidP="00BD4E20">
            <w:pPr>
              <w:pStyle w:val="ReadingTypeofText"/>
              <w:numPr>
                <w:ilvl w:val="0"/>
                <w:numId w:val="33"/>
              </w:numPr>
              <w:tabs>
                <w:tab w:val="left" w:pos="720"/>
              </w:tabs>
              <w:rPr>
                <w:rFonts w:asciiTheme="minorHAnsi" w:hAnsiTheme="minorHAnsi" w:cstheme="minorHAnsi"/>
                <w:szCs w:val="18"/>
              </w:rPr>
            </w:pPr>
            <w:r w:rsidRPr="00CF7431">
              <w:rPr>
                <w:rFonts w:asciiTheme="minorHAnsi" w:hAnsiTheme="minorHAnsi" w:cstheme="minorHAnsi"/>
                <w:szCs w:val="18"/>
              </w:rPr>
              <w:t>I understand that addition is associative and can use this to solve a problem by grouping numbers</w:t>
            </w:r>
            <w:r w:rsidR="00CA6191">
              <w:rPr>
                <w:rFonts w:asciiTheme="minorHAnsi" w:hAnsiTheme="minorHAnsi" w:cstheme="minorHAnsi"/>
                <w:szCs w:val="18"/>
              </w:rPr>
              <w:t>.</w:t>
            </w:r>
          </w:p>
          <w:p w:rsidR="00472659" w:rsidRPr="00B40D55" w:rsidRDefault="00472659" w:rsidP="00BD4E20">
            <w:pPr>
              <w:pStyle w:val="ReadingTypeofText"/>
              <w:numPr>
                <w:ilvl w:val="0"/>
                <w:numId w:val="33"/>
              </w:numPr>
              <w:tabs>
                <w:tab w:val="left" w:pos="720"/>
              </w:tabs>
              <w:rPr>
                <w:rFonts w:asciiTheme="minorHAnsi" w:hAnsiTheme="minorHAnsi" w:cstheme="minorHAnsi"/>
                <w:szCs w:val="18"/>
              </w:rPr>
            </w:pPr>
            <w:r w:rsidRPr="00CF7431">
              <w:rPr>
                <w:rFonts w:asciiTheme="minorHAnsi" w:hAnsiTheme="minorHAnsi" w:cstheme="minorHAnsi"/>
                <w:szCs w:val="18"/>
                <w:lang w:val="en-GB"/>
              </w:rPr>
              <w:t>I understand the distributive law and can split numbers to solve multiplication calculat</w:t>
            </w:r>
            <w:r w:rsidR="00CA6191">
              <w:rPr>
                <w:rFonts w:asciiTheme="minorHAnsi" w:hAnsiTheme="minorHAnsi" w:cstheme="minorHAnsi"/>
                <w:szCs w:val="18"/>
                <w:lang w:val="en-GB"/>
              </w:rPr>
              <w:t>ions outwith the times tables. e</w:t>
            </w:r>
            <w:r w:rsidRPr="00CF7431">
              <w:rPr>
                <w:rFonts w:asciiTheme="minorHAnsi" w:hAnsiTheme="minorHAnsi" w:cstheme="minorHAnsi"/>
                <w:szCs w:val="18"/>
                <w:lang w:val="en-GB"/>
              </w:rPr>
              <w:t>.g. 5x15=5x10+5x5</w:t>
            </w:r>
            <w:r w:rsidR="00CA6191">
              <w:rPr>
                <w:rFonts w:asciiTheme="minorHAnsi" w:hAnsiTheme="minorHAnsi" w:cstheme="minorHAnsi"/>
                <w:szCs w:val="18"/>
                <w:lang w:val="en-GB"/>
              </w:rPr>
              <w:t>.</w:t>
            </w:r>
          </w:p>
          <w:p w:rsidR="00B40D55" w:rsidRPr="00CF7431" w:rsidRDefault="00B40D55" w:rsidP="00BD4E20">
            <w:pPr>
              <w:pStyle w:val="ReadingTypeofText"/>
              <w:numPr>
                <w:ilvl w:val="0"/>
                <w:numId w:val="33"/>
              </w:numPr>
              <w:tabs>
                <w:tab w:val="left" w:pos="720"/>
              </w:tabs>
              <w:rPr>
                <w:rFonts w:asciiTheme="minorHAnsi" w:hAnsiTheme="minorHAnsi" w:cstheme="minorHAnsi"/>
                <w:szCs w:val="18"/>
              </w:rPr>
            </w:pP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 xml:space="preserve">I can apply the order of operations to problems involving </w:t>
            </w:r>
            <w:r w:rsidRPr="00CF7431">
              <w:rPr>
                <w:rFonts w:asciiTheme="minorHAnsi" w:hAnsiTheme="minorHAnsi" w:cstheme="minorHAnsi"/>
                <w:bCs/>
                <w:color w:val="000000" w:themeColor="text1"/>
                <w:szCs w:val="18"/>
                <w:lang w:val="en-GB"/>
              </w:rPr>
              <w:t>x, ÷, +, -</w:t>
            </w:r>
            <w:r w:rsidR="00CA6191">
              <w:rPr>
                <w:rFonts w:asciiTheme="minorHAnsi" w:hAnsiTheme="minorHAnsi" w:cstheme="minorHAnsi"/>
                <w:bCs/>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use the commutative property of addition to solve a problem by changing the order of the numbers</w:t>
            </w:r>
            <w:r w:rsidR="00CA6191">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use the associative property of addition to solve a problem by grouping numbers</w:t>
            </w:r>
            <w:r w:rsidR="00CA6191">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32"/>
              </w:numPr>
              <w:tabs>
                <w:tab w:val="left" w:pos="720"/>
              </w:tabs>
              <w:rPr>
                <w:rFonts w:asciiTheme="minorHAnsi" w:hAnsiTheme="minorHAnsi" w:cstheme="minorHAnsi"/>
                <w:noProof/>
                <w:color w:val="000000" w:themeColor="text1"/>
                <w:szCs w:val="18"/>
                <w:lang w:val="en-GB" w:eastAsia="en-GB"/>
              </w:rPr>
            </w:pPr>
            <w:r w:rsidRPr="00CF7431">
              <w:rPr>
                <w:rFonts w:asciiTheme="minorHAnsi" w:hAnsiTheme="minorHAnsi" w:cstheme="minorHAnsi"/>
                <w:noProof/>
                <w:color w:val="000000" w:themeColor="text1"/>
                <w:szCs w:val="18"/>
                <w:lang w:val="en-GB" w:eastAsia="en-GB"/>
              </w:rPr>
              <w:t>I can apply the order of operations to problems involving brackets and indices</w:t>
            </w:r>
            <w:r w:rsidR="00CA6191">
              <w:rPr>
                <w:rFonts w:asciiTheme="minorHAnsi" w:hAnsiTheme="minorHAnsi" w:cstheme="minorHAnsi"/>
                <w:noProof/>
                <w:color w:val="000000" w:themeColor="text1"/>
                <w:szCs w:val="18"/>
                <w:lang w:val="en-GB" w:eastAsia="en-GB"/>
              </w:rPr>
              <w:t>.</w:t>
            </w:r>
          </w:p>
          <w:p w:rsidR="00472659" w:rsidRPr="00CF7431" w:rsidRDefault="00472659" w:rsidP="00BD4E20">
            <w:pPr>
              <w:pStyle w:val="ReadingTypeofText"/>
              <w:numPr>
                <w:ilvl w:val="0"/>
                <w:numId w:val="33"/>
              </w:numPr>
              <w:tabs>
                <w:tab w:val="left" w:pos="720"/>
              </w:tabs>
              <w:rPr>
                <w:rFonts w:asciiTheme="minorHAnsi" w:hAnsiTheme="minorHAnsi" w:cstheme="minorHAnsi"/>
                <w:noProof/>
                <w:szCs w:val="18"/>
                <w:lang w:val="en-GB" w:eastAsia="en-GB"/>
              </w:rPr>
            </w:pPr>
            <w:r w:rsidRPr="00CF7431">
              <w:rPr>
                <w:rFonts w:asciiTheme="minorHAnsi" w:hAnsiTheme="minorHAnsi" w:cstheme="minorHAnsi"/>
                <w:noProof/>
                <w:szCs w:val="18"/>
                <w:lang w:val="en-GB" w:eastAsia="en-GB"/>
              </w:rPr>
              <w:t>I understand that multiplication is commutative and can use this to solve a problem by changing the order of the factors</w:t>
            </w:r>
            <w:r w:rsidR="00CA6191">
              <w:rPr>
                <w:rFonts w:asciiTheme="minorHAnsi" w:hAnsiTheme="minorHAnsi" w:cstheme="minorHAnsi"/>
                <w:noProof/>
                <w:szCs w:val="18"/>
                <w:lang w:val="en-GB" w:eastAsia="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noProof/>
                <w:szCs w:val="18"/>
                <w:lang w:val="en-GB" w:eastAsia="en-GB"/>
              </w:rPr>
              <w:t>I understand that multiplication is associative and can use this to solve a problem by grouping numbers</w:t>
            </w:r>
            <w:r w:rsidR="00CA6191">
              <w:rPr>
                <w:rFonts w:asciiTheme="minorHAnsi" w:hAnsiTheme="minorHAnsi" w:cstheme="minorHAnsi"/>
                <w:noProof/>
                <w:szCs w:val="18"/>
                <w:lang w:val="en-GB" w:eastAsia="en-GB"/>
              </w:rPr>
              <w:t>.</w:t>
            </w:r>
          </w:p>
        </w:tc>
      </w:tr>
      <w:tr w:rsidR="00472659" w:rsidTr="005D2819">
        <w:trPr>
          <w:trHeight w:val="879"/>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I can show my understanding of how the number line extends to include numbers less than zero and have investigated how these numbers occur and are used.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MNU 2-04a</w:t>
            </w:r>
            <w:r w:rsidRPr="002772D7">
              <w:rPr>
                <w:rFonts w:asciiTheme="minorHAnsi" w:hAnsiTheme="minorHAnsi"/>
                <w:b/>
                <w:bCs/>
                <w:i/>
                <w:iCs/>
                <w:sz w:val="16"/>
                <w:szCs w:val="16"/>
              </w:rPr>
              <w:t xml:space="preserve">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6"/>
                <w:szCs w:val="16"/>
              </w:rPr>
            </w:pPr>
            <w:r w:rsidRPr="00E276AA">
              <w:rPr>
                <w:rFonts w:asciiTheme="minorHAnsi" w:hAnsiTheme="minorHAnsi" w:cstheme="minorHAnsi"/>
                <w:b/>
                <w:sz w:val="16"/>
                <w:szCs w:val="16"/>
              </w:rPr>
              <w:t>Negative numbers</w:t>
            </w:r>
          </w:p>
          <w:p w:rsidR="00472659" w:rsidRPr="00E276AA" w:rsidRDefault="00472659" w:rsidP="00BD4E20">
            <w:pPr>
              <w:pStyle w:val="ListParagraph"/>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Integers</w:t>
            </w:r>
          </w:p>
          <w:p w:rsidR="00472659" w:rsidRPr="00E276AA" w:rsidRDefault="00472659" w:rsidP="00BD4E20">
            <w:pPr>
              <w:pStyle w:val="ListParagraph"/>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Ordering</w:t>
            </w:r>
          </w:p>
          <w:p w:rsidR="00472659" w:rsidRPr="00E276AA" w:rsidRDefault="00472659" w:rsidP="00BD4E20">
            <w:pPr>
              <w:pStyle w:val="ListParagraph"/>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Calculations</w:t>
            </w:r>
          </w:p>
          <w:p w:rsidR="00472659" w:rsidRPr="00E276AA" w:rsidRDefault="00472659" w:rsidP="00BD4E20">
            <w:pPr>
              <w:pStyle w:val="ListParagraph"/>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Application in real life contexts</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szCs w:val="18"/>
              </w:rPr>
            </w:pPr>
            <w:r w:rsidRPr="00CF7431">
              <w:rPr>
                <w:rFonts w:asciiTheme="minorHAnsi" w:hAnsiTheme="minorHAnsi" w:cstheme="minorHAnsi"/>
                <w:szCs w:val="18"/>
                <w:lang w:val="en-GB"/>
              </w:rPr>
              <w:t>I can explain what negative numbers are and when they might be used</w:t>
            </w:r>
            <w:r w:rsidR="00CA6191">
              <w:rPr>
                <w:rFonts w:asciiTheme="minorHAnsi" w:hAnsiTheme="minorHAnsi" w:cstheme="minorHAnsi"/>
                <w:szCs w:val="18"/>
                <w:lang w:val="en-GB"/>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B40D55" w:rsidRDefault="00472659" w:rsidP="00BD4E20">
            <w:pPr>
              <w:pStyle w:val="ReadingTypeofText"/>
              <w:numPr>
                <w:ilvl w:val="0"/>
                <w:numId w:val="2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construct a number line to answer questions that involve negative numbers</w:t>
            </w:r>
            <w:r w:rsidR="00CA6191">
              <w:rPr>
                <w:rFonts w:asciiTheme="minorHAnsi" w:hAnsiTheme="minorHAnsi" w:cstheme="minorHAnsi"/>
                <w:color w:val="000000" w:themeColor="text1"/>
                <w:szCs w:val="18"/>
                <w:lang w:val="en-GB"/>
              </w:rPr>
              <w:t>.</w:t>
            </w:r>
          </w:p>
          <w:p w:rsidR="00B40D55" w:rsidRDefault="00B40D55" w:rsidP="00B40D55">
            <w:pPr>
              <w:pStyle w:val="ReadingTypeofText"/>
              <w:numPr>
                <w:ilvl w:val="0"/>
                <w:numId w:val="0"/>
              </w:numPr>
              <w:tabs>
                <w:tab w:val="left" w:pos="720"/>
              </w:tabs>
              <w:ind w:left="360" w:hanging="360"/>
              <w:rPr>
                <w:rFonts w:asciiTheme="minorHAnsi" w:hAnsiTheme="minorHAnsi" w:cstheme="minorHAnsi"/>
                <w:color w:val="000000" w:themeColor="text1"/>
                <w:szCs w:val="18"/>
                <w:lang w:val="en-GB"/>
              </w:rPr>
            </w:pPr>
          </w:p>
          <w:p w:rsidR="00B40D55" w:rsidRDefault="00B40D55" w:rsidP="00B40D55">
            <w:pPr>
              <w:pStyle w:val="ReadingTypeofText"/>
              <w:numPr>
                <w:ilvl w:val="0"/>
                <w:numId w:val="0"/>
              </w:numPr>
              <w:tabs>
                <w:tab w:val="left" w:pos="720"/>
              </w:tabs>
              <w:ind w:left="360" w:hanging="360"/>
              <w:rPr>
                <w:rFonts w:asciiTheme="minorHAnsi" w:hAnsiTheme="minorHAnsi" w:cstheme="minorHAnsi"/>
                <w:color w:val="000000" w:themeColor="text1"/>
                <w:szCs w:val="18"/>
                <w:lang w:val="en-GB"/>
              </w:rPr>
            </w:pPr>
          </w:p>
          <w:p w:rsidR="00B40D55" w:rsidRDefault="00B40D55" w:rsidP="00B40D55">
            <w:pPr>
              <w:pStyle w:val="ReadingTypeofText"/>
              <w:numPr>
                <w:ilvl w:val="0"/>
                <w:numId w:val="0"/>
              </w:numPr>
              <w:tabs>
                <w:tab w:val="left" w:pos="720"/>
              </w:tabs>
              <w:ind w:left="360" w:hanging="360"/>
              <w:rPr>
                <w:rFonts w:asciiTheme="minorHAnsi" w:hAnsiTheme="minorHAnsi" w:cstheme="minorHAnsi"/>
                <w:color w:val="000000" w:themeColor="text1"/>
                <w:szCs w:val="18"/>
                <w:lang w:val="en-GB"/>
              </w:rPr>
            </w:pPr>
          </w:p>
          <w:p w:rsidR="00B40D55" w:rsidRPr="00CF7431" w:rsidRDefault="00B40D55" w:rsidP="00B40D55">
            <w:pPr>
              <w:pStyle w:val="ReadingTypeofText"/>
              <w:numPr>
                <w:ilvl w:val="0"/>
                <w:numId w:val="0"/>
              </w:numPr>
              <w:tabs>
                <w:tab w:val="left" w:pos="720"/>
              </w:tabs>
              <w:ind w:left="360" w:hanging="360"/>
              <w:rPr>
                <w:rFonts w:asciiTheme="minorHAnsi" w:hAnsiTheme="minorHAnsi" w:cstheme="minorHAnsi"/>
                <w:color w:val="000000" w:themeColor="text1"/>
                <w:szCs w:val="18"/>
              </w:rPr>
            </w:pP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rPr>
              <w:t>I can solve problems involving negative numbers mentally</w:t>
            </w:r>
            <w:r w:rsidR="00CA6191">
              <w:rPr>
                <w:rFonts w:asciiTheme="minorHAnsi" w:hAnsiTheme="minorHAnsi" w:cstheme="minorHAnsi"/>
                <w:color w:val="000000" w:themeColor="text1"/>
                <w:szCs w:val="18"/>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use negative numbers in everyday contexts and familiar applications</w:t>
            </w:r>
            <w:r w:rsidR="00CA6191">
              <w:rPr>
                <w:rFonts w:asciiTheme="minorHAnsi" w:hAnsiTheme="minorHAnsi" w:cstheme="minorHAnsi"/>
                <w:color w:val="000000" w:themeColor="text1"/>
                <w:szCs w:val="18"/>
                <w:lang w:val="en-GB"/>
              </w:rPr>
              <w:t>.</w:t>
            </w:r>
          </w:p>
        </w:tc>
      </w:tr>
      <w:tr w:rsidR="00472659" w:rsidTr="005D2819">
        <w:trPr>
          <w:trHeight w:val="1550"/>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I have extended the range of whole numbers I can work with and having explored how decimal fractions are constructed, can explain the link between a digit, its place and its value.</w:t>
            </w:r>
          </w:p>
          <w:p w:rsidR="00472659" w:rsidRPr="002772D7" w:rsidRDefault="00472659" w:rsidP="00BD4E20">
            <w:pPr>
              <w:pStyle w:val="Default"/>
              <w:rPr>
                <w:rFonts w:asciiTheme="minorHAnsi" w:hAnsiTheme="minorHAnsi"/>
                <w:sz w:val="16"/>
                <w:szCs w:val="16"/>
              </w:rPr>
            </w:pPr>
            <w:r w:rsidRPr="002772D7">
              <w:rPr>
                <w:rFonts w:asciiTheme="minorHAnsi" w:hAnsiTheme="minorHAnsi"/>
                <w:b/>
                <w:bCs/>
                <w:iCs/>
                <w:sz w:val="16"/>
                <w:szCs w:val="16"/>
              </w:rPr>
              <w:t xml:space="preserve">MNU 2-02a </w:t>
            </w:r>
          </w:p>
          <w:p w:rsidR="00472659" w:rsidRPr="002772D7" w:rsidRDefault="00472659" w:rsidP="00BD4E20">
            <w:pPr>
              <w:pStyle w:val="Default"/>
              <w:rPr>
                <w:rFonts w:asciiTheme="minorHAnsi" w:hAnsiTheme="minorHAnsi"/>
                <w:sz w:val="16"/>
                <w:szCs w:val="16"/>
              </w:rPr>
            </w:pPr>
            <w:r w:rsidRPr="002772D7">
              <w:rPr>
                <w:rFonts w:asciiTheme="minorHAnsi" w:hAnsiTheme="minorHAnsi"/>
                <w:iCs/>
                <w:sz w:val="16"/>
                <w:szCs w:val="16"/>
              </w:rPr>
              <w:t>I have explored the contexts in which problems involving decimal fractions occur and can solve related problems using a variety of methods</w:t>
            </w:r>
            <w:r w:rsidRPr="002772D7">
              <w:rPr>
                <w:rFonts w:asciiTheme="minorHAnsi" w:hAnsiTheme="minorHAnsi"/>
                <w:sz w:val="16"/>
                <w:szCs w:val="16"/>
              </w:rPr>
              <w:t>.</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sz w:val="16"/>
                <w:szCs w:val="16"/>
              </w:rPr>
              <w:t xml:space="preserve"> </w:t>
            </w:r>
            <w:r w:rsidRPr="002772D7">
              <w:rPr>
                <w:rFonts w:asciiTheme="minorHAnsi" w:hAnsiTheme="minorHAnsi"/>
                <w:b/>
                <w:bCs/>
                <w:iCs/>
                <w:sz w:val="16"/>
                <w:szCs w:val="16"/>
              </w:rPr>
              <w:t xml:space="preserve">MNU 2-03b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6"/>
                <w:szCs w:val="16"/>
              </w:rPr>
            </w:pPr>
            <w:r w:rsidRPr="00E276AA">
              <w:rPr>
                <w:rFonts w:asciiTheme="minorHAnsi" w:hAnsiTheme="minorHAnsi" w:cstheme="minorHAnsi"/>
                <w:b/>
                <w:sz w:val="16"/>
                <w:szCs w:val="16"/>
              </w:rPr>
              <w:t>Fractions, decimal fractions and percentages</w:t>
            </w:r>
          </w:p>
          <w:p w:rsidR="00472659" w:rsidRPr="00E276AA" w:rsidRDefault="00472659" w:rsidP="00BD4E20">
            <w:pPr>
              <w:pStyle w:val="ListParagraph"/>
              <w:numPr>
                <w:ilvl w:val="0"/>
                <w:numId w:val="34"/>
              </w:numPr>
              <w:rPr>
                <w:rFonts w:asciiTheme="minorHAnsi" w:hAnsiTheme="minorHAnsi" w:cstheme="minorHAnsi"/>
                <w:b/>
                <w:sz w:val="16"/>
                <w:szCs w:val="16"/>
              </w:rPr>
            </w:pPr>
            <w:r w:rsidRPr="00E276AA">
              <w:rPr>
                <w:rFonts w:asciiTheme="minorHAnsi" w:hAnsiTheme="minorHAnsi" w:cstheme="minorHAnsi"/>
                <w:b/>
                <w:sz w:val="16"/>
                <w:szCs w:val="16"/>
              </w:rPr>
              <w:t>Interrelationship</w:t>
            </w:r>
          </w:p>
        </w:tc>
        <w:tc>
          <w:tcPr>
            <w:tcW w:w="3814"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rPr>
              <w:t>I can use place value to partition numbers</w:t>
            </w:r>
            <w:r w:rsidR="00A4610B">
              <w:rPr>
                <w:rFonts w:asciiTheme="minorHAnsi" w:hAnsiTheme="minorHAnsi" w:cstheme="minorHAnsi"/>
                <w:color w:val="000000" w:themeColor="text1"/>
                <w:szCs w:val="18"/>
              </w:rPr>
              <w:t>.</w:t>
            </w:r>
          </w:p>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See Fractions, Decimal Fractions and Percentages</w:t>
            </w:r>
            <w:r w:rsidR="00A4610B">
              <w:rPr>
                <w:rFonts w:asciiTheme="minorHAnsi" w:hAnsiTheme="minorHAnsi" w:cstheme="minorHAnsi"/>
                <w:color w:val="000000" w:themeColor="text1"/>
                <w:szCs w:val="18"/>
                <w:lang w:val="en-GB"/>
              </w:rPr>
              <w:t>.</w:t>
            </w:r>
          </w:p>
        </w:tc>
        <w:tc>
          <w:tcPr>
            <w:tcW w:w="3814"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have extended my understanding of place value to decimal numbers. I use the notation and vocabulary consistently</w:t>
            </w:r>
            <w:r w:rsidR="00A4610B">
              <w:rPr>
                <w:rFonts w:asciiTheme="minorHAnsi" w:hAnsiTheme="minorHAnsi" w:cstheme="minorHAnsi"/>
                <w:color w:val="000000" w:themeColor="text1"/>
                <w:szCs w:val="18"/>
                <w:lang w:val="en-GB"/>
              </w:rPr>
              <w:t>.</w:t>
            </w:r>
          </w:p>
        </w:tc>
        <w:tc>
          <w:tcPr>
            <w:tcW w:w="3819" w:type="dxa"/>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explain how zero is used as a place holder for whole numbers and decimals</w:t>
            </w:r>
            <w:r w:rsidR="00A4610B">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28"/>
              </w:numPr>
              <w:tabs>
                <w:tab w:val="left" w:pos="720"/>
              </w:tabs>
              <w:rPr>
                <w:rFonts w:asciiTheme="minorHAnsi" w:hAnsiTheme="minorHAnsi" w:cstheme="minorHAnsi"/>
                <w:szCs w:val="18"/>
                <w:lang w:val="en-GB"/>
              </w:rPr>
            </w:pPr>
            <w:r w:rsidRPr="00CF7431">
              <w:rPr>
                <w:rFonts w:asciiTheme="minorHAnsi" w:hAnsiTheme="minorHAnsi" w:cstheme="minorHAnsi"/>
                <w:color w:val="000000" w:themeColor="text1"/>
                <w:szCs w:val="18"/>
                <w:lang w:val="en-GB"/>
              </w:rPr>
              <w:t>I have a range of mental strategies that I can use to solve problems with whole numbers, decimals and fractions</w:t>
            </w:r>
            <w:r w:rsidR="00A4610B">
              <w:rPr>
                <w:rFonts w:asciiTheme="minorHAnsi" w:hAnsiTheme="minorHAnsi" w:cstheme="minorHAnsi"/>
                <w:color w:val="000000" w:themeColor="text1"/>
                <w:szCs w:val="18"/>
                <w:lang w:val="en-GB"/>
              </w:rPr>
              <w:t>.</w:t>
            </w:r>
          </w:p>
        </w:tc>
      </w:tr>
      <w:tr w:rsidR="00472659" w:rsidTr="005D2819">
        <w:trPr>
          <w:trHeight w:val="70"/>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2772D7" w:rsidRDefault="00472659" w:rsidP="00A626B4">
            <w:pPr>
              <w:jc w:val="center"/>
              <w:rPr>
                <w:rFonts w:asciiTheme="minorHAnsi" w:hAnsiTheme="minorHAnsi" w:cstheme="minorHAnsi"/>
                <w:sz w:val="16"/>
                <w:szCs w:val="16"/>
              </w:rPr>
            </w:pPr>
          </w:p>
        </w:tc>
        <w:tc>
          <w:tcPr>
            <w:tcW w:w="16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A626B4">
            <w:pPr>
              <w:jc w:val="center"/>
              <w:rPr>
                <w:rFonts w:asciiTheme="minorHAnsi" w:hAnsiTheme="minorHAnsi" w:cstheme="minorHAnsi"/>
                <w:b/>
                <w:color w:val="FFFFFF" w:themeColor="background1"/>
                <w:sz w:val="18"/>
                <w:szCs w:val="18"/>
              </w:rPr>
            </w:pPr>
            <w:r w:rsidRPr="006B7C81">
              <w:rPr>
                <w:rFonts w:asciiTheme="minorHAnsi" w:hAnsiTheme="minorHAnsi" w:cstheme="minorHAnsi"/>
              </w:rPr>
              <w:t>Milestone</w:t>
            </w:r>
          </w:p>
        </w:tc>
        <w:tc>
          <w:tcPr>
            <w:tcW w:w="57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A626B4">
            <w:pPr>
              <w:pStyle w:val="ReadingTypeofText"/>
              <w:numPr>
                <w:ilvl w:val="0"/>
                <w:numId w:val="0"/>
              </w:numPr>
              <w:tabs>
                <w:tab w:val="left" w:pos="720"/>
              </w:tabs>
              <w:ind w:left="360" w:hanging="360"/>
              <w:jc w:val="center"/>
              <w:rPr>
                <w:rFonts w:asciiTheme="minorHAnsi" w:hAnsiTheme="minorHAnsi" w:cstheme="minorHAnsi"/>
                <w:sz w:val="24"/>
                <w:szCs w:val="28"/>
                <w:lang w:val="en-GB"/>
              </w:rPr>
            </w:pPr>
            <w:r w:rsidRPr="006B7C81">
              <w:rPr>
                <w:rFonts w:asciiTheme="minorHAnsi" w:hAnsiTheme="minorHAnsi" w:cstheme="minorHAnsi"/>
                <w:sz w:val="24"/>
                <w:szCs w:val="28"/>
                <w:lang w:val="en-GB"/>
              </w:rPr>
              <w:t>During Third Level</w:t>
            </w:r>
          </w:p>
        </w:tc>
        <w:tc>
          <w:tcPr>
            <w:tcW w:w="572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A626B4">
            <w:pPr>
              <w:pStyle w:val="ReadingTypeofText"/>
              <w:numPr>
                <w:ilvl w:val="0"/>
                <w:numId w:val="0"/>
              </w:numPr>
              <w:tabs>
                <w:tab w:val="left" w:pos="720"/>
              </w:tabs>
              <w:ind w:left="360" w:hanging="360"/>
              <w:jc w:val="center"/>
              <w:rPr>
                <w:rFonts w:asciiTheme="minorHAnsi" w:hAnsiTheme="minorHAnsi" w:cstheme="minorHAnsi"/>
                <w:sz w:val="24"/>
                <w:szCs w:val="28"/>
                <w:lang w:val="en-GB"/>
              </w:rPr>
            </w:pPr>
            <w:r w:rsidRPr="006B7C81">
              <w:rPr>
                <w:rFonts w:asciiTheme="minorHAnsi" w:hAnsiTheme="minorHAnsi" w:cstheme="minorHAnsi"/>
                <w:sz w:val="24"/>
                <w:szCs w:val="28"/>
                <w:lang w:val="en-GB"/>
              </w:rPr>
              <w:t>By the end of Third Level</w:t>
            </w:r>
          </w:p>
        </w:tc>
      </w:tr>
      <w:tr w:rsidR="00472659" w:rsidTr="005D2819">
        <w:trPr>
          <w:trHeight w:val="818"/>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I can use my understanding of numbers less than zero to solve simple problems in context.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3-04a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6"/>
                <w:szCs w:val="16"/>
              </w:rPr>
            </w:pPr>
            <w:r w:rsidRPr="00E276AA">
              <w:rPr>
                <w:rFonts w:asciiTheme="minorHAnsi" w:hAnsiTheme="minorHAnsi" w:cstheme="minorHAnsi"/>
                <w:b/>
                <w:sz w:val="16"/>
                <w:szCs w:val="16"/>
              </w:rPr>
              <w:t>Negative numbers</w:t>
            </w:r>
          </w:p>
          <w:p w:rsidR="00472659" w:rsidRPr="00E276AA" w:rsidRDefault="00472659" w:rsidP="00BD4E20">
            <w:pPr>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Integers</w:t>
            </w:r>
          </w:p>
          <w:p w:rsidR="00472659" w:rsidRPr="00E276AA" w:rsidRDefault="00472659" w:rsidP="00BD4E20">
            <w:pPr>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Ordering</w:t>
            </w:r>
          </w:p>
          <w:p w:rsidR="00472659" w:rsidRPr="00E276AA" w:rsidRDefault="00472659" w:rsidP="00BD4E20">
            <w:pPr>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Calculations</w:t>
            </w:r>
          </w:p>
          <w:p w:rsidR="00472659" w:rsidRPr="00E276AA" w:rsidRDefault="00472659" w:rsidP="00BD4E20">
            <w:pPr>
              <w:numPr>
                <w:ilvl w:val="0"/>
                <w:numId w:val="27"/>
              </w:numPr>
              <w:rPr>
                <w:rFonts w:asciiTheme="minorHAnsi" w:hAnsiTheme="minorHAnsi" w:cstheme="minorHAnsi"/>
                <w:b/>
                <w:sz w:val="16"/>
                <w:szCs w:val="16"/>
              </w:rPr>
            </w:pPr>
            <w:r w:rsidRPr="00E276AA">
              <w:rPr>
                <w:rFonts w:asciiTheme="minorHAnsi" w:hAnsiTheme="minorHAnsi" w:cstheme="minorHAnsi"/>
                <w:b/>
                <w:sz w:val="16"/>
                <w:szCs w:val="16"/>
              </w:rPr>
              <w:t>Application in real life contexts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put whole numbers, negative numbers and decimals in order for simple problems</w:t>
            </w:r>
            <w:r w:rsidR="00A4610B">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WritingAttitude"/>
              <w:numPr>
                <w:ilvl w:val="0"/>
                <w:numId w:val="28"/>
              </w:numPr>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 can order numbers, including decimals and negative numbers</w:t>
            </w:r>
            <w:r w:rsidR="00A4610B">
              <w:rPr>
                <w:rFonts w:asciiTheme="minorHAnsi" w:hAnsiTheme="minorHAnsi" w:cstheme="minorHAnsi"/>
                <w:color w:val="000000" w:themeColor="text1"/>
                <w:szCs w:val="18"/>
                <w:lang w:val="en-GB"/>
              </w:rPr>
              <w:t>.</w:t>
            </w:r>
          </w:p>
          <w:p w:rsidR="00472659" w:rsidRPr="00CF7431" w:rsidRDefault="00472659" w:rsidP="00BD4E20">
            <w:pPr>
              <w:pStyle w:val="ReadingTypeofText"/>
              <w:numPr>
                <w:ilvl w:val="0"/>
                <w:numId w:val="28"/>
              </w:numPr>
              <w:tabs>
                <w:tab w:val="left" w:pos="720"/>
              </w:tabs>
              <w:rPr>
                <w:rFonts w:asciiTheme="minorHAnsi" w:hAnsiTheme="minorHAnsi" w:cstheme="minorHAnsi"/>
                <w:szCs w:val="18"/>
                <w:lang w:val="en-GB"/>
              </w:rPr>
            </w:pPr>
            <w:r w:rsidRPr="00CF7431">
              <w:rPr>
                <w:rFonts w:asciiTheme="minorHAnsi" w:hAnsiTheme="minorHAnsi" w:cstheme="minorHAnsi"/>
                <w:color w:val="000000" w:themeColor="text1"/>
                <w:szCs w:val="18"/>
                <w:lang w:val="en-GB"/>
              </w:rPr>
              <w:t>I have a range of strategies that I can use to solve problems with whole numbers, negative numbers, decimals and fractions</w:t>
            </w:r>
            <w:r w:rsidR="00A4610B">
              <w:rPr>
                <w:rFonts w:asciiTheme="minorHAnsi" w:hAnsiTheme="minorHAnsi" w:cstheme="minorHAnsi"/>
                <w:color w:val="000000" w:themeColor="text1"/>
                <w:szCs w:val="18"/>
                <w:lang w:val="en-GB"/>
              </w:rPr>
              <w:t>.</w:t>
            </w:r>
          </w:p>
        </w:tc>
      </w:tr>
      <w:tr w:rsidR="00472659" w:rsidTr="005D2819">
        <w:trPr>
          <w:trHeight w:val="608"/>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I can continue to recall number facts quickly and use them accurately when making calculations.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3-03b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6"/>
                <w:szCs w:val="16"/>
              </w:rPr>
            </w:pPr>
            <w:r w:rsidRPr="00E276AA">
              <w:rPr>
                <w:rFonts w:asciiTheme="minorHAnsi" w:hAnsiTheme="minorHAnsi" w:cstheme="minorHAnsi"/>
                <w:b/>
                <w:sz w:val="16"/>
                <w:szCs w:val="16"/>
              </w:rPr>
              <w:t>Fractions, decimal fractions and percentages</w:t>
            </w:r>
          </w:p>
          <w:p w:rsidR="00472659" w:rsidRPr="00E276AA" w:rsidRDefault="00472659" w:rsidP="00BD4E20">
            <w:pPr>
              <w:pStyle w:val="ListParagraph"/>
              <w:numPr>
                <w:ilvl w:val="0"/>
                <w:numId w:val="35"/>
              </w:numPr>
              <w:rPr>
                <w:rFonts w:asciiTheme="minorHAnsi" w:hAnsiTheme="minorHAnsi" w:cstheme="minorHAnsi"/>
                <w:b/>
                <w:sz w:val="16"/>
                <w:szCs w:val="16"/>
              </w:rPr>
            </w:pPr>
            <w:r w:rsidRPr="00E276AA">
              <w:rPr>
                <w:rFonts w:asciiTheme="minorHAnsi" w:hAnsiTheme="minorHAnsi" w:cstheme="minorHAnsi"/>
                <w:b/>
                <w:sz w:val="16"/>
                <w:szCs w:val="16"/>
              </w:rPr>
              <w:t>Interrelationship</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have a range of mental strategies that I can use to solve problems with whole numbers, negative numbers, decimals and fractions</w:t>
            </w:r>
            <w:r w:rsidR="00A4610B">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In addition to my mental strategies I can also use column addition and subtraction for whole numbers and decimals, and multiply and divide by a single digit number</w:t>
            </w:r>
            <w:r w:rsidR="00A4610B">
              <w:rPr>
                <w:rFonts w:asciiTheme="minorHAnsi" w:hAnsiTheme="minorHAnsi" w:cstheme="minorHAnsi"/>
                <w:color w:val="000000" w:themeColor="text1"/>
                <w:szCs w:val="18"/>
                <w:lang w:val="en-GB"/>
              </w:rPr>
              <w:t>.</w:t>
            </w:r>
          </w:p>
          <w:p w:rsidR="00B40D55" w:rsidRDefault="00B40D55" w:rsidP="00B40D55">
            <w:pPr>
              <w:pStyle w:val="WritingAttitude"/>
              <w:numPr>
                <w:ilvl w:val="0"/>
                <w:numId w:val="0"/>
              </w:numPr>
              <w:ind w:left="360" w:hanging="360"/>
              <w:rPr>
                <w:rFonts w:asciiTheme="minorHAnsi" w:hAnsiTheme="minorHAnsi" w:cstheme="minorHAnsi"/>
                <w:color w:val="000000" w:themeColor="text1"/>
                <w:szCs w:val="18"/>
                <w:lang w:val="en-GB"/>
              </w:rPr>
            </w:pPr>
          </w:p>
          <w:p w:rsidR="00B40D55" w:rsidRPr="00CF7431" w:rsidRDefault="00B40D55" w:rsidP="00B40D55">
            <w:pPr>
              <w:pStyle w:val="WritingAttitude"/>
              <w:numPr>
                <w:ilvl w:val="0"/>
                <w:numId w:val="0"/>
              </w:numPr>
              <w:ind w:left="360" w:hanging="360"/>
              <w:rPr>
                <w:rFonts w:asciiTheme="minorHAnsi" w:hAnsiTheme="minorHAnsi" w:cstheme="minorHAnsi"/>
                <w:color w:val="000000" w:themeColor="text1"/>
                <w:szCs w:val="18"/>
                <w:lang w:val="en-GB"/>
              </w:rPr>
            </w:pPr>
          </w:p>
        </w:tc>
      </w:tr>
      <w:tr w:rsidR="00472659" w:rsidTr="00B40D55">
        <w:trPr>
          <w:trHeight w:val="456"/>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40D55">
            <w:pPr>
              <w:pStyle w:val="Default"/>
              <w:rPr>
                <w:rFonts w:asciiTheme="minorHAnsi" w:hAnsiTheme="minorHAnsi"/>
                <w:iCs/>
                <w:sz w:val="16"/>
                <w:szCs w:val="16"/>
              </w:rPr>
            </w:pPr>
            <w:r w:rsidRPr="002772D7">
              <w:rPr>
                <w:rFonts w:asciiTheme="minorHAnsi" w:hAnsiTheme="minorHAnsi"/>
                <w:iCs/>
                <w:sz w:val="16"/>
                <w:szCs w:val="16"/>
              </w:rPr>
              <w:t xml:space="preserve">I can use a variety of methods to solve number problems in familiar contexts, clearly communicating my processes and solutions. </w:t>
            </w:r>
          </w:p>
          <w:p w:rsidR="00472659" w:rsidRPr="002772D7" w:rsidRDefault="00472659" w:rsidP="00B40D55">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3-03a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b/>
                <w:sz w:val="18"/>
                <w:szCs w:val="18"/>
              </w:rPr>
            </w:pPr>
            <w:r w:rsidRPr="00E276AA">
              <w:rPr>
                <w:rFonts w:asciiTheme="minorHAnsi" w:hAnsiTheme="minorHAnsi" w:cstheme="minorHAnsi"/>
                <w:b/>
                <w:sz w:val="16"/>
                <w:szCs w:val="16"/>
              </w:rPr>
              <w:t>Applying across contexts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28"/>
              </w:numPr>
              <w:tabs>
                <w:tab w:val="left" w:pos="720"/>
              </w:tabs>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have a range of mental strategies that I can use to solve problems in familiar contexts with whole numbers, negative numbers, decimal fractions and fractions</w:t>
            </w:r>
            <w:r w:rsidR="00A4610B">
              <w:rPr>
                <w:rFonts w:asciiTheme="minorHAnsi" w:hAnsiTheme="minorHAnsi" w:cstheme="minorHAnsi"/>
                <w:color w:val="000000" w:themeColor="text1"/>
                <w:szCs w:val="18"/>
                <w:lang w:val="en-GB"/>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36"/>
              </w:numPr>
              <w:tabs>
                <w:tab w:val="left" w:pos="720"/>
              </w:tabs>
              <w:rPr>
                <w:rFonts w:asciiTheme="minorHAnsi" w:hAnsiTheme="minorHAnsi" w:cstheme="minorHAnsi"/>
                <w:color w:val="000000" w:themeColor="text1"/>
                <w:szCs w:val="18"/>
              </w:rPr>
            </w:pPr>
            <w:r w:rsidRPr="00CF7431">
              <w:rPr>
                <w:rFonts w:asciiTheme="minorHAnsi" w:hAnsiTheme="minorHAnsi" w:cstheme="minorHAnsi"/>
                <w:color w:val="000000" w:themeColor="text1"/>
                <w:szCs w:val="18"/>
                <w:lang w:val="en-GB"/>
              </w:rPr>
              <w:t>In addition to my mental strategies I can also use column addition and subtraction, and multiply and divide by a single digit number for whole numbers and decimals to solve problems in a familiar context</w:t>
            </w:r>
            <w:r w:rsidR="00A4610B">
              <w:rPr>
                <w:rFonts w:asciiTheme="minorHAnsi" w:hAnsiTheme="minorHAnsi" w:cstheme="minorHAnsi"/>
                <w:color w:val="000000" w:themeColor="text1"/>
                <w:szCs w:val="18"/>
                <w:lang w:val="en-GB"/>
              </w:rPr>
              <w:t>.</w:t>
            </w:r>
          </w:p>
          <w:p w:rsidR="00472659" w:rsidRPr="00CF7431" w:rsidRDefault="00472659" w:rsidP="00BD4E20">
            <w:pPr>
              <w:pStyle w:val="WritingAttitude"/>
              <w:numPr>
                <w:ilvl w:val="0"/>
                <w:numId w:val="28"/>
              </w:numPr>
              <w:rPr>
                <w:rFonts w:asciiTheme="minorHAnsi" w:hAnsiTheme="minorHAnsi" w:cstheme="minorHAnsi"/>
                <w:color w:val="000000" w:themeColor="text1"/>
                <w:szCs w:val="18"/>
                <w:lang w:val="en-GB"/>
              </w:rPr>
            </w:pPr>
            <w:r w:rsidRPr="00CF7431">
              <w:rPr>
                <w:rFonts w:asciiTheme="minorHAnsi" w:hAnsiTheme="minorHAnsi" w:cstheme="minorHAnsi"/>
                <w:color w:val="000000" w:themeColor="text1"/>
                <w:szCs w:val="18"/>
                <w:lang w:val="en-GB"/>
              </w:rPr>
              <w:t>I can use long multiplication to solve problems in a familiar context</w:t>
            </w:r>
            <w:r w:rsidR="00A4610B">
              <w:rPr>
                <w:rFonts w:asciiTheme="minorHAnsi" w:hAnsiTheme="minorHAnsi" w:cstheme="minorHAnsi"/>
                <w:color w:val="000000" w:themeColor="text1"/>
                <w:szCs w:val="18"/>
                <w:lang w:val="en-GB"/>
              </w:rPr>
              <w:t>.</w:t>
            </w:r>
          </w:p>
        </w:tc>
      </w:tr>
      <w:tr w:rsidR="00472659" w:rsidTr="005D2819">
        <w:trPr>
          <w:trHeight w:val="80"/>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3E28C4" w:rsidRDefault="00472659" w:rsidP="00A626B4">
            <w:pPr>
              <w:jc w:val="center"/>
              <w:rPr>
                <w:rFonts w:asciiTheme="minorHAnsi" w:hAnsiTheme="minorHAnsi" w:cstheme="minorHAnsi"/>
              </w:rPr>
            </w:pPr>
          </w:p>
        </w:tc>
        <w:tc>
          <w:tcPr>
            <w:tcW w:w="164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72659" w:rsidRPr="006B7C81" w:rsidRDefault="00472659" w:rsidP="00A626B4">
            <w:pPr>
              <w:jc w:val="center"/>
              <w:rPr>
                <w:rFonts w:asciiTheme="minorHAnsi" w:hAnsiTheme="minorHAnsi" w:cstheme="minorHAnsi"/>
                <w:b/>
                <w:color w:val="FFFFFF" w:themeColor="background1"/>
                <w:szCs w:val="16"/>
              </w:rPr>
            </w:pPr>
            <w:r w:rsidRPr="006B7C81">
              <w:rPr>
                <w:rFonts w:asciiTheme="minorHAnsi" w:hAnsiTheme="minorHAnsi" w:cstheme="minorHAnsi"/>
              </w:rPr>
              <w:t>Milestone</w:t>
            </w:r>
          </w:p>
        </w:tc>
        <w:tc>
          <w:tcPr>
            <w:tcW w:w="572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A626B4">
            <w:pPr>
              <w:pStyle w:val="ReadingTypeofText"/>
              <w:numPr>
                <w:ilvl w:val="0"/>
                <w:numId w:val="0"/>
              </w:numPr>
              <w:tabs>
                <w:tab w:val="left" w:pos="720"/>
              </w:tabs>
              <w:ind w:left="360" w:hanging="360"/>
              <w:jc w:val="center"/>
              <w:rPr>
                <w:rFonts w:asciiTheme="minorHAnsi" w:hAnsiTheme="minorHAnsi" w:cstheme="minorHAnsi"/>
                <w:color w:val="000000" w:themeColor="text1"/>
                <w:sz w:val="24"/>
                <w:szCs w:val="28"/>
                <w:lang w:val="en-GB"/>
              </w:rPr>
            </w:pPr>
            <w:r w:rsidRPr="006B7C81">
              <w:rPr>
                <w:rFonts w:asciiTheme="minorHAnsi" w:hAnsiTheme="minorHAnsi" w:cstheme="minorHAnsi"/>
                <w:color w:val="000000" w:themeColor="text1"/>
                <w:sz w:val="24"/>
                <w:szCs w:val="28"/>
                <w:lang w:val="en-GB"/>
              </w:rPr>
              <w:t>During Fourth Level</w:t>
            </w:r>
          </w:p>
        </w:tc>
        <w:tc>
          <w:tcPr>
            <w:tcW w:w="572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72659" w:rsidRPr="006B7C81" w:rsidRDefault="00472659" w:rsidP="00A626B4">
            <w:pPr>
              <w:pStyle w:val="ReadingTypeofText"/>
              <w:numPr>
                <w:ilvl w:val="0"/>
                <w:numId w:val="0"/>
              </w:numPr>
              <w:tabs>
                <w:tab w:val="left" w:pos="720"/>
              </w:tabs>
              <w:ind w:left="360" w:hanging="360"/>
              <w:jc w:val="center"/>
              <w:rPr>
                <w:rFonts w:asciiTheme="minorHAnsi" w:hAnsiTheme="minorHAnsi" w:cstheme="minorHAnsi"/>
                <w:color w:val="000000" w:themeColor="text1"/>
                <w:sz w:val="24"/>
                <w:szCs w:val="28"/>
                <w:lang w:val="en-GB"/>
              </w:rPr>
            </w:pPr>
            <w:r w:rsidRPr="006B7C81">
              <w:rPr>
                <w:rFonts w:asciiTheme="minorHAnsi" w:hAnsiTheme="minorHAnsi" w:cstheme="minorHAnsi"/>
                <w:color w:val="000000" w:themeColor="text1"/>
                <w:sz w:val="24"/>
                <w:szCs w:val="28"/>
                <w:lang w:val="en-GB"/>
              </w:rPr>
              <w:t>By the end of Fourth Level</w:t>
            </w:r>
          </w:p>
        </w:tc>
      </w:tr>
      <w:tr w:rsidR="00472659" w:rsidTr="005D2819">
        <w:trPr>
          <w:trHeight w:val="80"/>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2772D7" w:rsidRDefault="00472659" w:rsidP="00BD4E20">
            <w:pPr>
              <w:pStyle w:val="Default"/>
              <w:rPr>
                <w:rFonts w:asciiTheme="minorHAnsi" w:hAnsiTheme="minorHAnsi"/>
                <w:iCs/>
                <w:sz w:val="16"/>
                <w:szCs w:val="16"/>
              </w:rPr>
            </w:pPr>
            <w:r w:rsidRPr="002772D7">
              <w:rPr>
                <w:rFonts w:asciiTheme="minorHAnsi" w:hAnsiTheme="minorHAnsi"/>
                <w:iCs/>
                <w:sz w:val="16"/>
                <w:szCs w:val="16"/>
              </w:rPr>
              <w:t xml:space="preserve">Having recognised similarities between new problems and problems I have solved before, I can carry out the necessary calculations to solve problems set in unfamiliar contexts. </w:t>
            </w:r>
          </w:p>
          <w:p w:rsidR="00472659" w:rsidRPr="002772D7" w:rsidRDefault="00472659" w:rsidP="00BD4E20">
            <w:pPr>
              <w:rPr>
                <w:rFonts w:asciiTheme="minorHAnsi" w:hAnsiTheme="minorHAnsi" w:cstheme="minorHAnsi"/>
                <w:b/>
                <w:color w:val="FFFFFF" w:themeColor="background1"/>
                <w:sz w:val="16"/>
                <w:szCs w:val="16"/>
              </w:rPr>
            </w:pPr>
            <w:r w:rsidRPr="002772D7">
              <w:rPr>
                <w:rFonts w:asciiTheme="minorHAnsi" w:hAnsiTheme="minorHAnsi"/>
                <w:b/>
                <w:bCs/>
                <w:iCs/>
                <w:sz w:val="16"/>
                <w:szCs w:val="16"/>
              </w:rPr>
              <w:t xml:space="preserve">MNU 4-03a </w:t>
            </w:r>
          </w:p>
        </w:tc>
        <w:tc>
          <w:tcPr>
            <w:tcW w:w="16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72659" w:rsidRPr="00E276AA" w:rsidRDefault="00472659" w:rsidP="00BD4E20">
            <w:pPr>
              <w:rPr>
                <w:rFonts w:asciiTheme="minorHAnsi" w:hAnsiTheme="minorHAnsi" w:cstheme="minorHAnsi"/>
              </w:rPr>
            </w:pPr>
            <w:r w:rsidRPr="00E276AA">
              <w:rPr>
                <w:rFonts w:asciiTheme="minorHAnsi" w:hAnsiTheme="minorHAnsi" w:cstheme="minorHAnsi"/>
                <w:b/>
                <w:sz w:val="16"/>
                <w:szCs w:val="16"/>
              </w:rPr>
              <w:t>Applying across contexts</w:t>
            </w:r>
          </w:p>
        </w:tc>
        <w:tc>
          <w:tcPr>
            <w:tcW w:w="5725"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37"/>
              </w:numPr>
              <w:tabs>
                <w:tab w:val="left" w:pos="720"/>
              </w:tabs>
              <w:rPr>
                <w:rFonts w:asciiTheme="minorHAnsi" w:hAnsiTheme="minorHAnsi" w:cstheme="minorHAnsi"/>
                <w:noProof/>
                <w:szCs w:val="18"/>
              </w:rPr>
            </w:pPr>
            <w:r w:rsidRPr="00CF7431">
              <w:rPr>
                <w:rFonts w:asciiTheme="minorHAnsi" w:hAnsiTheme="minorHAnsi" w:cstheme="minorHAnsi"/>
                <w:color w:val="000000" w:themeColor="text1"/>
                <w:szCs w:val="18"/>
              </w:rPr>
              <w:t>I can solve problems involving whole numbers, negative numbers, decimal fractions and fractions set in familiar contexts</w:t>
            </w:r>
            <w:r w:rsidR="00A4610B">
              <w:rPr>
                <w:rFonts w:asciiTheme="minorHAnsi" w:hAnsiTheme="minorHAnsi" w:cstheme="minorHAnsi"/>
                <w:color w:val="000000" w:themeColor="text1"/>
                <w:szCs w:val="18"/>
              </w:rPr>
              <w:t>.</w:t>
            </w:r>
          </w:p>
        </w:tc>
        <w:tc>
          <w:tcPr>
            <w:tcW w:w="5722" w:type="dxa"/>
            <w:gridSpan w:val="2"/>
            <w:tcBorders>
              <w:top w:val="single" w:sz="4" w:space="0" w:color="auto"/>
              <w:left w:val="single" w:sz="4" w:space="0" w:color="auto"/>
              <w:bottom w:val="single" w:sz="4" w:space="0" w:color="auto"/>
              <w:right w:val="single" w:sz="4" w:space="0" w:color="auto"/>
            </w:tcBorders>
            <w:hideMark/>
          </w:tcPr>
          <w:p w:rsidR="00472659" w:rsidRPr="00CF7431" w:rsidRDefault="00472659" w:rsidP="00BD4E20">
            <w:pPr>
              <w:pStyle w:val="ReadingTypeofText"/>
              <w:numPr>
                <w:ilvl w:val="0"/>
                <w:numId w:val="37"/>
              </w:numPr>
              <w:tabs>
                <w:tab w:val="left" w:pos="720"/>
              </w:tabs>
              <w:rPr>
                <w:rFonts w:asciiTheme="minorHAnsi" w:hAnsiTheme="minorHAnsi" w:cstheme="minorHAnsi"/>
                <w:noProof/>
                <w:szCs w:val="18"/>
              </w:rPr>
            </w:pPr>
            <w:r w:rsidRPr="00CF7431">
              <w:rPr>
                <w:rFonts w:asciiTheme="minorHAnsi" w:hAnsiTheme="minorHAnsi" w:cstheme="minorHAnsi"/>
                <w:szCs w:val="18"/>
                <w:lang w:val="en-GB"/>
              </w:rPr>
              <w:t>I can solve problems involving whole numbers, negative numbers, decimal fractions and fractions set in unfamiliar contexts</w:t>
            </w:r>
            <w:r w:rsidR="00A4610B">
              <w:rPr>
                <w:rFonts w:asciiTheme="minorHAnsi" w:hAnsiTheme="minorHAnsi" w:cstheme="minorHAnsi"/>
                <w:szCs w:val="18"/>
                <w:lang w:val="en-GB"/>
              </w:rPr>
              <w:t>.</w:t>
            </w:r>
          </w:p>
        </w:tc>
      </w:tr>
    </w:tbl>
    <w:p w:rsidR="004A6557" w:rsidRDefault="004A6557" w:rsidP="005D58E7"/>
    <w:p w:rsidR="005D2819" w:rsidRDefault="005D2819" w:rsidP="005D58E7"/>
    <w:p w:rsidR="005D2819" w:rsidRDefault="005D2819" w:rsidP="005D58E7"/>
    <w:p w:rsidR="005D2819" w:rsidRDefault="005D2819" w:rsidP="005D58E7"/>
    <w:p w:rsidR="00E605D3" w:rsidRDefault="00E605D3" w:rsidP="005D58E7"/>
    <w:p w:rsidR="00E605D3" w:rsidRDefault="00E605D3" w:rsidP="005D58E7"/>
    <w:p w:rsidR="00E605D3" w:rsidRDefault="00E605D3" w:rsidP="005D58E7"/>
    <w:p w:rsidR="00E605D3" w:rsidRDefault="00E605D3" w:rsidP="005D58E7"/>
    <w:p w:rsidR="00E605D3" w:rsidRDefault="00E605D3" w:rsidP="005D58E7"/>
    <w:p w:rsidR="00E605D3" w:rsidRDefault="00E605D3" w:rsidP="005D58E7"/>
    <w:p w:rsidR="005D2819" w:rsidRDefault="005D2819" w:rsidP="005D58E7"/>
    <w:p w:rsidR="005D2819" w:rsidRDefault="005D2819" w:rsidP="005D58E7"/>
    <w:p w:rsidR="005D2819" w:rsidRDefault="005D2819" w:rsidP="005D58E7"/>
    <w:p w:rsidR="005D2819" w:rsidRDefault="005D2819" w:rsidP="005D58E7"/>
    <w:p w:rsidR="004A6557" w:rsidRDefault="004A6557" w:rsidP="005D58E7"/>
    <w:p w:rsidR="004A6557" w:rsidRDefault="005D2819" w:rsidP="007E0666">
      <w:pPr>
        <w:jc w:val="center"/>
      </w:pPr>
      <w:r>
        <w:rPr>
          <w:noProof/>
        </w:rPr>
        <w:drawing>
          <wp:inline distT="0" distB="0" distL="0" distR="0" wp14:anchorId="09BC6C2A" wp14:editId="1C8E30FF">
            <wp:extent cx="8636400" cy="2520000"/>
            <wp:effectExtent l="0" t="0" r="0" b="0"/>
            <wp:docPr id="19" name="Picture 1"/>
            <wp:cNvGraphicFramePr/>
            <a:graphic xmlns:a="http://schemas.openxmlformats.org/drawingml/2006/main">
              <a:graphicData uri="http://schemas.openxmlformats.org/drawingml/2006/picture">
                <pic:pic xmlns:pic="http://schemas.openxmlformats.org/drawingml/2006/picture">
                  <pic:nvPicPr>
                    <pic:cNvPr id="19" name="Picture 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8636400" cy="2520000"/>
                    </a:xfrm>
                    <a:prstGeom prst="rect">
                      <a:avLst/>
                    </a:prstGeom>
                    <a:noFill/>
                  </pic:spPr>
                </pic:pic>
              </a:graphicData>
            </a:graphic>
          </wp:inline>
        </w:drawing>
      </w:r>
    </w:p>
    <w:p w:rsidR="004A6557" w:rsidRDefault="004A6557" w:rsidP="005D58E7"/>
    <w:p w:rsidR="005D2819" w:rsidRDefault="005D2819" w:rsidP="005D58E7"/>
    <w:p w:rsidR="005D2819" w:rsidRDefault="00C03CD1" w:rsidP="005D58E7">
      <w:r w:rsidRPr="00AF6245">
        <w:rPr>
          <w:noProof/>
        </w:rPr>
        <mc:AlternateContent>
          <mc:Choice Requires="wps">
            <w:drawing>
              <wp:anchor distT="45720" distB="45720" distL="114300" distR="114300" simplePos="0" relativeHeight="251850752" behindDoc="0" locked="0" layoutInCell="1" allowOverlap="1" wp14:anchorId="39E9060E" wp14:editId="3B9A1D2E">
                <wp:simplePos x="0" y="0"/>
                <wp:positionH relativeFrom="margin">
                  <wp:posOffset>457200</wp:posOffset>
                </wp:positionH>
                <wp:positionV relativeFrom="paragraph">
                  <wp:posOffset>107505</wp:posOffset>
                </wp:positionV>
                <wp:extent cx="8837930" cy="2984500"/>
                <wp:effectExtent l="0" t="0" r="20320" b="25400"/>
                <wp:wrapNone/>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2984500"/>
                        </a:xfrm>
                        <a:prstGeom prst="rect">
                          <a:avLst/>
                        </a:prstGeom>
                        <a:solidFill>
                          <a:srgbClr val="FFFFFF"/>
                        </a:solidFill>
                        <a:ln w="9525">
                          <a:solidFill>
                            <a:srgbClr val="000000"/>
                          </a:solidFill>
                          <a:miter lim="800000"/>
                          <a:headEnd/>
                          <a:tailEnd/>
                        </a:ln>
                      </wps:spPr>
                      <wps:txbx>
                        <w:txbxContent>
                          <w:p w:rsidR="00D8184D" w:rsidRDefault="00D8184D" w:rsidP="005D2819">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D2819">
                            <w:pPr>
                              <w:rPr>
                                <w:rFonts w:ascii="Calibri" w:hAnsi="Calibri"/>
                                <w:sz w:val="40"/>
                                <w:szCs w:val="40"/>
                              </w:rPr>
                            </w:pPr>
                            <w:r>
                              <w:rPr>
                                <w:rFonts w:ascii="Calibri" w:hAnsi="Calibri"/>
                                <w:b/>
                                <w:i/>
                                <w:sz w:val="40"/>
                                <w:szCs w:val="40"/>
                              </w:rPr>
                              <w:t>Applying numeracy and mathematical skills</w:t>
                            </w:r>
                          </w:p>
                          <w:p w:rsidR="00D8184D" w:rsidRDefault="00D8184D" w:rsidP="005D2819">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D2819">
                            <w:pPr>
                              <w:rPr>
                                <w:rFonts w:ascii="Calibri" w:hAnsi="Calibri"/>
                              </w:rPr>
                            </w:pPr>
                            <w:r>
                              <w:rPr>
                                <w:rFonts w:ascii="Calibri" w:hAnsi="Calibri"/>
                              </w:rPr>
                              <w:t xml:space="preserve">• interpret questions </w:t>
                            </w:r>
                          </w:p>
                          <w:p w:rsidR="00D8184D" w:rsidRDefault="00D8184D" w:rsidP="005D2819">
                            <w:pPr>
                              <w:rPr>
                                <w:rFonts w:ascii="Calibri" w:hAnsi="Calibri"/>
                              </w:rPr>
                            </w:pPr>
                            <w:r>
                              <w:rPr>
                                <w:rFonts w:ascii="Calibri" w:hAnsi="Calibri"/>
                              </w:rPr>
                              <w:t xml:space="preserve">• select and communicate processes and solutions </w:t>
                            </w:r>
                          </w:p>
                          <w:p w:rsidR="00D8184D" w:rsidRDefault="00D8184D" w:rsidP="005D2819">
                            <w:pPr>
                              <w:rPr>
                                <w:rFonts w:ascii="Calibri" w:hAnsi="Calibri"/>
                              </w:rPr>
                            </w:pPr>
                            <w:r>
                              <w:rPr>
                                <w:rFonts w:ascii="Calibri" w:hAnsi="Calibri"/>
                              </w:rPr>
                              <w:t xml:space="preserve">• justify choice of strategy used </w:t>
                            </w:r>
                          </w:p>
                          <w:p w:rsidR="00D8184D" w:rsidRDefault="00D8184D" w:rsidP="005D2819">
                            <w:pPr>
                              <w:rPr>
                                <w:rFonts w:ascii="Calibri" w:hAnsi="Calibri"/>
                              </w:rPr>
                            </w:pPr>
                            <w:r>
                              <w:rPr>
                                <w:rFonts w:ascii="Calibri" w:hAnsi="Calibri"/>
                              </w:rPr>
                              <w:t xml:space="preserve">• link mathematical concepts </w:t>
                            </w:r>
                          </w:p>
                          <w:p w:rsidR="00D8184D" w:rsidRDefault="00D8184D" w:rsidP="005D2819">
                            <w:pPr>
                              <w:rPr>
                                <w:rFonts w:ascii="Calibri" w:hAnsi="Calibri"/>
                              </w:rPr>
                            </w:pPr>
                            <w:r>
                              <w:rPr>
                                <w:rFonts w:ascii="Calibri" w:hAnsi="Calibri"/>
                              </w:rPr>
                              <w:t xml:space="preserve">• use mathematical vocabulary and notation </w:t>
                            </w:r>
                          </w:p>
                          <w:p w:rsidR="00D8184D" w:rsidRDefault="00D8184D" w:rsidP="005D2819">
                            <w:pPr>
                              <w:rPr>
                                <w:rFonts w:ascii="Calibri" w:hAnsi="Calibri"/>
                              </w:rPr>
                            </w:pPr>
                            <w:r>
                              <w:rPr>
                                <w:rFonts w:ascii="Calibri" w:hAnsi="Calibri"/>
                              </w:rPr>
                              <w:t xml:space="preserve">• use mental agility </w:t>
                            </w:r>
                          </w:p>
                          <w:p w:rsidR="00D8184D" w:rsidRDefault="00D8184D" w:rsidP="005D2819">
                            <w:pPr>
                              <w:rPr>
                                <w:rFonts w:ascii="Calibri" w:hAnsi="Calibri"/>
                              </w:rPr>
                            </w:pPr>
                            <w:r>
                              <w:rPr>
                                <w:rFonts w:ascii="Calibri" w:hAnsi="Calibri"/>
                              </w:rPr>
                              <w:t xml:space="preserve">• reason algebraically </w:t>
                            </w:r>
                          </w:p>
                          <w:p w:rsidR="00D8184D" w:rsidRDefault="00D8184D" w:rsidP="005D2819">
                            <w:pPr>
                              <w:rPr>
                                <w:rFonts w:ascii="Calibri" w:hAnsi="Calibri"/>
                              </w:rPr>
                            </w:pPr>
                            <w:r>
                              <w:rPr>
                                <w:rFonts w:ascii="Calibri" w:hAnsi="Calibri"/>
                              </w:rPr>
                              <w:t xml:space="preserve">• determine the reasonableness of a solution </w:t>
                            </w:r>
                          </w:p>
                          <w:p w:rsidR="00D8184D" w:rsidRDefault="00D8184D" w:rsidP="005D2819">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E9060E" id="_x0000_s1070" type="#_x0000_t202" style="position:absolute;margin-left:36pt;margin-top:8.45pt;width:695.9pt;height:235pt;z-index:251850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">
                <v:textbox>
                  <w:txbxContent>
                    <w:p w:rsidR="00D8184D" w:rsidRDefault="00D8184D" w:rsidP="005D2819">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D2819">
                      <w:pPr>
                        <w:rPr>
                          <w:rFonts w:ascii="Calibri" w:hAnsi="Calibri"/>
                          <w:sz w:val="40"/>
                          <w:szCs w:val="40"/>
                        </w:rPr>
                      </w:pPr>
                      <w:r>
                        <w:rPr>
                          <w:rFonts w:ascii="Calibri" w:hAnsi="Calibri"/>
                          <w:b/>
                          <w:i/>
                          <w:sz w:val="40"/>
                          <w:szCs w:val="40"/>
                        </w:rPr>
                        <w:t>Applying numeracy and mathematical skills</w:t>
                      </w:r>
                    </w:p>
                    <w:p w:rsidR="00D8184D" w:rsidRDefault="00D8184D" w:rsidP="005D2819">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D2819">
                      <w:pPr>
                        <w:rPr>
                          <w:rFonts w:ascii="Calibri" w:hAnsi="Calibri"/>
                        </w:rPr>
                      </w:pPr>
                      <w:r>
                        <w:rPr>
                          <w:rFonts w:ascii="Calibri" w:hAnsi="Calibri"/>
                        </w:rPr>
                        <w:t xml:space="preserve">• interpret questions </w:t>
                      </w:r>
                    </w:p>
                    <w:p w:rsidR="00D8184D" w:rsidRDefault="00D8184D" w:rsidP="005D2819">
                      <w:pPr>
                        <w:rPr>
                          <w:rFonts w:ascii="Calibri" w:hAnsi="Calibri"/>
                        </w:rPr>
                      </w:pPr>
                      <w:r>
                        <w:rPr>
                          <w:rFonts w:ascii="Calibri" w:hAnsi="Calibri"/>
                        </w:rPr>
                        <w:t xml:space="preserve">• select and communicate processes and solutions </w:t>
                      </w:r>
                    </w:p>
                    <w:p w:rsidR="00D8184D" w:rsidRDefault="00D8184D" w:rsidP="005D2819">
                      <w:pPr>
                        <w:rPr>
                          <w:rFonts w:ascii="Calibri" w:hAnsi="Calibri"/>
                        </w:rPr>
                      </w:pPr>
                      <w:r>
                        <w:rPr>
                          <w:rFonts w:ascii="Calibri" w:hAnsi="Calibri"/>
                        </w:rPr>
                        <w:t xml:space="preserve">• justify choice of strategy used </w:t>
                      </w:r>
                    </w:p>
                    <w:p w:rsidR="00D8184D" w:rsidRDefault="00D8184D" w:rsidP="005D2819">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5D2819">
                      <w:pPr>
                        <w:rPr>
                          <w:rFonts w:ascii="Calibri" w:hAnsi="Calibri"/>
                        </w:rPr>
                      </w:pPr>
                      <w:r>
                        <w:rPr>
                          <w:rFonts w:ascii="Calibri" w:hAnsi="Calibri"/>
                        </w:rPr>
                        <w:t xml:space="preserve">• use mathematical vocabulary and notation </w:t>
                      </w:r>
                    </w:p>
                    <w:p w:rsidR="00D8184D" w:rsidRDefault="00D8184D" w:rsidP="005D2819">
                      <w:pPr>
                        <w:rPr>
                          <w:rFonts w:ascii="Calibri" w:hAnsi="Calibri"/>
                        </w:rPr>
                      </w:pPr>
                      <w:r>
                        <w:rPr>
                          <w:rFonts w:ascii="Calibri" w:hAnsi="Calibri"/>
                        </w:rPr>
                        <w:t xml:space="preserve">• use mental agility </w:t>
                      </w:r>
                    </w:p>
                    <w:p w:rsidR="00D8184D" w:rsidRDefault="00D8184D" w:rsidP="005D2819">
                      <w:pPr>
                        <w:rPr>
                          <w:rFonts w:ascii="Calibri" w:hAnsi="Calibri"/>
                        </w:rPr>
                      </w:pPr>
                      <w:r>
                        <w:rPr>
                          <w:rFonts w:ascii="Calibri" w:hAnsi="Calibri"/>
                        </w:rPr>
                        <w:t xml:space="preserve">• reason algebraically </w:t>
                      </w:r>
                    </w:p>
                    <w:p w:rsidR="00D8184D" w:rsidRDefault="00D8184D" w:rsidP="005D2819">
                      <w:pPr>
                        <w:rPr>
                          <w:rFonts w:ascii="Calibri" w:hAnsi="Calibri"/>
                        </w:rPr>
                      </w:pPr>
                      <w:r>
                        <w:rPr>
                          <w:rFonts w:ascii="Calibri" w:hAnsi="Calibri"/>
                        </w:rPr>
                        <w:t xml:space="preserve">• determine the reasonableness of a solution </w:t>
                      </w:r>
                    </w:p>
                    <w:p w:rsidR="00D8184D" w:rsidRDefault="00D8184D" w:rsidP="005D2819">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5D2819" w:rsidRDefault="005D2819" w:rsidP="005D58E7"/>
    <w:p w:rsidR="00486635" w:rsidRDefault="00486635" w:rsidP="005D58E7"/>
    <w:p w:rsidR="000A12A2" w:rsidRDefault="000A12A2" w:rsidP="005D58E7"/>
    <w:p w:rsidR="000A12A2" w:rsidRDefault="000A12A2" w:rsidP="005D58E7"/>
    <w:p w:rsidR="000947B0" w:rsidRDefault="000947B0" w:rsidP="005D58E7"/>
    <w:p w:rsidR="00486635" w:rsidRDefault="00486635" w:rsidP="005D58E7"/>
    <w:tbl>
      <w:tblPr>
        <w:tblStyle w:val="TableGrid2"/>
        <w:tblpPr w:leftFromText="180" w:rightFromText="180" w:vertAnchor="text" w:horzAnchor="margin" w:tblpXSpec="center" w:tblpY="103"/>
        <w:tblW w:w="15446" w:type="dxa"/>
        <w:tblLook w:val="04A0" w:firstRow="1" w:lastRow="0" w:firstColumn="1" w:lastColumn="0" w:noHBand="0" w:noVBand="1"/>
      </w:tblPr>
      <w:tblGrid>
        <w:gridCol w:w="2381"/>
        <w:gridCol w:w="1565"/>
        <w:gridCol w:w="3833"/>
        <w:gridCol w:w="1917"/>
        <w:gridCol w:w="1916"/>
        <w:gridCol w:w="3834"/>
      </w:tblGrid>
      <w:tr w:rsidR="00486635" w:rsidTr="00914953">
        <w:trPr>
          <w:trHeight w:val="558"/>
        </w:trPr>
        <w:tc>
          <w:tcPr>
            <w:tcW w:w="394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86635" w:rsidRPr="00563C28" w:rsidRDefault="00486635">
            <w:pPr>
              <w:jc w:val="center"/>
              <w:rPr>
                <w:rFonts w:cs="Calibri"/>
                <w:b/>
                <w:szCs w:val="40"/>
              </w:rPr>
            </w:pPr>
            <w:r w:rsidRPr="00563C28">
              <w:rPr>
                <w:rFonts w:cs="Calibri"/>
                <w:b/>
                <w:szCs w:val="40"/>
              </w:rPr>
              <w:t>Estimation and rounding</w:t>
            </w:r>
          </w:p>
        </w:tc>
        <w:tc>
          <w:tcPr>
            <w:tcW w:w="11500"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tcPr>
          <w:p w:rsidR="00486635" w:rsidRPr="00563C28" w:rsidRDefault="00486635">
            <w:pPr>
              <w:jc w:val="center"/>
              <w:rPr>
                <w:rFonts w:cs="Calibri"/>
                <w:b/>
                <w:i/>
                <w:szCs w:val="36"/>
              </w:rPr>
            </w:pPr>
            <w:r w:rsidRPr="00563C28">
              <w:rPr>
                <w:rFonts w:cs="Calibri"/>
                <w:b/>
                <w:i/>
                <w:szCs w:val="36"/>
              </w:rPr>
              <w:t>Significant aspect of learning:</w:t>
            </w:r>
          </w:p>
          <w:p w:rsidR="00486635" w:rsidRPr="00563C28" w:rsidRDefault="00486635" w:rsidP="003E28C4">
            <w:pPr>
              <w:jc w:val="center"/>
              <w:rPr>
                <w:rFonts w:cs="Calibri"/>
                <w:b/>
                <w:i/>
                <w:szCs w:val="36"/>
              </w:rPr>
            </w:pPr>
            <w:r w:rsidRPr="00563C28">
              <w:rPr>
                <w:rFonts w:cs="Calibri"/>
                <w:b/>
                <w:i/>
                <w:szCs w:val="36"/>
              </w:rPr>
              <w:t>Use knowledge and understanding of the number system, patterns and relationships</w:t>
            </w:r>
          </w:p>
        </w:tc>
      </w:tr>
      <w:tr w:rsidR="00486635" w:rsidTr="00E605D3">
        <w:trPr>
          <w:trHeight w:val="284"/>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Default="00486635">
            <w:pPr>
              <w:jc w:val="center"/>
              <w:rPr>
                <w:rFonts w:cs="Calibr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pPr>
              <w:jc w:val="center"/>
              <w:rPr>
                <w:rFonts w:asciiTheme="minorHAnsi" w:hAnsiTheme="minorHAnsi" w:cs="Calibri"/>
              </w:rPr>
            </w:pPr>
            <w:r w:rsidRPr="006B7C81">
              <w:rPr>
                <w:rFonts w:asciiTheme="minorHAnsi" w:hAnsiTheme="minorHAnsi" w:cs="Calibri"/>
              </w:rPr>
              <w:t>Milestone</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rsidP="003E28C4">
            <w:pPr>
              <w:jc w:val="center"/>
              <w:rPr>
                <w:rFonts w:asciiTheme="minorHAnsi" w:hAnsiTheme="minorHAnsi" w:cs="Calibri"/>
                <w:noProof/>
                <w:szCs w:val="28"/>
              </w:rPr>
            </w:pPr>
            <w:r w:rsidRPr="006B7C81">
              <w:rPr>
                <w:rFonts w:asciiTheme="minorHAnsi" w:hAnsiTheme="minorHAnsi" w:cs="Calibri"/>
                <w:noProof/>
                <w:szCs w:val="28"/>
              </w:rPr>
              <w:t>During Early Level</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rsidP="003E28C4">
            <w:pPr>
              <w:jc w:val="center"/>
              <w:rPr>
                <w:rFonts w:asciiTheme="minorHAnsi" w:hAnsiTheme="minorHAnsi" w:cs="Calibri"/>
                <w:noProof/>
                <w:szCs w:val="28"/>
              </w:rPr>
            </w:pPr>
            <w:r w:rsidRPr="006B7C81">
              <w:rPr>
                <w:rFonts w:asciiTheme="minorHAnsi" w:hAnsiTheme="minorHAnsi" w:cs="Calibri"/>
                <w:noProof/>
                <w:szCs w:val="28"/>
              </w:rPr>
              <w:t>By the end of Early Level</w:t>
            </w:r>
          </w:p>
        </w:tc>
      </w:tr>
      <w:tr w:rsidR="00486635" w:rsidTr="00A626B4">
        <w:trPr>
          <w:trHeight w:val="987"/>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pStyle w:val="Default"/>
              <w:rPr>
                <w:rFonts w:asciiTheme="minorHAnsi" w:hAnsiTheme="minorHAnsi"/>
                <w:iCs/>
                <w:sz w:val="16"/>
                <w:szCs w:val="16"/>
              </w:rPr>
            </w:pPr>
            <w:r w:rsidRPr="002772D7">
              <w:rPr>
                <w:rFonts w:asciiTheme="minorHAnsi" w:hAnsiTheme="minorHAnsi"/>
                <w:iCs/>
                <w:sz w:val="16"/>
                <w:szCs w:val="16"/>
              </w:rPr>
              <w:t>I am developing a sense of size and amount by observing, exploring, using and communicating with others about things in the world around me</w:t>
            </w:r>
          </w:p>
          <w:p w:rsidR="00486635" w:rsidRPr="002772D7" w:rsidRDefault="00486635">
            <w:pPr>
              <w:rPr>
                <w:rFonts w:asciiTheme="minorHAnsi" w:hAnsiTheme="minorHAnsi" w:cs="Calibri"/>
                <w:b/>
                <w:color w:val="FFFFFF" w:themeColor="background1"/>
                <w:sz w:val="16"/>
                <w:szCs w:val="16"/>
              </w:rPr>
            </w:pPr>
            <w:r w:rsidRPr="002772D7">
              <w:rPr>
                <w:rFonts w:asciiTheme="minorHAnsi" w:hAnsiTheme="minorHAnsi"/>
                <w:b/>
                <w:bCs/>
                <w:iCs/>
                <w:sz w:val="16"/>
                <w:szCs w:val="16"/>
              </w:rPr>
              <w:t>MNU 0-01a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bookmarkStart w:id="0" w:name="awareness_of_size_and_amount"/>
            <w:bookmarkEnd w:id="0"/>
            <w:r w:rsidRPr="00E276AA">
              <w:rPr>
                <w:rFonts w:asciiTheme="minorHAnsi" w:hAnsiTheme="minorHAnsi" w:cs="Calibri"/>
                <w:b/>
                <w:sz w:val="16"/>
                <w:szCs w:val="16"/>
              </w:rPr>
              <w:t>Awareness of size and amount</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14"/>
              </w:numPr>
              <w:tabs>
                <w:tab w:val="left" w:pos="720"/>
              </w:tabs>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describe groups of objects by saying which is bigger, smaller or if they are the same</w:t>
            </w:r>
            <w:r w:rsidR="00A4610B">
              <w:rPr>
                <w:rFonts w:asciiTheme="minorHAnsi" w:hAnsiTheme="minorHAnsi" w:cs="Calibri"/>
                <w:color w:val="000000" w:themeColor="text1"/>
                <w:sz w:val="18"/>
                <w:szCs w:val="18"/>
              </w:rPr>
              <w:t>.</w:t>
            </w:r>
          </w:p>
          <w:p w:rsidR="00486635" w:rsidRPr="00CF7431" w:rsidRDefault="00486635" w:rsidP="0060207F">
            <w:pPr>
              <w:numPr>
                <w:ilvl w:val="0"/>
                <w:numId w:val="14"/>
              </w:numPr>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sort my objects into groups using simple criteria, explain how I did this and talk about their position using first, second etc</w:t>
            </w:r>
            <w:r w:rsidR="00A4610B">
              <w:rPr>
                <w:rFonts w:asciiTheme="minorHAnsi" w:hAnsiTheme="minorHAnsi" w:cs="Calibri"/>
                <w:color w:val="000000" w:themeColor="text1"/>
                <w:sz w:val="18"/>
                <w:szCs w:val="18"/>
              </w:rPr>
              <w:t>.</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14"/>
              </w:numPr>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count the objects to decide which has the most or least</w:t>
            </w:r>
            <w:r w:rsidR="00A4610B">
              <w:rPr>
                <w:rFonts w:asciiTheme="minorHAnsi" w:hAnsiTheme="minorHAnsi" w:cs="Calibri"/>
                <w:color w:val="000000" w:themeColor="text1"/>
                <w:sz w:val="18"/>
                <w:szCs w:val="18"/>
              </w:rPr>
              <w:t>.</w:t>
            </w:r>
          </w:p>
          <w:p w:rsidR="00486635" w:rsidRPr="00CF7431" w:rsidRDefault="00486635" w:rsidP="0060207F">
            <w:pPr>
              <w:numPr>
                <w:ilvl w:val="0"/>
                <w:numId w:val="14"/>
              </w:numPr>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sort and create groups of objects by number. I can describe their position using ordinal numbers</w:t>
            </w:r>
            <w:r w:rsidR="00A4610B">
              <w:rPr>
                <w:rFonts w:asciiTheme="minorHAnsi" w:hAnsiTheme="minorHAnsi" w:cs="Calibri"/>
                <w:color w:val="000000" w:themeColor="text1"/>
                <w:sz w:val="18"/>
                <w:szCs w:val="18"/>
              </w:rPr>
              <w:t>.</w:t>
            </w:r>
          </w:p>
        </w:tc>
      </w:tr>
      <w:tr w:rsidR="00486635" w:rsidTr="00A626B4">
        <w:trPr>
          <w:trHeight w:val="365"/>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2772D7" w:rsidRDefault="00486635">
            <w:pPr>
              <w:jc w:val="center"/>
              <w:rPr>
                <w:rFonts w:asciiTheme="minorHAnsi" w:hAnsiTheme="minorHAnsi" w:cs="Calibr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pPr>
              <w:jc w:val="center"/>
              <w:rPr>
                <w:rFonts w:asciiTheme="minorHAnsi" w:hAnsiTheme="minorHAnsi" w:cs="Calibri"/>
              </w:rPr>
            </w:pPr>
            <w:r w:rsidRPr="006B7C81">
              <w:rPr>
                <w:rFonts w:asciiTheme="minorHAnsi" w:hAnsiTheme="minorHAnsi" w:cs="Calibri"/>
              </w:rPr>
              <w:t>Milestone</w:t>
            </w:r>
          </w:p>
        </w:tc>
        <w:tc>
          <w:tcPr>
            <w:tcW w:w="38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rsidP="003E28C4">
            <w:pPr>
              <w:jc w:val="center"/>
              <w:rPr>
                <w:rFonts w:asciiTheme="minorHAnsi" w:hAnsiTheme="minorHAnsi" w:cs="Calibri"/>
                <w:noProof/>
                <w:szCs w:val="28"/>
              </w:rPr>
            </w:pPr>
            <w:r w:rsidRPr="006B7C81">
              <w:rPr>
                <w:rFonts w:asciiTheme="minorHAnsi" w:hAnsiTheme="minorHAnsi" w:cs="Calibri"/>
                <w:noProof/>
                <w:szCs w:val="28"/>
              </w:rPr>
              <w:t>At the beginning of First Level</w:t>
            </w:r>
          </w:p>
        </w:tc>
        <w:tc>
          <w:tcPr>
            <w:tcW w:w="383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rsidP="003E28C4">
            <w:pPr>
              <w:jc w:val="center"/>
              <w:rPr>
                <w:rFonts w:asciiTheme="minorHAnsi" w:hAnsiTheme="minorHAnsi" w:cs="Calibri"/>
                <w:noProof/>
                <w:szCs w:val="28"/>
              </w:rPr>
            </w:pPr>
            <w:r w:rsidRPr="006B7C81">
              <w:rPr>
                <w:rFonts w:asciiTheme="minorHAnsi" w:hAnsiTheme="minorHAnsi" w:cs="Calibri"/>
                <w:noProof/>
                <w:szCs w:val="28"/>
              </w:rPr>
              <w:t>During First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rsidP="003E28C4">
            <w:pPr>
              <w:jc w:val="center"/>
              <w:rPr>
                <w:rFonts w:asciiTheme="minorHAnsi" w:hAnsiTheme="minorHAnsi" w:cs="Calibri"/>
                <w:noProof/>
                <w:szCs w:val="28"/>
              </w:rPr>
            </w:pPr>
            <w:r w:rsidRPr="006B7C81">
              <w:rPr>
                <w:rFonts w:asciiTheme="minorHAnsi" w:hAnsiTheme="minorHAnsi" w:cs="Calibri"/>
                <w:noProof/>
                <w:szCs w:val="28"/>
              </w:rPr>
              <w:t>By the end of First Level</w:t>
            </w:r>
          </w:p>
        </w:tc>
      </w:tr>
      <w:tr w:rsidR="00486635" w:rsidTr="00A626B4">
        <w:trPr>
          <w:trHeight w:val="839"/>
        </w:trPr>
        <w:tc>
          <w:tcPr>
            <w:tcW w:w="23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pStyle w:val="Default"/>
              <w:rPr>
                <w:rFonts w:asciiTheme="minorHAnsi" w:hAnsiTheme="minorHAnsi"/>
                <w:iCs/>
                <w:sz w:val="16"/>
                <w:szCs w:val="16"/>
              </w:rPr>
            </w:pPr>
            <w:r w:rsidRPr="002772D7">
              <w:rPr>
                <w:rFonts w:asciiTheme="minorHAnsi" w:hAnsiTheme="minorHAnsi"/>
                <w:iCs/>
                <w:sz w:val="16"/>
                <w:szCs w:val="16"/>
              </w:rPr>
              <w:t xml:space="preserve">I can share ideas with others to develop ways of estimating the answer to a calculation or problem, work out the actual answer, then check my solution by comparing it with the estimate. </w:t>
            </w:r>
          </w:p>
          <w:p w:rsidR="00486635" w:rsidRPr="002772D7" w:rsidRDefault="00486635">
            <w:pPr>
              <w:rPr>
                <w:rFonts w:asciiTheme="minorHAnsi" w:hAnsiTheme="minorHAnsi" w:cs="Calibri"/>
                <w:b/>
                <w:color w:val="FFFFFF" w:themeColor="background1"/>
                <w:sz w:val="16"/>
                <w:szCs w:val="16"/>
              </w:rPr>
            </w:pPr>
            <w:r w:rsidRPr="002772D7">
              <w:rPr>
                <w:rFonts w:asciiTheme="minorHAnsi" w:hAnsiTheme="minorHAnsi"/>
                <w:b/>
                <w:bCs/>
                <w:iCs/>
                <w:sz w:val="16"/>
                <w:szCs w:val="16"/>
              </w:rPr>
              <w:t xml:space="preserve">MNU 1-01a </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Concept of estimation</w:t>
            </w:r>
          </w:p>
        </w:tc>
        <w:tc>
          <w:tcPr>
            <w:tcW w:w="3833"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8"/>
              </w:numPr>
              <w:tabs>
                <w:tab w:val="left" w:pos="720"/>
              </w:tabs>
              <w:rPr>
                <w:rFonts w:asciiTheme="minorHAnsi" w:hAnsiTheme="minorHAnsi" w:cs="Calibri"/>
                <w:sz w:val="18"/>
                <w:szCs w:val="18"/>
              </w:rPr>
            </w:pPr>
            <w:r w:rsidRPr="00CF7431">
              <w:rPr>
                <w:rFonts w:asciiTheme="minorHAnsi" w:hAnsiTheme="minorHAnsi" w:cs="Calibri"/>
                <w:sz w:val="18"/>
                <w:szCs w:val="18"/>
              </w:rPr>
              <w:t>I can estimate to the nearest 10 using a number line</w:t>
            </w:r>
            <w:r w:rsidR="00A4610B">
              <w:rPr>
                <w:rFonts w:asciiTheme="minorHAnsi" w:hAnsiTheme="minorHAnsi" w:cs="Calibri"/>
                <w:sz w:val="18"/>
                <w:szCs w:val="18"/>
              </w:rPr>
              <w:t>.</w:t>
            </w:r>
          </w:p>
          <w:p w:rsidR="00486635" w:rsidRPr="00CF7431" w:rsidRDefault="00486635" w:rsidP="0060207F">
            <w:pPr>
              <w:numPr>
                <w:ilvl w:val="0"/>
                <w:numId w:val="38"/>
              </w:numPr>
              <w:tabs>
                <w:tab w:val="left" w:pos="720"/>
              </w:tabs>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make reasonable estimates of small quantities to 10</w:t>
            </w:r>
            <w:r w:rsidR="00A4610B">
              <w:rPr>
                <w:rFonts w:asciiTheme="minorHAnsi" w:hAnsiTheme="minorHAnsi" w:cs="Calibri"/>
                <w:color w:val="000000" w:themeColor="text1"/>
                <w:sz w:val="18"/>
                <w:szCs w:val="18"/>
              </w:rPr>
              <w:t>.</w:t>
            </w:r>
          </w:p>
          <w:p w:rsidR="00486635" w:rsidRPr="00CF7431" w:rsidRDefault="00486635" w:rsidP="0060207F">
            <w:pPr>
              <w:numPr>
                <w:ilvl w:val="0"/>
                <w:numId w:val="38"/>
              </w:numPr>
              <w:tabs>
                <w:tab w:val="left" w:pos="720"/>
              </w:tabs>
              <w:rPr>
                <w:rFonts w:asciiTheme="minorHAnsi" w:hAnsiTheme="minorHAnsi" w:cs="Calibri"/>
                <w:color w:val="000000" w:themeColor="text1"/>
                <w:sz w:val="18"/>
                <w:szCs w:val="18"/>
              </w:rPr>
            </w:pPr>
            <w:r w:rsidRPr="00CF7431">
              <w:rPr>
                <w:rFonts w:asciiTheme="minorHAnsi" w:hAnsiTheme="minorHAnsi" w:cs="Calibri"/>
                <w:color w:val="000000" w:themeColor="text1"/>
                <w:sz w:val="18"/>
                <w:szCs w:val="18"/>
              </w:rPr>
              <w:t>I can choose the best approximate answer to additions and subtractions involving 2 digit numbers</w:t>
            </w:r>
            <w:r w:rsidR="00A4610B">
              <w:rPr>
                <w:rFonts w:asciiTheme="minorHAnsi" w:hAnsiTheme="minorHAnsi" w:cs="Calibri"/>
                <w:color w:val="000000" w:themeColor="text1"/>
                <w:sz w:val="18"/>
                <w:szCs w:val="18"/>
              </w:rPr>
              <w:t>.</w:t>
            </w:r>
          </w:p>
        </w:tc>
        <w:tc>
          <w:tcPr>
            <w:tcW w:w="3833"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8"/>
              </w:numPr>
              <w:rPr>
                <w:rFonts w:asciiTheme="minorHAnsi" w:hAnsiTheme="minorHAnsi" w:cs="Calibri"/>
                <w:sz w:val="18"/>
                <w:szCs w:val="18"/>
              </w:rPr>
            </w:pPr>
            <w:r w:rsidRPr="00CF7431">
              <w:rPr>
                <w:rFonts w:asciiTheme="minorHAnsi" w:hAnsiTheme="minorHAnsi" w:cs="Calibri"/>
                <w:color w:val="000000" w:themeColor="text1"/>
                <w:sz w:val="18"/>
                <w:szCs w:val="18"/>
              </w:rPr>
              <w:t>I can make reasonable estimates of small quantities to 20</w:t>
            </w:r>
            <w:r w:rsidR="00A4610B">
              <w:rPr>
                <w:rFonts w:asciiTheme="minorHAnsi" w:hAnsiTheme="minorHAnsi" w:cs="Calibri"/>
                <w:sz w:val="18"/>
                <w:szCs w:val="18"/>
              </w:rPr>
              <w:t>.</w:t>
            </w:r>
          </w:p>
          <w:p w:rsidR="00486635" w:rsidRPr="00CF7431" w:rsidRDefault="00486635" w:rsidP="0060207F">
            <w:pPr>
              <w:numPr>
                <w:ilvl w:val="0"/>
                <w:numId w:val="38"/>
              </w:numPr>
              <w:rPr>
                <w:rFonts w:asciiTheme="minorHAnsi" w:hAnsiTheme="minorHAnsi" w:cs="Calibri"/>
                <w:sz w:val="18"/>
                <w:szCs w:val="18"/>
              </w:rPr>
            </w:pPr>
            <w:r w:rsidRPr="00CF7431">
              <w:rPr>
                <w:rFonts w:asciiTheme="minorHAnsi" w:hAnsiTheme="minorHAnsi" w:cs="Calibri"/>
                <w:sz w:val="18"/>
                <w:szCs w:val="18"/>
              </w:rPr>
              <w:t>I can choose the best approximate answer to additions and subtractions involving 3 digit numbers</w:t>
            </w:r>
            <w:r w:rsidR="00A4610B">
              <w:rPr>
                <w:rFonts w:asciiTheme="minorHAnsi" w:hAnsiTheme="minorHAnsi" w:cs="Calibri"/>
                <w:sz w:val="18"/>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8"/>
              </w:numPr>
              <w:rPr>
                <w:rFonts w:asciiTheme="minorHAnsi" w:hAnsiTheme="minorHAnsi" w:cs="Calibri"/>
                <w:sz w:val="18"/>
                <w:szCs w:val="18"/>
              </w:rPr>
            </w:pPr>
            <w:r w:rsidRPr="00CF7431">
              <w:rPr>
                <w:rFonts w:asciiTheme="minorHAnsi" w:hAnsiTheme="minorHAnsi" w:cs="Calibri"/>
                <w:sz w:val="18"/>
                <w:szCs w:val="18"/>
              </w:rPr>
              <w:t>I can estimate the position of numbers to 100 and beyond on a number line</w:t>
            </w:r>
            <w:r w:rsidR="00A4610B">
              <w:rPr>
                <w:rFonts w:asciiTheme="minorHAnsi" w:hAnsiTheme="minorHAnsi" w:cs="Calibri"/>
                <w:sz w:val="18"/>
                <w:szCs w:val="18"/>
              </w:rPr>
              <w:t>.</w:t>
            </w:r>
          </w:p>
          <w:p w:rsidR="00486635" w:rsidRPr="00CF7431" w:rsidRDefault="00486635" w:rsidP="0060207F">
            <w:pPr>
              <w:numPr>
                <w:ilvl w:val="0"/>
                <w:numId w:val="38"/>
              </w:numPr>
              <w:tabs>
                <w:tab w:val="left" w:pos="720"/>
              </w:tabs>
              <w:rPr>
                <w:rFonts w:asciiTheme="minorHAnsi" w:hAnsiTheme="minorHAnsi" w:cs="Calibri"/>
                <w:sz w:val="18"/>
                <w:szCs w:val="18"/>
              </w:rPr>
            </w:pPr>
            <w:r w:rsidRPr="00CF7431">
              <w:rPr>
                <w:rFonts w:asciiTheme="minorHAnsi" w:hAnsiTheme="minorHAnsi" w:cs="Calibri"/>
                <w:sz w:val="18"/>
                <w:szCs w:val="18"/>
              </w:rPr>
              <w:t>I can make reasonable estimates of quantities to 100</w:t>
            </w:r>
            <w:r w:rsidR="00A4610B">
              <w:rPr>
                <w:rFonts w:asciiTheme="minorHAnsi" w:hAnsiTheme="minorHAnsi" w:cs="Calibri"/>
                <w:sz w:val="18"/>
                <w:szCs w:val="18"/>
              </w:rPr>
              <w:t>.</w:t>
            </w:r>
          </w:p>
          <w:p w:rsidR="00486635" w:rsidRPr="00CF7431" w:rsidRDefault="00486635" w:rsidP="0060207F">
            <w:pPr>
              <w:numPr>
                <w:ilvl w:val="0"/>
                <w:numId w:val="38"/>
              </w:numPr>
              <w:tabs>
                <w:tab w:val="left" w:pos="720"/>
              </w:tabs>
              <w:rPr>
                <w:rFonts w:asciiTheme="minorHAnsi" w:hAnsiTheme="minorHAnsi" w:cs="Calibri"/>
                <w:sz w:val="18"/>
                <w:szCs w:val="18"/>
              </w:rPr>
            </w:pPr>
            <w:r w:rsidRPr="00CF7431">
              <w:rPr>
                <w:rFonts w:asciiTheme="minorHAnsi" w:hAnsiTheme="minorHAnsi" w:cs="Calibri"/>
                <w:sz w:val="18"/>
                <w:szCs w:val="18"/>
              </w:rPr>
              <w:t>I can compare an estimation with the answer to a calculation and decide if the answer is reasonable</w:t>
            </w:r>
            <w:r w:rsidR="00A4610B">
              <w:rPr>
                <w:rFonts w:asciiTheme="minorHAnsi" w:hAnsiTheme="minorHAnsi" w:cs="Calibri"/>
                <w:sz w:val="18"/>
                <w:szCs w:val="18"/>
              </w:rPr>
              <w:t>.</w:t>
            </w:r>
          </w:p>
        </w:tc>
      </w:tr>
      <w:tr w:rsidR="00486635" w:rsidTr="00E605D3">
        <w:trPr>
          <w:trHeight w:val="8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rPr>
                <w:rFonts w:asciiTheme="minorHAnsi" w:hAnsiTheme="minorHAnsi" w:cs="Calibri"/>
                <w:b/>
                <w:color w:val="FFFFFF" w:themeColor="background1"/>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Concept of rounding</w:t>
            </w:r>
          </w:p>
        </w:tc>
        <w:tc>
          <w:tcPr>
            <w:tcW w:w="3833"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tabs>
                <w:tab w:val="left" w:pos="720"/>
              </w:tabs>
              <w:rPr>
                <w:rFonts w:asciiTheme="minorHAnsi" w:hAnsiTheme="minorHAnsi" w:cs="Calibri"/>
                <w:sz w:val="18"/>
                <w:szCs w:val="18"/>
              </w:rPr>
            </w:pPr>
            <w:r w:rsidRPr="00CF7431">
              <w:rPr>
                <w:rFonts w:asciiTheme="minorHAnsi" w:hAnsiTheme="minorHAnsi"/>
                <w:sz w:val="18"/>
                <w:szCs w:val="18"/>
              </w:rPr>
              <w:t>I can round numbers to the nearest ten</w:t>
            </w:r>
            <w:r w:rsidR="00A4610B">
              <w:rPr>
                <w:rFonts w:asciiTheme="minorHAnsi" w:hAnsiTheme="minorHAnsi"/>
                <w:sz w:val="18"/>
                <w:szCs w:val="18"/>
              </w:rPr>
              <w:t>.</w:t>
            </w:r>
          </w:p>
        </w:tc>
        <w:tc>
          <w:tcPr>
            <w:tcW w:w="3833"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tabs>
                <w:tab w:val="left" w:pos="720"/>
              </w:tabs>
              <w:rPr>
                <w:rFonts w:asciiTheme="minorHAnsi" w:hAnsiTheme="minorHAnsi" w:cs="Calibri"/>
                <w:sz w:val="18"/>
                <w:szCs w:val="18"/>
              </w:rPr>
            </w:pPr>
            <w:r w:rsidRPr="00CF7431">
              <w:rPr>
                <w:rFonts w:asciiTheme="minorHAnsi" w:hAnsiTheme="minorHAnsi" w:cs="Calibri"/>
                <w:sz w:val="18"/>
                <w:szCs w:val="18"/>
              </w:rPr>
              <w:t>I can round numbers to the nearest 100</w:t>
            </w:r>
            <w:r w:rsidR="00A4610B">
              <w:rPr>
                <w:rFonts w:asciiTheme="minorHAnsi" w:hAnsiTheme="minorHAnsi" w:cs="Calibri"/>
                <w:sz w:val="18"/>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tabs>
                <w:tab w:val="left" w:pos="720"/>
              </w:tabs>
              <w:rPr>
                <w:rFonts w:asciiTheme="minorHAnsi" w:hAnsiTheme="minorHAnsi" w:cs="Calibri"/>
                <w:sz w:val="18"/>
                <w:szCs w:val="18"/>
              </w:rPr>
            </w:pPr>
            <w:r w:rsidRPr="00CF7431">
              <w:rPr>
                <w:rFonts w:asciiTheme="minorHAnsi" w:hAnsiTheme="minorHAnsi"/>
                <w:sz w:val="18"/>
                <w:szCs w:val="18"/>
              </w:rPr>
              <w:t>I can round numbers to the nearest 1000</w:t>
            </w:r>
            <w:r w:rsidR="00A4610B">
              <w:rPr>
                <w:rFonts w:asciiTheme="minorHAnsi" w:hAnsiTheme="minorHAnsi"/>
                <w:sz w:val="18"/>
                <w:szCs w:val="18"/>
              </w:rPr>
              <w:t>.</w:t>
            </w:r>
          </w:p>
        </w:tc>
      </w:tr>
      <w:tr w:rsidR="00486635" w:rsidTr="00A626B4">
        <w:trPr>
          <w:trHeight w:val="162"/>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2772D7" w:rsidRDefault="00486635">
            <w:pPr>
              <w:jc w:val="center"/>
              <w:rPr>
                <w:rFonts w:asciiTheme="minorHAnsi" w:hAnsiTheme="minorHAnsi" w:cs="Calibr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pPr>
              <w:jc w:val="center"/>
              <w:rPr>
                <w:rFonts w:asciiTheme="minorHAnsi" w:hAnsiTheme="minorHAnsi" w:cs="Calibri"/>
              </w:rPr>
            </w:pPr>
            <w:r w:rsidRPr="006B7C81">
              <w:rPr>
                <w:rFonts w:asciiTheme="minorHAnsi" w:hAnsiTheme="minorHAnsi" w:cs="Calibri"/>
              </w:rPr>
              <w:t>Milestone</w:t>
            </w:r>
          </w:p>
        </w:tc>
        <w:tc>
          <w:tcPr>
            <w:tcW w:w="383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6"/>
              </w:rPr>
            </w:pPr>
            <w:r w:rsidRPr="006B7C81">
              <w:rPr>
                <w:rFonts w:asciiTheme="minorHAnsi" w:hAnsiTheme="minorHAnsi" w:cs="Calibri"/>
                <w:noProof/>
                <w:szCs w:val="26"/>
              </w:rPr>
              <w:t>At the beginning of Second Level</w:t>
            </w:r>
          </w:p>
        </w:tc>
        <w:tc>
          <w:tcPr>
            <w:tcW w:w="383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During Second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By the end of Second Level</w:t>
            </w:r>
          </w:p>
        </w:tc>
      </w:tr>
      <w:tr w:rsidR="00486635" w:rsidTr="00A626B4">
        <w:trPr>
          <w:trHeight w:val="70"/>
        </w:trPr>
        <w:tc>
          <w:tcPr>
            <w:tcW w:w="23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pStyle w:val="Default"/>
              <w:rPr>
                <w:rFonts w:asciiTheme="minorHAnsi" w:hAnsiTheme="minorHAnsi"/>
                <w:iCs/>
                <w:sz w:val="16"/>
                <w:szCs w:val="16"/>
              </w:rPr>
            </w:pPr>
            <w:r w:rsidRPr="002772D7">
              <w:rPr>
                <w:rFonts w:asciiTheme="minorHAnsi" w:hAnsiTheme="minorHAnsi"/>
                <w:iCs/>
                <w:sz w:val="16"/>
                <w:szCs w:val="16"/>
              </w:rPr>
              <w:t xml:space="preserve">I can use my knowledge of rounding to routinely estimate the answer to a problem then, after calculating, decide if my answer is reasonable, sharing my solution with others. </w:t>
            </w:r>
          </w:p>
          <w:p w:rsidR="00486635" w:rsidRPr="002772D7" w:rsidRDefault="00486635">
            <w:pPr>
              <w:rPr>
                <w:rFonts w:asciiTheme="minorHAnsi" w:hAnsiTheme="minorHAnsi" w:cs="Calibri"/>
                <w:b/>
                <w:color w:val="FFFFFF" w:themeColor="background1"/>
                <w:sz w:val="16"/>
                <w:szCs w:val="16"/>
              </w:rPr>
            </w:pPr>
            <w:r w:rsidRPr="002772D7">
              <w:rPr>
                <w:rFonts w:asciiTheme="minorHAnsi" w:hAnsiTheme="minorHAnsi"/>
                <w:b/>
                <w:bCs/>
                <w:iCs/>
                <w:sz w:val="16"/>
                <w:szCs w:val="16"/>
              </w:rPr>
              <w:t xml:space="preserve">MNU 2-01a </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Concept of rounding</w:t>
            </w:r>
          </w:p>
        </w:tc>
        <w:tc>
          <w:tcPr>
            <w:tcW w:w="3833"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rPr>
                <w:rFonts w:asciiTheme="minorHAnsi" w:hAnsiTheme="minorHAnsi" w:cs="Calibri"/>
                <w:sz w:val="18"/>
                <w:szCs w:val="18"/>
              </w:rPr>
            </w:pPr>
            <w:r w:rsidRPr="00CF7431">
              <w:rPr>
                <w:rFonts w:asciiTheme="minorHAnsi" w:hAnsiTheme="minorHAnsi" w:cs="Calibri"/>
                <w:sz w:val="18"/>
                <w:szCs w:val="18"/>
              </w:rPr>
              <w:t>I can round numbers to the nearest unit</w:t>
            </w:r>
            <w:r w:rsidR="00A4610B">
              <w:rPr>
                <w:rFonts w:asciiTheme="minorHAnsi" w:hAnsiTheme="minorHAnsi" w:cs="Calibri"/>
                <w:sz w:val="18"/>
                <w:szCs w:val="18"/>
              </w:rPr>
              <w:t>.</w:t>
            </w:r>
          </w:p>
        </w:tc>
        <w:tc>
          <w:tcPr>
            <w:tcW w:w="3833"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rPr>
                <w:rFonts w:asciiTheme="minorHAnsi" w:hAnsiTheme="minorHAnsi" w:cs="Calibri"/>
                <w:sz w:val="18"/>
                <w:szCs w:val="18"/>
              </w:rPr>
            </w:pPr>
            <w:r w:rsidRPr="00CF7431">
              <w:rPr>
                <w:rFonts w:asciiTheme="minorHAnsi" w:hAnsiTheme="minorHAnsi" w:cs="Calibri"/>
                <w:sz w:val="18"/>
                <w:szCs w:val="18"/>
              </w:rPr>
              <w:t>I can round numbers to 1 decimal place</w:t>
            </w:r>
            <w:r w:rsidR="00A4610B">
              <w:rPr>
                <w:rFonts w:asciiTheme="minorHAnsi" w:hAnsiTheme="minorHAnsi" w:cs="Calibri"/>
                <w:sz w:val="18"/>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39"/>
              </w:numPr>
              <w:rPr>
                <w:rFonts w:asciiTheme="minorHAnsi" w:hAnsiTheme="minorHAnsi" w:cs="Calibri"/>
                <w:sz w:val="18"/>
                <w:szCs w:val="18"/>
              </w:rPr>
            </w:pPr>
            <w:r w:rsidRPr="00CF7431">
              <w:rPr>
                <w:rFonts w:asciiTheme="minorHAnsi" w:hAnsiTheme="minorHAnsi" w:cs="Calibri"/>
                <w:sz w:val="18"/>
                <w:szCs w:val="18"/>
              </w:rPr>
              <w:t>I can round numbers to 2 decimal places</w:t>
            </w:r>
            <w:r w:rsidR="00A4610B">
              <w:rPr>
                <w:rFonts w:asciiTheme="minorHAnsi" w:hAnsiTheme="minorHAnsi" w:cs="Calibri"/>
                <w:sz w:val="18"/>
                <w:szCs w:val="18"/>
              </w:rPr>
              <w:t>.</w:t>
            </w:r>
          </w:p>
        </w:tc>
      </w:tr>
      <w:tr w:rsidR="00486635" w:rsidTr="00A626B4">
        <w:trPr>
          <w:trHeight w:val="639"/>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rPr>
                <w:rFonts w:asciiTheme="minorHAnsi" w:hAnsiTheme="minorHAnsi" w:cs="Calibri"/>
                <w:b/>
                <w:color w:val="FFFFFF" w:themeColor="background1"/>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Accuracy within rounding</w:t>
            </w:r>
          </w:p>
        </w:tc>
        <w:tc>
          <w:tcPr>
            <w:tcW w:w="3833"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0"/>
              </w:numPr>
              <w:tabs>
                <w:tab w:val="left" w:pos="720"/>
              </w:tabs>
              <w:rPr>
                <w:rFonts w:asciiTheme="minorHAnsi" w:hAnsiTheme="minorHAnsi" w:cs="Calibri"/>
                <w:sz w:val="18"/>
                <w:szCs w:val="18"/>
              </w:rPr>
            </w:pPr>
            <w:r w:rsidRPr="00CF7431">
              <w:rPr>
                <w:rFonts w:asciiTheme="minorHAnsi" w:hAnsiTheme="minorHAnsi" w:cs="Calibri"/>
                <w:sz w:val="18"/>
                <w:szCs w:val="18"/>
              </w:rPr>
              <w:t>I understand how rounded numbers can be used to estimate</w:t>
            </w:r>
            <w:r w:rsidR="00A4610B">
              <w:rPr>
                <w:rFonts w:asciiTheme="minorHAnsi" w:hAnsiTheme="minorHAnsi" w:cs="Calibri"/>
                <w:sz w:val="18"/>
                <w:szCs w:val="18"/>
              </w:rPr>
              <w:t>.</w:t>
            </w:r>
          </w:p>
        </w:tc>
        <w:tc>
          <w:tcPr>
            <w:tcW w:w="3833"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0"/>
              </w:numPr>
              <w:tabs>
                <w:tab w:val="left" w:pos="720"/>
              </w:tabs>
              <w:rPr>
                <w:rFonts w:asciiTheme="minorHAnsi" w:hAnsiTheme="minorHAnsi" w:cs="Calibri"/>
                <w:sz w:val="18"/>
                <w:szCs w:val="18"/>
              </w:rPr>
            </w:pPr>
            <w:r w:rsidRPr="00CF7431">
              <w:rPr>
                <w:rFonts w:asciiTheme="minorHAnsi" w:hAnsiTheme="minorHAnsi" w:cs="Calibri"/>
                <w:sz w:val="18"/>
                <w:szCs w:val="18"/>
              </w:rPr>
              <w:t>I can use rounded numbers to estimate</w:t>
            </w:r>
            <w:r w:rsidR="00A4610B">
              <w:rPr>
                <w:rFonts w:asciiTheme="minorHAnsi" w:hAnsiTheme="minorHAnsi" w:cs="Calibri"/>
                <w:sz w:val="18"/>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0"/>
              </w:numPr>
              <w:tabs>
                <w:tab w:val="left" w:pos="720"/>
              </w:tabs>
              <w:rPr>
                <w:rFonts w:asciiTheme="minorHAnsi" w:hAnsiTheme="minorHAnsi" w:cs="Calibri"/>
                <w:sz w:val="18"/>
                <w:szCs w:val="18"/>
              </w:rPr>
            </w:pPr>
            <w:r w:rsidRPr="00CF7431">
              <w:rPr>
                <w:rFonts w:asciiTheme="minorHAnsi" w:hAnsiTheme="minorHAnsi" w:cs="Calibri"/>
                <w:sz w:val="18"/>
                <w:szCs w:val="18"/>
              </w:rPr>
              <w:t>I can use rounded numbers to estimate and check reasonable answers</w:t>
            </w:r>
            <w:r w:rsidR="00A4610B">
              <w:rPr>
                <w:rFonts w:asciiTheme="minorHAnsi" w:hAnsiTheme="minorHAnsi" w:cs="Calibri"/>
                <w:sz w:val="18"/>
                <w:szCs w:val="18"/>
              </w:rPr>
              <w:t>.</w:t>
            </w:r>
          </w:p>
        </w:tc>
      </w:tr>
      <w:tr w:rsidR="00486635" w:rsidTr="00A626B4">
        <w:trPr>
          <w:trHeight w:val="132"/>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2772D7" w:rsidRDefault="00486635">
            <w:pPr>
              <w:jc w:val="center"/>
              <w:rPr>
                <w:rFonts w:asciiTheme="minorHAnsi" w:hAnsiTheme="minorHAnsi" w:cs="Calibr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pPr>
              <w:jc w:val="center"/>
              <w:rPr>
                <w:rFonts w:asciiTheme="minorHAnsi" w:hAnsiTheme="minorHAnsi" w:cs="Calibri"/>
              </w:rPr>
            </w:pPr>
            <w:r w:rsidRPr="006B7C81">
              <w:rPr>
                <w:rFonts w:asciiTheme="minorHAnsi" w:hAnsiTheme="minorHAnsi" w:cs="Calibri"/>
              </w:rPr>
              <w:t>Milestone</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During Third Level</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By the end of Third Level</w:t>
            </w:r>
          </w:p>
        </w:tc>
      </w:tr>
      <w:tr w:rsidR="00486635" w:rsidTr="00A626B4">
        <w:trPr>
          <w:trHeight w:val="70"/>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2772D7" w:rsidRDefault="00486635">
            <w:pPr>
              <w:pStyle w:val="Default"/>
              <w:rPr>
                <w:rFonts w:asciiTheme="minorHAnsi" w:hAnsiTheme="minorHAnsi"/>
                <w:iCs/>
                <w:sz w:val="16"/>
                <w:szCs w:val="16"/>
              </w:rPr>
            </w:pPr>
            <w:r w:rsidRPr="002772D7">
              <w:rPr>
                <w:rFonts w:asciiTheme="minorHAnsi" w:hAnsiTheme="minorHAnsi"/>
                <w:iCs/>
                <w:sz w:val="16"/>
                <w:szCs w:val="16"/>
              </w:rPr>
              <w:t xml:space="preserve">I can round a number using an appropriate degree of accuracy, having taken into account the context of the problem. </w:t>
            </w:r>
          </w:p>
          <w:p w:rsidR="00486635" w:rsidRPr="002772D7" w:rsidRDefault="00486635">
            <w:pPr>
              <w:rPr>
                <w:rFonts w:asciiTheme="minorHAnsi" w:hAnsiTheme="minorHAnsi" w:cs="Calibri"/>
                <w:b/>
                <w:color w:val="FFFFFF" w:themeColor="background1"/>
                <w:sz w:val="16"/>
                <w:szCs w:val="16"/>
              </w:rPr>
            </w:pPr>
            <w:r w:rsidRPr="002772D7">
              <w:rPr>
                <w:rFonts w:asciiTheme="minorHAnsi" w:hAnsiTheme="minorHAnsi"/>
                <w:b/>
                <w:bCs/>
                <w:iCs/>
                <w:sz w:val="16"/>
                <w:szCs w:val="16"/>
              </w:rPr>
              <w:t xml:space="preserve">MNU 3-01a </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Accuracy within rounding</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pStyle w:val="ListParagraph"/>
              <w:numPr>
                <w:ilvl w:val="0"/>
                <w:numId w:val="35"/>
              </w:numPr>
              <w:rPr>
                <w:rFonts w:asciiTheme="minorHAnsi" w:hAnsiTheme="minorHAnsi" w:cs="Calibri"/>
                <w:sz w:val="18"/>
                <w:szCs w:val="18"/>
              </w:rPr>
            </w:pPr>
            <w:r w:rsidRPr="00CF7431">
              <w:rPr>
                <w:rFonts w:asciiTheme="minorHAnsi" w:hAnsiTheme="minorHAnsi" w:cs="Calibri"/>
                <w:sz w:val="18"/>
                <w:szCs w:val="18"/>
              </w:rPr>
              <w:t>I can round a number to 1 significant figure</w:t>
            </w:r>
            <w:r w:rsidR="00A4610B">
              <w:rPr>
                <w:rFonts w:asciiTheme="minorHAnsi" w:hAnsiTheme="minorHAnsi" w:cs="Calibri"/>
                <w:sz w:val="18"/>
                <w:szCs w:val="18"/>
              </w:rPr>
              <w:t>.</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0"/>
              </w:numPr>
              <w:rPr>
                <w:rFonts w:asciiTheme="minorHAnsi" w:hAnsiTheme="minorHAnsi" w:cs="Calibri"/>
                <w:sz w:val="18"/>
                <w:szCs w:val="18"/>
              </w:rPr>
            </w:pPr>
            <w:r w:rsidRPr="00CF7431">
              <w:rPr>
                <w:rFonts w:asciiTheme="minorHAnsi" w:hAnsiTheme="minorHAnsi" w:cs="Calibri"/>
                <w:sz w:val="18"/>
                <w:szCs w:val="18"/>
              </w:rPr>
              <w:t>I can round a number to 3 significant figures</w:t>
            </w:r>
            <w:r w:rsidR="00A4610B">
              <w:rPr>
                <w:rFonts w:asciiTheme="minorHAnsi" w:hAnsiTheme="minorHAnsi" w:cs="Calibri"/>
                <w:sz w:val="18"/>
                <w:szCs w:val="18"/>
              </w:rPr>
              <w:t>.</w:t>
            </w:r>
          </w:p>
          <w:p w:rsidR="00486635" w:rsidRPr="00CF7431" w:rsidRDefault="00486635" w:rsidP="0060207F">
            <w:pPr>
              <w:numPr>
                <w:ilvl w:val="0"/>
                <w:numId w:val="40"/>
              </w:numPr>
              <w:rPr>
                <w:rFonts w:asciiTheme="minorHAnsi" w:hAnsiTheme="minorHAnsi" w:cs="Calibri"/>
                <w:sz w:val="18"/>
                <w:szCs w:val="18"/>
              </w:rPr>
            </w:pPr>
            <w:r w:rsidRPr="00CF7431">
              <w:rPr>
                <w:rFonts w:asciiTheme="minorHAnsi" w:hAnsiTheme="minorHAnsi" w:cs="Calibri"/>
                <w:sz w:val="18"/>
                <w:szCs w:val="18"/>
              </w:rPr>
              <w:t>I use the context of the problem to decide on a suitable degree of accuracy</w:t>
            </w:r>
            <w:r w:rsidR="00A4610B">
              <w:rPr>
                <w:rFonts w:asciiTheme="minorHAnsi" w:hAnsiTheme="minorHAnsi" w:cs="Calibri"/>
                <w:sz w:val="18"/>
                <w:szCs w:val="18"/>
              </w:rPr>
              <w:t>.</w:t>
            </w:r>
          </w:p>
        </w:tc>
      </w:tr>
      <w:tr w:rsidR="00486635" w:rsidTr="00A626B4">
        <w:trPr>
          <w:trHeight w:val="262"/>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Default="00486635">
            <w:pPr>
              <w:jc w:val="center"/>
              <w:rPr>
                <w:rFonts w:cs="Calibr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86635" w:rsidRPr="006B7C81" w:rsidRDefault="00486635">
            <w:pPr>
              <w:jc w:val="center"/>
              <w:rPr>
                <w:rFonts w:asciiTheme="minorHAnsi" w:hAnsiTheme="minorHAnsi" w:cs="Calibri"/>
              </w:rPr>
            </w:pPr>
            <w:r w:rsidRPr="006B7C81">
              <w:rPr>
                <w:rFonts w:asciiTheme="minorHAnsi" w:hAnsiTheme="minorHAnsi" w:cs="Calibri"/>
              </w:rPr>
              <w:t>Milestone</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During Fourth Level</w:t>
            </w:r>
          </w:p>
        </w:tc>
        <w:tc>
          <w:tcPr>
            <w:tcW w:w="575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86635" w:rsidRPr="006B7C81" w:rsidRDefault="00486635">
            <w:pPr>
              <w:jc w:val="center"/>
              <w:rPr>
                <w:rFonts w:asciiTheme="minorHAnsi" w:hAnsiTheme="minorHAnsi" w:cs="Calibri"/>
                <w:noProof/>
                <w:szCs w:val="28"/>
              </w:rPr>
            </w:pPr>
            <w:r w:rsidRPr="006B7C81">
              <w:rPr>
                <w:rFonts w:asciiTheme="minorHAnsi" w:hAnsiTheme="minorHAnsi" w:cs="Calibri"/>
                <w:noProof/>
                <w:szCs w:val="28"/>
              </w:rPr>
              <w:t>By the end of Fourth Level</w:t>
            </w:r>
          </w:p>
        </w:tc>
      </w:tr>
      <w:tr w:rsidR="00486635" w:rsidTr="00A626B4">
        <w:trPr>
          <w:trHeight w:val="864"/>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605D3" w:rsidRDefault="00486635" w:rsidP="00E605D3">
            <w:pPr>
              <w:pStyle w:val="Default"/>
              <w:rPr>
                <w:rFonts w:asciiTheme="minorHAnsi" w:hAnsiTheme="minorHAnsi"/>
                <w:iCs/>
                <w:sz w:val="16"/>
                <w:szCs w:val="16"/>
              </w:rPr>
            </w:pPr>
            <w:r w:rsidRPr="00E605D3">
              <w:rPr>
                <w:rFonts w:asciiTheme="minorHAnsi" w:hAnsiTheme="minorHAnsi"/>
                <w:iCs/>
                <w:sz w:val="16"/>
                <w:szCs w:val="16"/>
              </w:rPr>
              <w:t xml:space="preserve">Having investigated the practical impact of inaccuracy and error, I can use my knowledge of tolerance when choosing the required degree of accuracy to make real-life calculations. </w:t>
            </w:r>
          </w:p>
          <w:p w:rsidR="00486635" w:rsidRPr="002772D7" w:rsidRDefault="00486635" w:rsidP="00E605D3">
            <w:pPr>
              <w:rPr>
                <w:rFonts w:asciiTheme="minorHAnsi" w:hAnsiTheme="minorHAnsi" w:cs="Calibri"/>
                <w:b/>
                <w:color w:val="FFFFFF" w:themeColor="background1"/>
                <w:sz w:val="18"/>
                <w:szCs w:val="18"/>
              </w:rPr>
            </w:pPr>
            <w:r w:rsidRPr="00E605D3">
              <w:rPr>
                <w:rFonts w:asciiTheme="minorHAnsi" w:hAnsiTheme="minorHAnsi"/>
                <w:b/>
                <w:bCs/>
                <w:iCs/>
                <w:sz w:val="16"/>
                <w:szCs w:val="16"/>
              </w:rPr>
              <w:t>MNU 4-01a</w:t>
            </w:r>
            <w:r w:rsidRPr="002772D7">
              <w:rPr>
                <w:rFonts w:asciiTheme="minorHAnsi" w:hAnsiTheme="minorHAnsi"/>
                <w:b/>
                <w:bCs/>
                <w:i/>
                <w:iCs/>
                <w:sz w:val="16"/>
                <w:szCs w:val="18"/>
              </w:rPr>
              <w:t xml:space="preserve"> </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86635" w:rsidRPr="00E276AA" w:rsidRDefault="00486635">
            <w:pPr>
              <w:rPr>
                <w:rFonts w:asciiTheme="minorHAnsi" w:hAnsiTheme="minorHAnsi" w:cs="Calibri"/>
                <w:b/>
                <w:sz w:val="16"/>
                <w:szCs w:val="16"/>
              </w:rPr>
            </w:pPr>
            <w:r w:rsidRPr="00E276AA">
              <w:rPr>
                <w:rFonts w:asciiTheme="minorHAnsi" w:hAnsiTheme="minorHAnsi" w:cs="Calibri"/>
                <w:b/>
                <w:sz w:val="16"/>
                <w:szCs w:val="16"/>
              </w:rPr>
              <w:t>Tolerance</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1"/>
              </w:numPr>
              <w:tabs>
                <w:tab w:val="left" w:pos="720"/>
              </w:tabs>
              <w:rPr>
                <w:rFonts w:asciiTheme="minorHAnsi" w:hAnsiTheme="minorHAnsi" w:cs="Calibri"/>
                <w:sz w:val="18"/>
                <w:szCs w:val="18"/>
              </w:rPr>
            </w:pPr>
            <w:r w:rsidRPr="00CF7431">
              <w:rPr>
                <w:rFonts w:asciiTheme="minorHAnsi" w:hAnsiTheme="minorHAnsi" w:cs="Calibri"/>
                <w:sz w:val="18"/>
                <w:szCs w:val="18"/>
              </w:rPr>
              <w:t>I know what is meant by tolerance</w:t>
            </w:r>
            <w:r w:rsidR="00A4610B">
              <w:rPr>
                <w:rFonts w:asciiTheme="minorHAnsi" w:hAnsiTheme="minorHAnsi" w:cs="Calibri"/>
                <w:sz w:val="18"/>
                <w:szCs w:val="18"/>
              </w:rPr>
              <w:t>.</w:t>
            </w:r>
          </w:p>
          <w:p w:rsidR="00486635" w:rsidRPr="00CF7431" w:rsidRDefault="00486635" w:rsidP="0060207F">
            <w:pPr>
              <w:numPr>
                <w:ilvl w:val="0"/>
                <w:numId w:val="41"/>
              </w:numPr>
              <w:tabs>
                <w:tab w:val="left" w:pos="720"/>
              </w:tabs>
              <w:rPr>
                <w:rFonts w:asciiTheme="minorHAnsi" w:hAnsiTheme="minorHAnsi" w:cs="Calibri"/>
                <w:sz w:val="18"/>
                <w:szCs w:val="18"/>
              </w:rPr>
            </w:pPr>
            <w:r w:rsidRPr="00CF7431">
              <w:rPr>
                <w:rFonts w:asciiTheme="minorHAnsi" w:hAnsiTheme="minorHAnsi" w:cs="Calibri"/>
                <w:sz w:val="18"/>
                <w:szCs w:val="18"/>
              </w:rPr>
              <w:t>I can write tolerances in the form 200cm± 2cm</w:t>
            </w:r>
            <w:r w:rsidR="00A4610B">
              <w:rPr>
                <w:rFonts w:asciiTheme="minorHAnsi" w:hAnsiTheme="minorHAnsi" w:cs="Calibri"/>
                <w:sz w:val="18"/>
                <w:szCs w:val="18"/>
              </w:rPr>
              <w:t>.</w:t>
            </w:r>
          </w:p>
        </w:tc>
        <w:tc>
          <w:tcPr>
            <w:tcW w:w="5750" w:type="dxa"/>
            <w:gridSpan w:val="2"/>
            <w:tcBorders>
              <w:top w:val="single" w:sz="4" w:space="0" w:color="auto"/>
              <w:left w:val="single" w:sz="4" w:space="0" w:color="auto"/>
              <w:bottom w:val="single" w:sz="4" w:space="0" w:color="auto"/>
              <w:right w:val="single" w:sz="4" w:space="0" w:color="auto"/>
            </w:tcBorders>
            <w:hideMark/>
          </w:tcPr>
          <w:p w:rsidR="00486635" w:rsidRPr="00CF7431" w:rsidRDefault="00486635" w:rsidP="0060207F">
            <w:pPr>
              <w:numPr>
                <w:ilvl w:val="0"/>
                <w:numId w:val="42"/>
              </w:numPr>
              <w:tabs>
                <w:tab w:val="left" w:pos="720"/>
              </w:tabs>
              <w:rPr>
                <w:rFonts w:asciiTheme="minorHAnsi" w:hAnsiTheme="minorHAnsi" w:cs="Calibri"/>
                <w:sz w:val="18"/>
                <w:szCs w:val="18"/>
              </w:rPr>
            </w:pPr>
            <w:r w:rsidRPr="00CF7431">
              <w:rPr>
                <w:rFonts w:asciiTheme="minorHAnsi" w:hAnsiTheme="minorHAnsi" w:cs="Calibri"/>
                <w:sz w:val="18"/>
                <w:szCs w:val="18"/>
              </w:rPr>
              <w:t>I can interpret tolerances e.g. 200cm ± 2cm</w:t>
            </w:r>
            <w:r w:rsidR="00A4610B">
              <w:rPr>
                <w:rFonts w:asciiTheme="minorHAnsi" w:hAnsiTheme="minorHAnsi" w:cs="Calibri"/>
                <w:sz w:val="18"/>
                <w:szCs w:val="18"/>
              </w:rPr>
              <w:t>.</w:t>
            </w:r>
          </w:p>
          <w:p w:rsidR="00486635" w:rsidRPr="00CF7431" w:rsidRDefault="00486635" w:rsidP="0060207F">
            <w:pPr>
              <w:numPr>
                <w:ilvl w:val="0"/>
                <w:numId w:val="42"/>
              </w:numPr>
              <w:tabs>
                <w:tab w:val="left" w:pos="720"/>
              </w:tabs>
              <w:rPr>
                <w:rFonts w:asciiTheme="minorHAnsi" w:hAnsiTheme="minorHAnsi" w:cs="Calibri"/>
                <w:sz w:val="18"/>
                <w:szCs w:val="18"/>
              </w:rPr>
            </w:pPr>
            <w:r w:rsidRPr="00CF7431">
              <w:rPr>
                <w:rFonts w:asciiTheme="minorHAnsi" w:hAnsiTheme="minorHAnsi" w:cs="Calibri"/>
                <w:sz w:val="18"/>
                <w:szCs w:val="18"/>
              </w:rPr>
              <w:t>I know that rounding numbers inappropriately in a calculation will lead to an insufficiently accurate answer</w:t>
            </w:r>
            <w:r w:rsidR="00A4610B">
              <w:rPr>
                <w:rFonts w:asciiTheme="minorHAnsi" w:hAnsiTheme="minorHAnsi" w:cs="Calibri"/>
                <w:sz w:val="18"/>
                <w:szCs w:val="18"/>
              </w:rPr>
              <w:t>.</w:t>
            </w:r>
          </w:p>
          <w:p w:rsidR="00486635" w:rsidRPr="00CF7431" w:rsidRDefault="00486635" w:rsidP="0060207F">
            <w:pPr>
              <w:numPr>
                <w:ilvl w:val="0"/>
                <w:numId w:val="42"/>
              </w:numPr>
              <w:tabs>
                <w:tab w:val="left" w:pos="720"/>
              </w:tabs>
              <w:rPr>
                <w:rFonts w:asciiTheme="minorHAnsi" w:hAnsiTheme="minorHAnsi" w:cs="Calibri"/>
                <w:sz w:val="18"/>
                <w:szCs w:val="18"/>
              </w:rPr>
            </w:pPr>
            <w:r w:rsidRPr="00CF7431">
              <w:rPr>
                <w:rFonts w:asciiTheme="minorHAnsi" w:hAnsiTheme="minorHAnsi" w:cs="Calibri"/>
                <w:sz w:val="18"/>
                <w:szCs w:val="18"/>
              </w:rPr>
              <w:t>I can analyse a problem and choose an appropriate degree of accuracy for rounding</w:t>
            </w:r>
            <w:r w:rsidR="00A4610B">
              <w:rPr>
                <w:rFonts w:asciiTheme="minorHAnsi" w:hAnsiTheme="minorHAnsi" w:cs="Calibri"/>
                <w:sz w:val="18"/>
                <w:szCs w:val="18"/>
              </w:rPr>
              <w:t>.</w:t>
            </w:r>
          </w:p>
        </w:tc>
      </w:tr>
    </w:tbl>
    <w:p w:rsidR="006735C1" w:rsidRDefault="00C03CD1" w:rsidP="006735C1">
      <w:pPr>
        <w:jc w:val="center"/>
      </w:pPr>
      <w:r w:rsidRPr="00AF6245">
        <w:rPr>
          <w:noProof/>
        </w:rPr>
        <mc:AlternateContent>
          <mc:Choice Requires="wps">
            <w:drawing>
              <wp:anchor distT="45720" distB="45720" distL="114300" distR="114300" simplePos="0" relativeHeight="251852800" behindDoc="0" locked="0" layoutInCell="1" allowOverlap="1" wp14:anchorId="118E9F3E" wp14:editId="277FC3A0">
                <wp:simplePos x="0" y="0"/>
                <wp:positionH relativeFrom="margin">
                  <wp:posOffset>459740</wp:posOffset>
                </wp:positionH>
                <wp:positionV relativeFrom="paragraph">
                  <wp:posOffset>2945320</wp:posOffset>
                </wp:positionV>
                <wp:extent cx="8837930" cy="3010535"/>
                <wp:effectExtent l="0" t="0" r="20320" b="1841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10535"/>
                        </a:xfrm>
                        <a:prstGeom prst="rect">
                          <a:avLst/>
                        </a:prstGeom>
                        <a:solidFill>
                          <a:srgbClr val="FFFFFF"/>
                        </a:solidFill>
                        <a:ln w="9525">
                          <a:solidFill>
                            <a:srgbClr val="000000"/>
                          </a:solidFill>
                          <a:miter lim="800000"/>
                          <a:headEnd/>
                          <a:tailEnd/>
                        </a:ln>
                      </wps:spPr>
                      <wps:txbx>
                        <w:txbxContent>
                          <w:p w:rsidR="00D8184D" w:rsidRDefault="00D8184D" w:rsidP="006735C1">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6735C1">
                            <w:pPr>
                              <w:rPr>
                                <w:rFonts w:ascii="Calibri" w:hAnsi="Calibri"/>
                                <w:sz w:val="40"/>
                                <w:szCs w:val="40"/>
                              </w:rPr>
                            </w:pPr>
                            <w:r>
                              <w:rPr>
                                <w:rFonts w:ascii="Calibri" w:hAnsi="Calibri"/>
                                <w:b/>
                                <w:i/>
                                <w:sz w:val="40"/>
                                <w:szCs w:val="40"/>
                              </w:rPr>
                              <w:t>Applying numeracy and mathematical skills</w:t>
                            </w:r>
                          </w:p>
                          <w:p w:rsidR="00D8184D" w:rsidRDefault="00D8184D" w:rsidP="006735C1">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6735C1">
                            <w:pPr>
                              <w:rPr>
                                <w:rFonts w:ascii="Calibri" w:hAnsi="Calibri"/>
                              </w:rPr>
                            </w:pPr>
                            <w:r>
                              <w:rPr>
                                <w:rFonts w:ascii="Calibri" w:hAnsi="Calibri"/>
                              </w:rPr>
                              <w:t xml:space="preserve">• interpret questions </w:t>
                            </w:r>
                          </w:p>
                          <w:p w:rsidR="00D8184D" w:rsidRDefault="00D8184D" w:rsidP="006735C1">
                            <w:pPr>
                              <w:rPr>
                                <w:rFonts w:ascii="Calibri" w:hAnsi="Calibri"/>
                              </w:rPr>
                            </w:pPr>
                            <w:r>
                              <w:rPr>
                                <w:rFonts w:ascii="Calibri" w:hAnsi="Calibri"/>
                              </w:rPr>
                              <w:t xml:space="preserve">• select and communicate processes and solutions </w:t>
                            </w:r>
                          </w:p>
                          <w:p w:rsidR="00D8184D" w:rsidRDefault="00D8184D" w:rsidP="006735C1">
                            <w:pPr>
                              <w:rPr>
                                <w:rFonts w:ascii="Calibri" w:hAnsi="Calibri"/>
                              </w:rPr>
                            </w:pPr>
                            <w:r>
                              <w:rPr>
                                <w:rFonts w:ascii="Calibri" w:hAnsi="Calibri"/>
                              </w:rPr>
                              <w:t xml:space="preserve">• justify choice of strategy used </w:t>
                            </w:r>
                          </w:p>
                          <w:p w:rsidR="00D8184D" w:rsidRDefault="00D8184D" w:rsidP="006735C1">
                            <w:pPr>
                              <w:rPr>
                                <w:rFonts w:ascii="Calibri" w:hAnsi="Calibri"/>
                              </w:rPr>
                            </w:pPr>
                            <w:r>
                              <w:rPr>
                                <w:rFonts w:ascii="Calibri" w:hAnsi="Calibri"/>
                              </w:rPr>
                              <w:t xml:space="preserve">• link mathematical concepts </w:t>
                            </w:r>
                          </w:p>
                          <w:p w:rsidR="00D8184D" w:rsidRDefault="00D8184D" w:rsidP="006735C1">
                            <w:pPr>
                              <w:rPr>
                                <w:rFonts w:ascii="Calibri" w:hAnsi="Calibri"/>
                              </w:rPr>
                            </w:pPr>
                            <w:r>
                              <w:rPr>
                                <w:rFonts w:ascii="Calibri" w:hAnsi="Calibri"/>
                              </w:rPr>
                              <w:t xml:space="preserve">• use mathematical vocabulary and notation </w:t>
                            </w:r>
                          </w:p>
                          <w:p w:rsidR="00D8184D" w:rsidRDefault="00D8184D" w:rsidP="006735C1">
                            <w:pPr>
                              <w:rPr>
                                <w:rFonts w:ascii="Calibri" w:hAnsi="Calibri"/>
                              </w:rPr>
                            </w:pPr>
                            <w:r>
                              <w:rPr>
                                <w:rFonts w:ascii="Calibri" w:hAnsi="Calibri"/>
                              </w:rPr>
                              <w:t xml:space="preserve">• use mental agility </w:t>
                            </w:r>
                          </w:p>
                          <w:p w:rsidR="00D8184D" w:rsidRDefault="00D8184D" w:rsidP="006735C1">
                            <w:pPr>
                              <w:rPr>
                                <w:rFonts w:ascii="Calibri" w:hAnsi="Calibri"/>
                              </w:rPr>
                            </w:pPr>
                            <w:r>
                              <w:rPr>
                                <w:rFonts w:ascii="Calibri" w:hAnsi="Calibri"/>
                              </w:rPr>
                              <w:t xml:space="preserve">• reason algebraically </w:t>
                            </w:r>
                          </w:p>
                          <w:p w:rsidR="00D8184D" w:rsidRDefault="00D8184D" w:rsidP="006735C1">
                            <w:pPr>
                              <w:rPr>
                                <w:rFonts w:ascii="Calibri" w:hAnsi="Calibri"/>
                              </w:rPr>
                            </w:pPr>
                            <w:r>
                              <w:rPr>
                                <w:rFonts w:ascii="Calibri" w:hAnsi="Calibri"/>
                              </w:rPr>
                              <w:t xml:space="preserve">• determine the reasonableness of a solution </w:t>
                            </w:r>
                          </w:p>
                          <w:p w:rsidR="00D8184D" w:rsidRDefault="00D8184D" w:rsidP="006735C1">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E9F3E" id="_x0000_s1071" type="#_x0000_t202" style="position:absolute;left:0;text-align:left;margin-left:36.2pt;margin-top:231.9pt;width:695.9pt;height:237.05pt;z-index:25185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">
                <v:textbox>
                  <w:txbxContent>
                    <w:p w:rsidR="00D8184D" w:rsidRDefault="00D8184D" w:rsidP="006735C1">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6735C1">
                      <w:pPr>
                        <w:rPr>
                          <w:rFonts w:ascii="Calibri" w:hAnsi="Calibri"/>
                          <w:sz w:val="40"/>
                          <w:szCs w:val="40"/>
                        </w:rPr>
                      </w:pPr>
                      <w:r>
                        <w:rPr>
                          <w:rFonts w:ascii="Calibri" w:hAnsi="Calibri"/>
                          <w:b/>
                          <w:i/>
                          <w:sz w:val="40"/>
                          <w:szCs w:val="40"/>
                        </w:rPr>
                        <w:t>Applying numeracy and mathematical skills</w:t>
                      </w:r>
                    </w:p>
                    <w:p w:rsidR="00D8184D" w:rsidRDefault="00D8184D" w:rsidP="006735C1">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6735C1">
                      <w:pPr>
                        <w:rPr>
                          <w:rFonts w:ascii="Calibri" w:hAnsi="Calibri"/>
                        </w:rPr>
                      </w:pPr>
                      <w:r>
                        <w:rPr>
                          <w:rFonts w:ascii="Calibri" w:hAnsi="Calibri"/>
                        </w:rPr>
                        <w:t xml:space="preserve">• interpret questions </w:t>
                      </w:r>
                    </w:p>
                    <w:p w:rsidR="00D8184D" w:rsidRDefault="00D8184D" w:rsidP="006735C1">
                      <w:pPr>
                        <w:rPr>
                          <w:rFonts w:ascii="Calibri" w:hAnsi="Calibri"/>
                        </w:rPr>
                      </w:pPr>
                      <w:r>
                        <w:rPr>
                          <w:rFonts w:ascii="Calibri" w:hAnsi="Calibri"/>
                        </w:rPr>
                        <w:t xml:space="preserve">• select and communicate processes and solutions </w:t>
                      </w:r>
                    </w:p>
                    <w:p w:rsidR="00D8184D" w:rsidRDefault="00D8184D" w:rsidP="006735C1">
                      <w:pPr>
                        <w:rPr>
                          <w:rFonts w:ascii="Calibri" w:hAnsi="Calibri"/>
                        </w:rPr>
                      </w:pPr>
                      <w:r>
                        <w:rPr>
                          <w:rFonts w:ascii="Calibri" w:hAnsi="Calibri"/>
                        </w:rPr>
                        <w:t xml:space="preserve">• justify choice of strategy used </w:t>
                      </w:r>
                    </w:p>
                    <w:p w:rsidR="00D8184D" w:rsidRDefault="00D8184D" w:rsidP="006735C1">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6735C1">
                      <w:pPr>
                        <w:rPr>
                          <w:rFonts w:ascii="Calibri" w:hAnsi="Calibri"/>
                        </w:rPr>
                      </w:pPr>
                      <w:r>
                        <w:rPr>
                          <w:rFonts w:ascii="Calibri" w:hAnsi="Calibri"/>
                        </w:rPr>
                        <w:t xml:space="preserve">• use mathematical vocabulary and notation </w:t>
                      </w:r>
                    </w:p>
                    <w:p w:rsidR="00D8184D" w:rsidRDefault="00D8184D" w:rsidP="006735C1">
                      <w:pPr>
                        <w:rPr>
                          <w:rFonts w:ascii="Calibri" w:hAnsi="Calibri"/>
                        </w:rPr>
                      </w:pPr>
                      <w:r>
                        <w:rPr>
                          <w:rFonts w:ascii="Calibri" w:hAnsi="Calibri"/>
                        </w:rPr>
                        <w:t xml:space="preserve">• use mental agility </w:t>
                      </w:r>
                    </w:p>
                    <w:p w:rsidR="00D8184D" w:rsidRDefault="00D8184D" w:rsidP="006735C1">
                      <w:pPr>
                        <w:rPr>
                          <w:rFonts w:ascii="Calibri" w:hAnsi="Calibri"/>
                        </w:rPr>
                      </w:pPr>
                      <w:r>
                        <w:rPr>
                          <w:rFonts w:ascii="Calibri" w:hAnsi="Calibri"/>
                        </w:rPr>
                        <w:t xml:space="preserve">• reason algebraically </w:t>
                      </w:r>
                    </w:p>
                    <w:p w:rsidR="00D8184D" w:rsidRDefault="00D8184D" w:rsidP="006735C1">
                      <w:pPr>
                        <w:rPr>
                          <w:rFonts w:ascii="Calibri" w:hAnsi="Calibri"/>
                        </w:rPr>
                      </w:pPr>
                      <w:r>
                        <w:rPr>
                          <w:rFonts w:ascii="Calibri" w:hAnsi="Calibri"/>
                        </w:rPr>
                        <w:t xml:space="preserve">• determine the reasonableness of a solution </w:t>
                      </w:r>
                    </w:p>
                    <w:p w:rsidR="00D8184D" w:rsidRDefault="00D8184D" w:rsidP="006735C1">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sidR="006735C1">
        <w:rPr>
          <w:noProof/>
        </w:rPr>
        <w:drawing>
          <wp:inline distT="0" distB="0" distL="0" distR="0" wp14:anchorId="2D7B2821" wp14:editId="68BF4A9C">
            <wp:extent cx="6228000" cy="3016800"/>
            <wp:effectExtent l="0" t="0" r="1905" b="0"/>
            <wp:docPr id="20" name="Pictu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1" cstate="email">
                      <a:extLst>
                        <a:ext uri="{28A0092B-C50C-407E-A947-70E740481C1C}">
                          <a14:useLocalDpi xmlns:a14="http://schemas.microsoft.com/office/drawing/2010/main"/>
                        </a:ext>
                      </a:extLst>
                    </a:blip>
                    <a:stretch>
                      <a:fillRect/>
                    </a:stretch>
                  </pic:blipFill>
                  <pic:spPr>
                    <a:xfrm>
                      <a:off x="0" y="0"/>
                      <a:ext cx="6228000" cy="3016800"/>
                    </a:xfrm>
                    <a:prstGeom prst="rect">
                      <a:avLst/>
                    </a:prstGeom>
                  </pic:spPr>
                </pic:pic>
              </a:graphicData>
            </a:graphic>
          </wp:inline>
        </w:drawing>
      </w:r>
    </w:p>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p w:rsidR="006735C1" w:rsidRDefault="006735C1" w:rsidP="007B41B3"/>
    <w:tbl>
      <w:tblPr>
        <w:tblStyle w:val="TableGrid"/>
        <w:tblpPr w:leftFromText="180" w:rightFromText="180" w:vertAnchor="text" w:horzAnchor="margin" w:tblpXSpec="center" w:tblpY="105"/>
        <w:tblW w:w="15446" w:type="dxa"/>
        <w:tblLook w:val="04A0" w:firstRow="1" w:lastRow="0" w:firstColumn="1" w:lastColumn="0" w:noHBand="0" w:noVBand="1"/>
      </w:tblPr>
      <w:tblGrid>
        <w:gridCol w:w="2379"/>
        <w:gridCol w:w="1565"/>
        <w:gridCol w:w="3834"/>
        <w:gridCol w:w="1917"/>
        <w:gridCol w:w="1917"/>
        <w:gridCol w:w="3834"/>
      </w:tblGrid>
      <w:tr w:rsidR="007B41B3" w:rsidTr="000F4E26">
        <w:trPr>
          <w:trHeight w:val="848"/>
        </w:trPr>
        <w:tc>
          <w:tcPr>
            <w:tcW w:w="394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B41B3" w:rsidRPr="00A608F0" w:rsidRDefault="007B41B3" w:rsidP="00EB77D5">
            <w:pPr>
              <w:jc w:val="center"/>
              <w:rPr>
                <w:rFonts w:cstheme="minorHAnsi"/>
                <w:b/>
                <w:sz w:val="28"/>
                <w:szCs w:val="40"/>
              </w:rPr>
            </w:pPr>
            <w:r w:rsidRPr="00A608F0">
              <w:rPr>
                <w:rFonts w:cstheme="minorHAnsi"/>
                <w:b/>
                <w:sz w:val="28"/>
                <w:szCs w:val="40"/>
              </w:rPr>
              <w:t>Fractions, decimal fractions and percentages</w:t>
            </w:r>
          </w:p>
        </w:tc>
        <w:tc>
          <w:tcPr>
            <w:tcW w:w="1150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7B41B3" w:rsidRPr="00A608F0" w:rsidRDefault="007B41B3" w:rsidP="00EB77D5">
            <w:pPr>
              <w:jc w:val="center"/>
              <w:rPr>
                <w:rFonts w:cstheme="minorHAnsi"/>
                <w:b/>
                <w:i/>
                <w:sz w:val="28"/>
                <w:szCs w:val="36"/>
              </w:rPr>
            </w:pPr>
            <w:r w:rsidRPr="00A608F0">
              <w:rPr>
                <w:rFonts w:cstheme="minorHAnsi"/>
                <w:b/>
                <w:i/>
                <w:sz w:val="28"/>
                <w:szCs w:val="36"/>
              </w:rPr>
              <w:t>Significant aspect of learning:</w:t>
            </w:r>
          </w:p>
          <w:p w:rsidR="007B41B3" w:rsidRPr="00A608F0" w:rsidRDefault="007B41B3" w:rsidP="00EB77D5">
            <w:pPr>
              <w:jc w:val="center"/>
              <w:rPr>
                <w:rFonts w:cstheme="minorHAnsi"/>
                <w:b/>
                <w:i/>
                <w:sz w:val="28"/>
                <w:szCs w:val="36"/>
              </w:rPr>
            </w:pPr>
            <w:r w:rsidRPr="00A608F0">
              <w:rPr>
                <w:rFonts w:cstheme="minorHAnsi"/>
                <w:b/>
                <w:i/>
                <w:sz w:val="28"/>
                <w:szCs w:val="36"/>
              </w:rPr>
              <w:t>Use knowledge and understanding of the number system, patterns and relationships</w:t>
            </w:r>
          </w:p>
        </w:tc>
      </w:tr>
      <w:tr w:rsidR="007B41B3" w:rsidTr="000F4E26">
        <w:trPr>
          <w:trHeight w:val="152"/>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Default="007B41B3" w:rsidP="004E4B06">
            <w:pPr>
              <w:jc w:val="center"/>
              <w:rPr>
                <w:rFonts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Pr="006B7C81" w:rsidRDefault="007B41B3" w:rsidP="004E4B06">
            <w:pPr>
              <w:jc w:val="center"/>
              <w:rPr>
                <w:rFonts w:asciiTheme="minorHAnsi" w:hAnsiTheme="minorHAnsi" w:cstheme="minorHAnsi"/>
                <w:b/>
                <w:sz w:val="40"/>
                <w:szCs w:val="40"/>
              </w:rPr>
            </w:pPr>
            <w:r w:rsidRPr="006B7C81">
              <w:rPr>
                <w:rFonts w:asciiTheme="minorHAnsi" w:hAnsiTheme="minorHAnsi" w:cstheme="minorHAnsi"/>
              </w:rPr>
              <w:t>Milestone</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Pr="006B7C81" w:rsidRDefault="007B41B3" w:rsidP="004E4B06">
            <w:pPr>
              <w:jc w:val="center"/>
              <w:rPr>
                <w:rFonts w:asciiTheme="minorHAnsi" w:hAnsiTheme="minorHAnsi" w:cstheme="minorHAnsi"/>
                <w:b/>
                <w:i/>
                <w:szCs w:val="36"/>
              </w:rPr>
            </w:pPr>
            <w:r w:rsidRPr="006B7C81">
              <w:rPr>
                <w:rFonts w:asciiTheme="minorHAnsi" w:hAnsiTheme="minorHAnsi" w:cstheme="minorHAnsi"/>
                <w:noProof/>
                <w:szCs w:val="28"/>
              </w:rPr>
              <w:t>During Early Level</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Pr="006B7C81" w:rsidRDefault="007B41B3" w:rsidP="004E4B06">
            <w:pPr>
              <w:jc w:val="center"/>
              <w:rPr>
                <w:rFonts w:asciiTheme="minorHAnsi" w:hAnsiTheme="minorHAnsi" w:cstheme="minorHAnsi"/>
                <w:b/>
                <w:i/>
                <w:szCs w:val="36"/>
              </w:rPr>
            </w:pPr>
            <w:r w:rsidRPr="006B7C81">
              <w:rPr>
                <w:rFonts w:asciiTheme="minorHAnsi" w:hAnsiTheme="minorHAnsi" w:cstheme="minorHAnsi"/>
                <w:noProof/>
                <w:szCs w:val="28"/>
              </w:rPr>
              <w:t>By the end of Early Level</w:t>
            </w:r>
          </w:p>
        </w:tc>
      </w:tr>
      <w:tr w:rsidR="004E4B06" w:rsidRPr="004E4B06" w:rsidTr="000F4E26">
        <w:trPr>
          <w:trHeight w:val="2092"/>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2772D7" w:rsidRDefault="007B41B3"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share out a group of items by making smaller groups and can split a whole object into smaller parts. </w:t>
            </w:r>
          </w:p>
          <w:p w:rsidR="007B41B3" w:rsidRPr="002772D7" w:rsidRDefault="007B41B3" w:rsidP="00EB77D5">
            <w:pPr>
              <w:rPr>
                <w:rFonts w:asciiTheme="minorHAnsi" w:hAnsiTheme="minorHAnsi" w:cstheme="minorHAnsi"/>
                <w:b/>
                <w:sz w:val="16"/>
                <w:szCs w:val="16"/>
              </w:rPr>
            </w:pPr>
            <w:r w:rsidRPr="002772D7">
              <w:rPr>
                <w:rFonts w:asciiTheme="minorHAnsi" w:hAnsiTheme="minorHAnsi" w:cstheme="minorHAnsi"/>
                <w:b/>
                <w:sz w:val="16"/>
                <w:szCs w:val="16"/>
              </w:rPr>
              <w:t>MNU 0-07a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E276AA" w:rsidRDefault="007B41B3" w:rsidP="00EB77D5">
            <w:pPr>
              <w:rPr>
                <w:rFonts w:asciiTheme="minorHAnsi" w:hAnsiTheme="minorHAnsi" w:cstheme="minorHAnsi"/>
                <w:b/>
                <w:sz w:val="16"/>
                <w:szCs w:val="16"/>
              </w:rPr>
            </w:pPr>
            <w:r w:rsidRPr="00E276AA">
              <w:rPr>
                <w:rFonts w:asciiTheme="minorHAnsi" w:hAnsiTheme="minorHAnsi" w:cstheme="minorHAnsi"/>
                <w:b/>
                <w:sz w:val="16"/>
                <w:szCs w:val="16"/>
              </w:rPr>
              <w:t>Concept of a whole and parts</w:t>
            </w:r>
          </w:p>
          <w:p w:rsidR="007B41B3" w:rsidRPr="00E276AA" w:rsidRDefault="007B41B3" w:rsidP="00EB77D5">
            <w:pPr>
              <w:numPr>
                <w:ilvl w:val="0"/>
                <w:numId w:val="45"/>
              </w:numPr>
              <w:rPr>
                <w:rFonts w:asciiTheme="minorHAnsi" w:hAnsiTheme="minorHAnsi" w:cstheme="minorHAnsi"/>
                <w:b/>
                <w:sz w:val="16"/>
                <w:szCs w:val="16"/>
              </w:rPr>
            </w:pPr>
            <w:r w:rsidRPr="00E276AA">
              <w:rPr>
                <w:rFonts w:asciiTheme="minorHAnsi" w:hAnsiTheme="minorHAnsi" w:cstheme="minorHAnsi"/>
                <w:b/>
                <w:sz w:val="16"/>
                <w:szCs w:val="16"/>
              </w:rPr>
              <w:t>One object, shape or quantity can be shared into parts</w:t>
            </w:r>
          </w:p>
          <w:p w:rsidR="007B41B3" w:rsidRPr="00E276AA" w:rsidRDefault="007B41B3" w:rsidP="00EB77D5">
            <w:pPr>
              <w:numPr>
                <w:ilvl w:val="0"/>
                <w:numId w:val="45"/>
              </w:numPr>
              <w:rPr>
                <w:rFonts w:asciiTheme="minorHAnsi" w:hAnsiTheme="minorHAnsi" w:cstheme="minorHAnsi"/>
                <w:b/>
                <w:sz w:val="16"/>
                <w:szCs w:val="16"/>
              </w:rPr>
            </w:pPr>
            <w:r w:rsidRPr="00E276AA">
              <w:rPr>
                <w:rFonts w:asciiTheme="minorHAnsi" w:hAnsiTheme="minorHAnsi" w:cstheme="minorHAnsi"/>
                <w:b/>
                <w:sz w:val="16"/>
                <w:szCs w:val="16"/>
              </w:rPr>
              <w:t>A group of items can be shared out</w:t>
            </w:r>
          </w:p>
          <w:p w:rsidR="007B41B3" w:rsidRPr="00E276AA" w:rsidRDefault="007B41B3" w:rsidP="00EB77D5">
            <w:pPr>
              <w:numPr>
                <w:ilvl w:val="0"/>
                <w:numId w:val="45"/>
              </w:numPr>
              <w:rPr>
                <w:rFonts w:asciiTheme="minorHAnsi" w:hAnsiTheme="minorHAnsi" w:cstheme="minorHAnsi"/>
                <w:b/>
                <w:sz w:val="16"/>
                <w:szCs w:val="16"/>
              </w:rPr>
            </w:pPr>
            <w:r w:rsidRPr="00E276AA">
              <w:rPr>
                <w:rFonts w:asciiTheme="minorHAnsi" w:hAnsiTheme="minorHAnsi" w:cstheme="minorHAnsi"/>
                <w:b/>
                <w:sz w:val="16"/>
                <w:szCs w:val="16"/>
              </w:rPr>
              <w:t>Equal parts</w:t>
            </w:r>
          </w:p>
        </w:tc>
        <w:tc>
          <w:tcPr>
            <w:tcW w:w="5751" w:type="dxa"/>
            <w:gridSpan w:val="2"/>
            <w:tcBorders>
              <w:top w:val="single" w:sz="4" w:space="0" w:color="auto"/>
              <w:left w:val="single" w:sz="4" w:space="0" w:color="auto"/>
              <w:bottom w:val="single" w:sz="4" w:space="0" w:color="auto"/>
              <w:right w:val="single" w:sz="4" w:space="0" w:color="auto"/>
            </w:tcBorders>
            <w:hideMark/>
          </w:tcPr>
          <w:p w:rsidR="007B41B3" w:rsidRPr="004E4B06" w:rsidRDefault="007B41B3" w:rsidP="00EB77D5">
            <w:pPr>
              <w:pStyle w:val="ReadingTypeofText"/>
              <w:numPr>
                <w:ilvl w:val="0"/>
                <w:numId w:val="46"/>
              </w:numPr>
              <w:tabs>
                <w:tab w:val="left" w:pos="720"/>
              </w:tabs>
              <w:rPr>
                <w:rFonts w:asciiTheme="minorHAnsi" w:hAnsiTheme="minorHAnsi" w:cstheme="minorHAnsi"/>
                <w:szCs w:val="18"/>
              </w:rPr>
            </w:pPr>
            <w:r w:rsidRPr="004E4B06">
              <w:rPr>
                <w:rFonts w:asciiTheme="minorHAnsi" w:hAnsiTheme="minorHAnsi" w:cstheme="minorHAnsi"/>
                <w:szCs w:val="18"/>
              </w:rPr>
              <w:t>I can split a whole object into halves</w:t>
            </w:r>
            <w:r w:rsidR="00A4610B">
              <w:rPr>
                <w:rFonts w:asciiTheme="minorHAnsi" w:hAnsiTheme="minorHAnsi" w:cstheme="minorHAnsi"/>
                <w:szCs w:val="18"/>
              </w:rPr>
              <w:t>.</w:t>
            </w:r>
          </w:p>
          <w:p w:rsidR="007B41B3" w:rsidRPr="004E4B06" w:rsidRDefault="007B41B3" w:rsidP="00EB77D5">
            <w:pPr>
              <w:pStyle w:val="ReadingTypeofText"/>
              <w:numPr>
                <w:ilvl w:val="0"/>
                <w:numId w:val="46"/>
              </w:numPr>
              <w:tabs>
                <w:tab w:val="left" w:pos="720"/>
              </w:tabs>
              <w:rPr>
                <w:rFonts w:asciiTheme="minorHAnsi" w:hAnsiTheme="minorHAnsi" w:cstheme="minorHAnsi"/>
                <w:szCs w:val="18"/>
              </w:rPr>
            </w:pPr>
            <w:r w:rsidRPr="004E4B06">
              <w:rPr>
                <w:rFonts w:asciiTheme="minorHAnsi" w:hAnsiTheme="minorHAnsi" w:cstheme="minorHAnsi"/>
                <w:szCs w:val="18"/>
              </w:rPr>
              <w:t>I can share out a group of items, dealing them out one at a time using concrete materials</w:t>
            </w:r>
            <w:r w:rsidR="00A4610B">
              <w:rPr>
                <w:rFonts w:asciiTheme="minorHAnsi" w:hAnsiTheme="minorHAnsi" w:cstheme="minorHAnsi"/>
                <w:szCs w:val="18"/>
              </w:rPr>
              <w:t>.</w:t>
            </w:r>
          </w:p>
          <w:p w:rsidR="007B41B3" w:rsidRPr="004E4B06" w:rsidRDefault="007B41B3" w:rsidP="00EB77D5">
            <w:pPr>
              <w:pStyle w:val="ReadingTypeofText"/>
              <w:numPr>
                <w:ilvl w:val="0"/>
                <w:numId w:val="46"/>
              </w:numPr>
              <w:tabs>
                <w:tab w:val="left" w:pos="720"/>
              </w:tabs>
              <w:rPr>
                <w:rFonts w:asciiTheme="minorHAnsi" w:hAnsiTheme="minorHAnsi" w:cstheme="minorHAnsi"/>
                <w:szCs w:val="18"/>
              </w:rPr>
            </w:pPr>
            <w:r w:rsidRPr="004E4B06">
              <w:rPr>
                <w:rFonts w:asciiTheme="minorHAnsi" w:hAnsiTheme="minorHAnsi" w:cstheme="minorHAnsi"/>
                <w:noProof/>
                <w:szCs w:val="18"/>
                <w:lang w:val="en-GB" w:eastAsia="en-GB"/>
              </w:rPr>
              <w:t>I know that I have to use all of the whole</w:t>
            </w:r>
            <w:r w:rsidR="00A4610B">
              <w:rPr>
                <w:rFonts w:asciiTheme="minorHAnsi" w:hAnsiTheme="minorHAnsi" w:cstheme="minorHAnsi"/>
                <w:noProof/>
                <w:szCs w:val="18"/>
                <w:lang w:val="en-GB" w:eastAsia="en-GB"/>
              </w:rPr>
              <w:t>.</w:t>
            </w:r>
          </w:p>
        </w:tc>
        <w:tc>
          <w:tcPr>
            <w:tcW w:w="5751" w:type="dxa"/>
            <w:gridSpan w:val="2"/>
            <w:tcBorders>
              <w:top w:val="single" w:sz="4" w:space="0" w:color="auto"/>
              <w:left w:val="single" w:sz="4" w:space="0" w:color="auto"/>
              <w:bottom w:val="single" w:sz="4" w:space="0" w:color="auto"/>
              <w:right w:val="single" w:sz="4" w:space="0" w:color="auto"/>
            </w:tcBorders>
            <w:hideMark/>
          </w:tcPr>
          <w:p w:rsidR="007B41B3" w:rsidRPr="004E4B06" w:rsidRDefault="007B41B3" w:rsidP="00EB77D5">
            <w:pPr>
              <w:pStyle w:val="WritingAttitude"/>
              <w:numPr>
                <w:ilvl w:val="0"/>
                <w:numId w:val="46"/>
              </w:numPr>
              <w:rPr>
                <w:rFonts w:asciiTheme="minorHAnsi" w:hAnsiTheme="minorHAnsi" w:cstheme="minorHAnsi"/>
                <w:szCs w:val="18"/>
              </w:rPr>
            </w:pPr>
            <w:r w:rsidRPr="004E4B06">
              <w:rPr>
                <w:rFonts w:asciiTheme="minorHAnsi" w:hAnsiTheme="minorHAnsi" w:cstheme="minorHAnsi"/>
                <w:szCs w:val="18"/>
              </w:rPr>
              <w:t>I can split a whole object into equally sized parts and use the associated vocabulary</w:t>
            </w:r>
            <w:r w:rsidR="00A4610B">
              <w:rPr>
                <w:rFonts w:asciiTheme="minorHAnsi" w:hAnsiTheme="minorHAnsi" w:cstheme="minorHAnsi"/>
                <w:szCs w:val="18"/>
              </w:rPr>
              <w:t>.</w:t>
            </w:r>
          </w:p>
          <w:p w:rsidR="007B41B3" w:rsidRPr="004E4B06" w:rsidRDefault="007B41B3" w:rsidP="00EB77D5">
            <w:pPr>
              <w:pStyle w:val="WritingAttitude"/>
              <w:numPr>
                <w:ilvl w:val="0"/>
                <w:numId w:val="46"/>
              </w:numPr>
              <w:rPr>
                <w:rFonts w:asciiTheme="minorHAnsi" w:hAnsiTheme="minorHAnsi" w:cstheme="minorHAnsi"/>
                <w:szCs w:val="18"/>
              </w:rPr>
            </w:pPr>
            <w:r w:rsidRPr="004E4B06">
              <w:rPr>
                <w:rFonts w:asciiTheme="minorHAnsi" w:hAnsiTheme="minorHAnsi" w:cstheme="minorHAnsi"/>
                <w:szCs w:val="18"/>
              </w:rPr>
              <w:t>I can share out a group of items and find out how many are in the smaller groups. I can decide what to do with any leftovers if they can be shared further or not</w:t>
            </w:r>
            <w:r w:rsidR="00A4610B">
              <w:rPr>
                <w:rFonts w:asciiTheme="minorHAnsi" w:hAnsiTheme="minorHAnsi" w:cstheme="minorHAnsi"/>
                <w:szCs w:val="18"/>
              </w:rPr>
              <w:t>.</w:t>
            </w:r>
          </w:p>
          <w:p w:rsidR="007B41B3" w:rsidRPr="004E4B06" w:rsidRDefault="007B41B3" w:rsidP="00EB77D5">
            <w:pPr>
              <w:pStyle w:val="WritingAttitude"/>
              <w:numPr>
                <w:ilvl w:val="0"/>
                <w:numId w:val="47"/>
              </w:numPr>
              <w:rPr>
                <w:rFonts w:asciiTheme="minorHAnsi" w:hAnsiTheme="minorHAnsi" w:cstheme="minorHAnsi"/>
                <w:szCs w:val="18"/>
              </w:rPr>
            </w:pPr>
            <w:r w:rsidRPr="004E4B06">
              <w:rPr>
                <w:rFonts w:asciiTheme="minorHAnsi" w:hAnsiTheme="minorHAnsi" w:cstheme="minorHAnsi"/>
                <w:szCs w:val="18"/>
              </w:rPr>
              <w:t>I can use symmetry to partition groups into two, four or eight parts and use the associated vocabulary</w:t>
            </w:r>
            <w:r w:rsidR="00A4610B">
              <w:rPr>
                <w:rFonts w:asciiTheme="minorHAnsi" w:hAnsiTheme="minorHAnsi" w:cstheme="minorHAnsi"/>
                <w:szCs w:val="18"/>
              </w:rPr>
              <w:t>.</w:t>
            </w:r>
          </w:p>
        </w:tc>
      </w:tr>
      <w:tr w:rsidR="004E4B06" w:rsidRPr="004E4B06" w:rsidTr="000F4E2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Pr="002772D7" w:rsidRDefault="007B41B3" w:rsidP="00EB77D5">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B41B3" w:rsidRPr="006B7C81" w:rsidRDefault="007B41B3" w:rsidP="00EB77D5">
            <w:pPr>
              <w:jc w:val="center"/>
              <w:rPr>
                <w:rFonts w:asciiTheme="minorHAnsi" w:hAnsiTheme="minorHAnsi" w:cstheme="minorHAnsi"/>
                <w:b/>
                <w:sz w:val="18"/>
                <w:szCs w:val="18"/>
              </w:rPr>
            </w:pPr>
            <w:r w:rsidRPr="006B7C81">
              <w:rPr>
                <w:rFonts w:asciiTheme="minorHAnsi" w:hAnsiTheme="minorHAnsi" w:cstheme="minorHAnsi"/>
              </w:rPr>
              <w:t>Milestone</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B41B3" w:rsidRPr="006B7C81" w:rsidRDefault="007B41B3" w:rsidP="00EB77D5">
            <w:pPr>
              <w:jc w:val="center"/>
              <w:rPr>
                <w:rFonts w:asciiTheme="minorHAnsi" w:hAnsiTheme="minorHAnsi"/>
                <w:szCs w:val="28"/>
              </w:rPr>
            </w:pPr>
            <w:r w:rsidRPr="006B7C81">
              <w:rPr>
                <w:rFonts w:asciiTheme="minorHAnsi" w:hAnsiTheme="minorHAnsi"/>
                <w:szCs w:val="28"/>
              </w:rPr>
              <w:t>At the beginning of First Level</w:t>
            </w:r>
          </w:p>
        </w:tc>
        <w:tc>
          <w:tcPr>
            <w:tcW w:w="38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B41B3" w:rsidRPr="006B7C81" w:rsidRDefault="007B41B3" w:rsidP="00EB77D5">
            <w:pPr>
              <w:jc w:val="center"/>
              <w:rPr>
                <w:rFonts w:asciiTheme="minorHAnsi" w:hAnsiTheme="minorHAnsi"/>
                <w:szCs w:val="28"/>
              </w:rPr>
            </w:pPr>
            <w:r w:rsidRPr="006B7C81">
              <w:rPr>
                <w:rFonts w:asciiTheme="minorHAnsi" w:hAnsiTheme="minorHAnsi"/>
                <w:szCs w:val="28"/>
              </w:rPr>
              <w:t>During First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7B41B3" w:rsidRPr="006B7C81" w:rsidRDefault="007B41B3" w:rsidP="00EB77D5">
            <w:pPr>
              <w:jc w:val="center"/>
              <w:rPr>
                <w:rFonts w:asciiTheme="minorHAnsi" w:hAnsiTheme="minorHAnsi"/>
                <w:szCs w:val="28"/>
              </w:rPr>
            </w:pPr>
            <w:r w:rsidRPr="006B7C81">
              <w:rPr>
                <w:rFonts w:asciiTheme="minorHAnsi" w:hAnsiTheme="minorHAnsi"/>
                <w:szCs w:val="28"/>
              </w:rPr>
              <w:t>By the end of First Level</w:t>
            </w:r>
          </w:p>
        </w:tc>
      </w:tr>
      <w:tr w:rsidR="004E4B06" w:rsidRPr="004E4B06" w:rsidTr="000F4E26">
        <w:trPr>
          <w:trHeight w:val="493"/>
        </w:trPr>
        <w:tc>
          <w:tcPr>
            <w:tcW w:w="23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2772D7" w:rsidRDefault="007B41B3" w:rsidP="00EB77D5">
            <w:pPr>
              <w:rPr>
                <w:rFonts w:asciiTheme="minorHAnsi" w:hAnsiTheme="minorHAnsi" w:cstheme="minorHAnsi"/>
                <w:sz w:val="16"/>
                <w:szCs w:val="16"/>
              </w:rPr>
            </w:pPr>
            <w:r w:rsidRPr="002772D7">
              <w:rPr>
                <w:rFonts w:asciiTheme="minorHAnsi" w:hAnsiTheme="minorHAnsi" w:cstheme="minorHAnsi"/>
                <w:sz w:val="16"/>
                <w:szCs w:val="16"/>
              </w:rPr>
              <w:t>Having explored fractions by taking part in practical activities, I can show my understanding of</w:t>
            </w:r>
          </w:p>
          <w:p w:rsidR="007B41B3" w:rsidRPr="002772D7" w:rsidRDefault="007B41B3" w:rsidP="00EB77D5">
            <w:pPr>
              <w:numPr>
                <w:ilvl w:val="0"/>
                <w:numId w:val="43"/>
              </w:numPr>
              <w:rPr>
                <w:rFonts w:asciiTheme="minorHAnsi" w:hAnsiTheme="minorHAnsi" w:cstheme="minorHAnsi"/>
                <w:sz w:val="16"/>
                <w:szCs w:val="16"/>
              </w:rPr>
            </w:pPr>
            <w:r w:rsidRPr="002772D7">
              <w:rPr>
                <w:rFonts w:asciiTheme="minorHAnsi" w:hAnsiTheme="minorHAnsi" w:cstheme="minorHAnsi"/>
                <w:sz w:val="16"/>
                <w:szCs w:val="16"/>
              </w:rPr>
              <w:t>how a single item can be shared equally</w:t>
            </w:r>
          </w:p>
          <w:p w:rsidR="007B41B3" w:rsidRPr="002772D7" w:rsidRDefault="007B41B3" w:rsidP="00EB77D5">
            <w:pPr>
              <w:numPr>
                <w:ilvl w:val="0"/>
                <w:numId w:val="43"/>
              </w:numPr>
              <w:rPr>
                <w:rFonts w:asciiTheme="minorHAnsi" w:hAnsiTheme="minorHAnsi" w:cstheme="minorHAnsi"/>
                <w:sz w:val="16"/>
                <w:szCs w:val="16"/>
              </w:rPr>
            </w:pPr>
            <w:r w:rsidRPr="002772D7">
              <w:rPr>
                <w:rFonts w:asciiTheme="minorHAnsi" w:hAnsiTheme="minorHAnsi" w:cstheme="minorHAnsi"/>
                <w:sz w:val="16"/>
                <w:szCs w:val="16"/>
              </w:rPr>
              <w:t xml:space="preserve">the notation and vocabulary associated with fractions </w:t>
            </w:r>
          </w:p>
          <w:p w:rsidR="007B41B3" w:rsidRPr="002772D7" w:rsidRDefault="007B41B3" w:rsidP="00EB77D5">
            <w:pPr>
              <w:numPr>
                <w:ilvl w:val="0"/>
                <w:numId w:val="43"/>
              </w:numPr>
              <w:rPr>
                <w:rFonts w:asciiTheme="minorHAnsi" w:hAnsiTheme="minorHAnsi" w:cstheme="minorHAnsi"/>
                <w:sz w:val="16"/>
                <w:szCs w:val="16"/>
              </w:rPr>
            </w:pPr>
            <w:r w:rsidRPr="002772D7">
              <w:rPr>
                <w:rFonts w:asciiTheme="minorHAnsi" w:hAnsiTheme="minorHAnsi" w:cstheme="minorHAnsi"/>
                <w:sz w:val="16"/>
                <w:szCs w:val="16"/>
              </w:rPr>
              <w:t>where simple fractions lie on the number line</w:t>
            </w:r>
          </w:p>
          <w:p w:rsidR="007B41B3" w:rsidRPr="002772D7" w:rsidRDefault="007B41B3" w:rsidP="00EB77D5">
            <w:pPr>
              <w:rPr>
                <w:rFonts w:asciiTheme="minorHAnsi" w:hAnsiTheme="minorHAnsi" w:cstheme="minorHAnsi"/>
                <w:b/>
                <w:sz w:val="16"/>
                <w:szCs w:val="16"/>
              </w:rPr>
            </w:pPr>
            <w:r w:rsidRPr="002772D7">
              <w:rPr>
                <w:rFonts w:asciiTheme="minorHAnsi" w:hAnsiTheme="minorHAnsi" w:cstheme="minorHAnsi"/>
                <w:b/>
                <w:sz w:val="16"/>
                <w:szCs w:val="16"/>
              </w:rPr>
              <w:t>MNU 1-07a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E276AA" w:rsidRDefault="007B41B3" w:rsidP="00EB77D5">
            <w:pPr>
              <w:rPr>
                <w:rFonts w:asciiTheme="minorHAnsi" w:hAnsiTheme="minorHAnsi" w:cstheme="minorHAnsi"/>
                <w:b/>
                <w:sz w:val="16"/>
                <w:szCs w:val="16"/>
              </w:rPr>
            </w:pPr>
            <w:r w:rsidRPr="00E276AA">
              <w:rPr>
                <w:rFonts w:asciiTheme="minorHAnsi" w:hAnsiTheme="minorHAnsi" w:cstheme="minorHAnsi"/>
                <w:b/>
                <w:sz w:val="16"/>
                <w:szCs w:val="16"/>
              </w:rPr>
              <w:t>Concept of a fraction</w:t>
            </w:r>
          </w:p>
          <w:p w:rsidR="007B41B3" w:rsidRPr="00E276AA" w:rsidRDefault="007B41B3" w:rsidP="00EB77D5">
            <w:pPr>
              <w:numPr>
                <w:ilvl w:val="0"/>
                <w:numId w:val="48"/>
              </w:numPr>
              <w:rPr>
                <w:rFonts w:asciiTheme="minorHAnsi" w:hAnsiTheme="minorHAnsi" w:cstheme="minorHAnsi"/>
                <w:b/>
                <w:sz w:val="16"/>
                <w:szCs w:val="16"/>
              </w:rPr>
            </w:pPr>
            <w:r w:rsidRPr="00E276AA">
              <w:rPr>
                <w:rFonts w:asciiTheme="minorHAnsi" w:hAnsiTheme="minorHAnsi" w:cstheme="minorHAnsi"/>
                <w:b/>
                <w:sz w:val="16"/>
                <w:szCs w:val="16"/>
              </w:rPr>
              <w:t>Fractions with equal parts</w:t>
            </w:r>
          </w:p>
          <w:p w:rsidR="007B41B3" w:rsidRPr="00E276AA" w:rsidRDefault="007B41B3" w:rsidP="00EB77D5">
            <w:pPr>
              <w:numPr>
                <w:ilvl w:val="0"/>
                <w:numId w:val="48"/>
              </w:numPr>
              <w:rPr>
                <w:rFonts w:asciiTheme="minorHAnsi" w:hAnsiTheme="minorHAnsi" w:cstheme="minorHAnsi"/>
                <w:b/>
                <w:sz w:val="16"/>
                <w:szCs w:val="16"/>
              </w:rPr>
            </w:pPr>
            <w:r w:rsidRPr="00E276AA">
              <w:rPr>
                <w:rFonts w:asciiTheme="minorHAnsi" w:hAnsiTheme="minorHAnsi" w:cstheme="minorHAnsi"/>
                <w:b/>
                <w:sz w:val="16"/>
                <w:szCs w:val="16"/>
              </w:rPr>
              <w:t>Sharing with no remainder</w:t>
            </w:r>
          </w:p>
          <w:p w:rsidR="007B41B3" w:rsidRPr="00E276AA" w:rsidRDefault="007B41B3" w:rsidP="00EB77D5">
            <w:pPr>
              <w:numPr>
                <w:ilvl w:val="0"/>
                <w:numId w:val="48"/>
              </w:numPr>
              <w:rPr>
                <w:rFonts w:asciiTheme="minorHAnsi" w:hAnsiTheme="minorHAnsi" w:cstheme="minorHAnsi"/>
                <w:b/>
                <w:sz w:val="16"/>
                <w:szCs w:val="16"/>
              </w:rPr>
            </w:pPr>
            <w:r w:rsidRPr="00E276AA">
              <w:rPr>
                <w:rFonts w:asciiTheme="minorHAnsi" w:hAnsiTheme="minorHAnsi" w:cstheme="minorHAnsi"/>
                <w:b/>
                <w:sz w:val="16"/>
                <w:szCs w:val="16"/>
              </w:rPr>
              <w:t>Equal sharing</w:t>
            </w:r>
          </w:p>
        </w:tc>
        <w:tc>
          <w:tcPr>
            <w:tcW w:w="3834" w:type="dxa"/>
            <w:tcBorders>
              <w:top w:val="single" w:sz="4" w:space="0" w:color="auto"/>
              <w:left w:val="single" w:sz="4" w:space="0" w:color="auto"/>
              <w:bottom w:val="single" w:sz="4" w:space="0" w:color="auto"/>
              <w:right w:val="single" w:sz="4" w:space="0" w:color="auto"/>
            </w:tcBorders>
            <w:hideMark/>
          </w:tcPr>
          <w:p w:rsidR="007B41B3" w:rsidRPr="004E4B06" w:rsidRDefault="007B41B3" w:rsidP="00EB77D5">
            <w:pPr>
              <w:pStyle w:val="ReadingTypeofText"/>
              <w:numPr>
                <w:ilvl w:val="0"/>
                <w:numId w:val="46"/>
              </w:numPr>
              <w:tabs>
                <w:tab w:val="left" w:pos="720"/>
              </w:tabs>
              <w:rPr>
                <w:rFonts w:asciiTheme="minorHAnsi" w:hAnsiTheme="minorHAnsi" w:cstheme="minorHAnsi"/>
                <w:szCs w:val="18"/>
              </w:rPr>
            </w:pPr>
            <w:r w:rsidRPr="004E4B06">
              <w:rPr>
                <w:rFonts w:asciiTheme="minorHAnsi" w:hAnsiTheme="minorHAnsi" w:cstheme="minorHAnsi"/>
                <w:szCs w:val="18"/>
              </w:rPr>
              <w:t>I am aware that any sized group of items can be shared equally</w:t>
            </w:r>
            <w:r w:rsidR="00A4610B">
              <w:rPr>
                <w:rFonts w:asciiTheme="minorHAnsi" w:hAnsiTheme="minorHAnsi" w:cstheme="minorHAnsi"/>
                <w:szCs w:val="18"/>
              </w:rPr>
              <w:t>.</w:t>
            </w:r>
          </w:p>
        </w:tc>
        <w:tc>
          <w:tcPr>
            <w:tcW w:w="3834" w:type="dxa"/>
            <w:gridSpan w:val="2"/>
            <w:tcBorders>
              <w:top w:val="single" w:sz="4" w:space="0" w:color="auto"/>
              <w:left w:val="single" w:sz="4" w:space="0" w:color="auto"/>
              <w:bottom w:val="single" w:sz="4" w:space="0" w:color="auto"/>
              <w:right w:val="single" w:sz="4" w:space="0" w:color="auto"/>
            </w:tcBorders>
            <w:hideMark/>
          </w:tcPr>
          <w:p w:rsidR="007B41B3" w:rsidRPr="004E4B06" w:rsidRDefault="007B41B3" w:rsidP="00EB77D5">
            <w:pPr>
              <w:pStyle w:val="ReadingTypeofText"/>
              <w:numPr>
                <w:ilvl w:val="0"/>
                <w:numId w:val="46"/>
              </w:numPr>
              <w:tabs>
                <w:tab w:val="left" w:pos="720"/>
              </w:tabs>
              <w:rPr>
                <w:rFonts w:asciiTheme="minorHAnsi" w:hAnsiTheme="minorHAnsi" w:cstheme="minorHAnsi"/>
                <w:szCs w:val="18"/>
              </w:rPr>
            </w:pPr>
            <w:r w:rsidRPr="004E4B06">
              <w:rPr>
                <w:rFonts w:asciiTheme="minorHAnsi" w:hAnsiTheme="minorHAnsi" w:cstheme="minorHAnsi"/>
                <w:szCs w:val="18"/>
              </w:rPr>
              <w:t>I can show how a single object can be divided into a given common fraction including halves, quarters and eighths</w:t>
            </w:r>
            <w:r w:rsidR="00A4610B">
              <w:rPr>
                <w:rFonts w:asciiTheme="minorHAnsi" w:hAnsiTheme="minorHAnsi" w:cstheme="minorHAnsi"/>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7B41B3" w:rsidRPr="004E4B06" w:rsidRDefault="007B41B3" w:rsidP="00EB77D5">
            <w:pPr>
              <w:pStyle w:val="WritingAttitude"/>
              <w:numPr>
                <w:ilvl w:val="0"/>
                <w:numId w:val="46"/>
              </w:numPr>
              <w:rPr>
                <w:rFonts w:asciiTheme="minorHAnsi" w:hAnsiTheme="minorHAnsi" w:cstheme="minorHAnsi"/>
                <w:szCs w:val="18"/>
              </w:rPr>
            </w:pPr>
            <w:r w:rsidRPr="004E4B06">
              <w:rPr>
                <w:rFonts w:asciiTheme="minorHAnsi" w:hAnsiTheme="minorHAnsi" w:cstheme="minorHAnsi"/>
                <w:szCs w:val="18"/>
              </w:rPr>
              <w:t>I understand that a fraction is an equal part of a whole</w:t>
            </w:r>
            <w:r w:rsidR="00A4610B">
              <w:rPr>
                <w:rFonts w:asciiTheme="minorHAnsi" w:hAnsiTheme="minorHAnsi" w:cstheme="minorHAnsi"/>
                <w:szCs w:val="18"/>
              </w:rPr>
              <w:t>.</w:t>
            </w:r>
          </w:p>
        </w:tc>
      </w:tr>
      <w:tr w:rsidR="004E4B06" w:rsidRPr="004E4B06" w:rsidTr="000F4E26">
        <w:trPr>
          <w:trHeight w:val="849"/>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4E4B06" w:rsidRDefault="007B41B3" w:rsidP="00EB77D5">
            <w:pPr>
              <w:rPr>
                <w:rFonts w:asciiTheme="minorHAnsi" w:hAnsiTheme="minorHAnsi" w:cstheme="minorHAnsi"/>
                <w:b/>
                <w:sz w:val="18"/>
                <w:szCs w:val="18"/>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E276AA" w:rsidRDefault="007B41B3" w:rsidP="00EB77D5">
            <w:pPr>
              <w:rPr>
                <w:rFonts w:asciiTheme="minorHAnsi" w:hAnsiTheme="minorHAnsi" w:cstheme="minorHAnsi"/>
                <w:b/>
                <w:sz w:val="16"/>
                <w:szCs w:val="16"/>
              </w:rPr>
            </w:pPr>
            <w:r w:rsidRPr="00E276AA">
              <w:rPr>
                <w:rFonts w:asciiTheme="minorHAnsi" w:hAnsiTheme="minorHAnsi" w:cstheme="minorHAnsi"/>
                <w:b/>
                <w:sz w:val="16"/>
                <w:szCs w:val="16"/>
              </w:rPr>
              <w:t>Fractional notation and vocabulary</w:t>
            </w:r>
          </w:p>
          <w:p w:rsidR="007B41B3" w:rsidRPr="00E276AA" w:rsidRDefault="007B41B3" w:rsidP="00EB77D5">
            <w:pPr>
              <w:numPr>
                <w:ilvl w:val="0"/>
                <w:numId w:val="49"/>
              </w:numPr>
              <w:rPr>
                <w:rFonts w:asciiTheme="minorHAnsi" w:hAnsiTheme="minorHAnsi" w:cstheme="minorHAnsi"/>
                <w:b/>
                <w:sz w:val="16"/>
                <w:szCs w:val="16"/>
              </w:rPr>
            </w:pPr>
            <w:r w:rsidRPr="00E276AA">
              <w:rPr>
                <w:rFonts w:asciiTheme="minorHAnsi" w:hAnsiTheme="minorHAnsi" w:cstheme="minorHAnsi"/>
                <w:b/>
                <w:sz w:val="16"/>
                <w:szCs w:val="16"/>
              </w:rPr>
              <w:t>Numerator and denominator</w:t>
            </w:r>
          </w:p>
        </w:tc>
        <w:tc>
          <w:tcPr>
            <w:tcW w:w="3834" w:type="dxa"/>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rPr>
              <w:t>I can show how to share a single item equally and use the associated vocabulary</w:t>
            </w:r>
            <w:r w:rsidR="00A4610B">
              <w:rPr>
                <w:rFonts w:asciiTheme="minorHAnsi" w:hAnsiTheme="minorHAnsi" w:cstheme="minorHAnsi"/>
                <w:szCs w:val="18"/>
              </w:rPr>
              <w:t>.</w:t>
            </w:r>
          </w:p>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lang w:val="en-GB"/>
              </w:rPr>
              <w:t>I understand that the denominator tells how many equal parts the whole has been divided into and the numerator tells how many of the equal parts are used</w:t>
            </w:r>
            <w:r w:rsidR="00A4610B">
              <w:rPr>
                <w:rFonts w:asciiTheme="minorHAnsi" w:hAnsiTheme="minorHAnsi" w:cstheme="minorHAnsi"/>
                <w:szCs w:val="18"/>
                <w:lang w:val="en-GB"/>
              </w:rPr>
              <w:t>.</w:t>
            </w:r>
          </w:p>
        </w:tc>
        <w:tc>
          <w:tcPr>
            <w:tcW w:w="3834" w:type="dxa"/>
            <w:gridSpan w:val="2"/>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TypeofText"/>
              <w:numPr>
                <w:ilvl w:val="0"/>
                <w:numId w:val="46"/>
              </w:numPr>
              <w:tabs>
                <w:tab w:val="left" w:pos="720"/>
              </w:tabs>
              <w:rPr>
                <w:rFonts w:asciiTheme="minorHAnsi" w:hAnsiTheme="minorHAnsi" w:cstheme="minorHAnsi"/>
                <w:szCs w:val="18"/>
              </w:rPr>
            </w:pPr>
            <w:r w:rsidRPr="00CF7431">
              <w:rPr>
                <w:rFonts w:asciiTheme="minorHAnsi" w:hAnsiTheme="minorHAnsi" w:cstheme="minorHAnsi"/>
                <w:szCs w:val="18"/>
              </w:rPr>
              <w:t>I can link the number of shares with the vocabulary of fractions e.g. if I make 6 equal portions, then each portion is one sixth of the whole</w:t>
            </w:r>
            <w:r w:rsidR="00A4610B">
              <w:rPr>
                <w:rFonts w:asciiTheme="minorHAnsi" w:hAnsiTheme="minorHAnsi" w:cstheme="minorHAnsi"/>
                <w:szCs w:val="18"/>
              </w:rPr>
              <w:t>.</w:t>
            </w:r>
          </w:p>
          <w:p w:rsidR="007B41B3" w:rsidRPr="00CF7431" w:rsidRDefault="007B41B3" w:rsidP="00EB77D5">
            <w:pPr>
              <w:pStyle w:val="ReadingTypeofText"/>
              <w:numPr>
                <w:ilvl w:val="0"/>
                <w:numId w:val="46"/>
              </w:numPr>
              <w:tabs>
                <w:tab w:val="left" w:pos="720"/>
              </w:tabs>
              <w:rPr>
                <w:rFonts w:asciiTheme="minorHAnsi" w:hAnsiTheme="minorHAnsi" w:cstheme="minorHAnsi"/>
                <w:szCs w:val="18"/>
              </w:rPr>
            </w:pPr>
            <w:r w:rsidRPr="00CF7431">
              <w:rPr>
                <w:rFonts w:asciiTheme="minorHAnsi" w:hAnsiTheme="minorHAnsi" w:cstheme="minorHAnsi"/>
                <w:szCs w:val="18"/>
              </w:rPr>
              <w:t>I am beginning to compare simple fractions, e.g. quarters</w:t>
            </w:r>
            <w:r w:rsidR="00A4610B">
              <w:rPr>
                <w:rFonts w:asciiTheme="minorHAnsi" w:hAnsiTheme="minorHAnsi" w:cstheme="minorHAnsi"/>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rPr>
              <w:t>I can read and write fractions using fraction notation e.g.one eighth is</w:t>
            </w:r>
            <w:r w:rsidRPr="00CF7431">
              <w:rPr>
                <w:rFonts w:asciiTheme="minorHAnsi" w:eastAsiaTheme="minorEastAsia" w:hAnsiTheme="minorHAnsi" w:cstheme="minorHAnsi"/>
                <w:szCs w:val="18"/>
              </w:rPr>
              <w:t xml:space="preserve"> </w:t>
            </w:r>
            <m:oMath>
              <m:f>
                <m:fPr>
                  <m:ctrlPr>
                    <w:rPr>
                      <w:rFonts w:ascii="Cambria Math" w:hAnsi="Cambria Math" w:cstheme="minorHAnsi"/>
                      <w:i/>
                      <w:szCs w:val="18"/>
                    </w:rPr>
                  </m:ctrlPr>
                </m:fPr>
                <m:num>
                  <m:r>
                    <w:rPr>
                      <w:rFonts w:ascii="Cambria Math" w:hAnsi="Cambria Math" w:cstheme="minorHAnsi"/>
                      <w:szCs w:val="18"/>
                    </w:rPr>
                    <m:t>1</m:t>
                  </m:r>
                </m:num>
                <m:den>
                  <m:r>
                    <w:rPr>
                      <w:rFonts w:ascii="Cambria Math" w:hAnsi="Cambria Math" w:cstheme="minorHAnsi"/>
                      <w:szCs w:val="18"/>
                    </w:rPr>
                    <m:t>8</m:t>
                  </m:r>
                </m:den>
              </m:f>
            </m:oMath>
            <w:r w:rsidR="00A4610B">
              <w:rPr>
                <w:rFonts w:asciiTheme="minorHAnsi" w:eastAsiaTheme="minorEastAsia" w:hAnsiTheme="minorHAnsi" w:cstheme="minorHAnsi"/>
                <w:szCs w:val="18"/>
              </w:rPr>
              <w:t>.</w:t>
            </w:r>
          </w:p>
          <w:p w:rsidR="007B41B3" w:rsidRPr="00CF7431" w:rsidRDefault="007B41B3" w:rsidP="00EB77D5">
            <w:pPr>
              <w:pStyle w:val="WritingAttitude"/>
              <w:numPr>
                <w:ilvl w:val="0"/>
                <w:numId w:val="46"/>
              </w:numPr>
              <w:rPr>
                <w:rFonts w:asciiTheme="minorHAnsi" w:hAnsiTheme="minorHAnsi" w:cstheme="minorHAnsi"/>
                <w:szCs w:val="18"/>
              </w:rPr>
            </w:pPr>
            <w:r w:rsidRPr="00CF7431">
              <w:rPr>
                <w:rFonts w:asciiTheme="minorHAnsi" w:hAnsiTheme="minorHAnsi" w:cstheme="minorHAnsi"/>
                <w:szCs w:val="18"/>
              </w:rPr>
              <w:t>I understand that a comparison can be made between fractions with the same denominator</w:t>
            </w:r>
            <w:r w:rsidR="00A4610B">
              <w:rPr>
                <w:rFonts w:asciiTheme="minorHAnsi" w:hAnsiTheme="minorHAnsi" w:cstheme="minorHAnsi"/>
                <w:szCs w:val="18"/>
              </w:rPr>
              <w:t>.</w:t>
            </w:r>
          </w:p>
        </w:tc>
      </w:tr>
      <w:tr w:rsidR="004E4B06" w:rsidRPr="004E4B06" w:rsidTr="000F4E26">
        <w:trPr>
          <w:trHeight w:val="631"/>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2772D7" w:rsidRDefault="007B41B3" w:rsidP="00EB77D5">
            <w:pPr>
              <w:rPr>
                <w:rFonts w:asciiTheme="minorHAnsi" w:hAnsiTheme="minorHAnsi" w:cstheme="minorHAnsi"/>
                <w:sz w:val="16"/>
                <w:szCs w:val="16"/>
              </w:rPr>
            </w:pPr>
            <w:r w:rsidRPr="002772D7">
              <w:rPr>
                <w:rFonts w:asciiTheme="minorHAnsi" w:hAnsiTheme="minorHAnsi" w:cstheme="minorHAnsi"/>
                <w:sz w:val="16"/>
                <w:szCs w:val="16"/>
              </w:rPr>
              <w:t xml:space="preserve">Through exploring how groups of items can be shared equally, I can find a fraction of an amount by applying my knowledge of division.  </w:t>
            </w:r>
          </w:p>
          <w:p w:rsidR="007B41B3" w:rsidRPr="002772D7" w:rsidRDefault="007B41B3" w:rsidP="00EB77D5">
            <w:pPr>
              <w:rPr>
                <w:rFonts w:asciiTheme="minorHAnsi" w:hAnsiTheme="minorHAnsi" w:cstheme="minorHAnsi"/>
                <w:b/>
                <w:sz w:val="16"/>
                <w:szCs w:val="16"/>
              </w:rPr>
            </w:pPr>
            <w:r w:rsidRPr="002772D7">
              <w:rPr>
                <w:rFonts w:asciiTheme="minorHAnsi" w:hAnsiTheme="minorHAnsi" w:cstheme="minorHAnsi"/>
                <w:b/>
                <w:sz w:val="16"/>
                <w:szCs w:val="16"/>
              </w:rPr>
              <w:t>MNU 1-07b</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B41B3" w:rsidRPr="00E276AA" w:rsidRDefault="007B41B3" w:rsidP="00EB77D5">
            <w:pPr>
              <w:rPr>
                <w:rFonts w:asciiTheme="minorHAnsi" w:hAnsiTheme="minorHAnsi" w:cstheme="minorHAnsi"/>
                <w:b/>
                <w:sz w:val="16"/>
                <w:szCs w:val="16"/>
              </w:rPr>
            </w:pPr>
            <w:r w:rsidRPr="00E276AA">
              <w:rPr>
                <w:rFonts w:asciiTheme="minorHAnsi" w:hAnsiTheme="minorHAnsi" w:cstheme="minorHAnsi"/>
                <w:b/>
                <w:sz w:val="16"/>
                <w:szCs w:val="16"/>
              </w:rPr>
              <w:t>Relationship between fractions, multiplication and division</w:t>
            </w:r>
          </w:p>
        </w:tc>
        <w:tc>
          <w:tcPr>
            <w:tcW w:w="3834" w:type="dxa"/>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rPr>
              <w:t>I can use concrete materials, to find the fraction of an amount</w:t>
            </w:r>
            <w:r w:rsidR="00A4610B">
              <w:rPr>
                <w:rFonts w:asciiTheme="minorHAnsi" w:hAnsiTheme="minorHAnsi" w:cstheme="minorHAnsi"/>
                <w:szCs w:val="18"/>
              </w:rPr>
              <w:t>.</w:t>
            </w:r>
          </w:p>
        </w:tc>
        <w:tc>
          <w:tcPr>
            <w:tcW w:w="3834" w:type="dxa"/>
            <w:gridSpan w:val="2"/>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rPr>
              <w:t>I can use pictures or informal jottings to find the fraction of an amount</w:t>
            </w:r>
            <w:r w:rsidR="00A4610B">
              <w:rPr>
                <w:rFonts w:asciiTheme="minorHAnsi" w:hAnsiTheme="minorHAnsi" w:cstheme="minorHAnsi"/>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7B41B3" w:rsidRPr="00CF7431" w:rsidRDefault="007B41B3" w:rsidP="00EB77D5">
            <w:pPr>
              <w:pStyle w:val="ReadingStrategies"/>
              <w:numPr>
                <w:ilvl w:val="0"/>
                <w:numId w:val="50"/>
              </w:numPr>
              <w:tabs>
                <w:tab w:val="left" w:pos="720"/>
              </w:tabs>
              <w:rPr>
                <w:rFonts w:asciiTheme="minorHAnsi" w:hAnsiTheme="minorHAnsi" w:cstheme="minorHAnsi"/>
                <w:szCs w:val="18"/>
              </w:rPr>
            </w:pPr>
            <w:r w:rsidRPr="00CF7431">
              <w:rPr>
                <w:rFonts w:asciiTheme="minorHAnsi" w:hAnsiTheme="minorHAnsi" w:cstheme="minorHAnsi"/>
                <w:szCs w:val="18"/>
              </w:rPr>
              <w:t>I can find the fraction of an amount using division</w:t>
            </w:r>
            <w:r w:rsidR="00A4610B">
              <w:rPr>
                <w:rFonts w:asciiTheme="minorHAnsi" w:hAnsiTheme="minorHAnsi" w:cstheme="minorHAnsi"/>
                <w:szCs w:val="18"/>
              </w:rPr>
              <w:t>.</w:t>
            </w:r>
          </w:p>
        </w:tc>
      </w:tr>
      <w:tr w:rsidR="000F4E26" w:rsidRPr="004E4B06" w:rsidTr="000F4E26">
        <w:trPr>
          <w:trHeight w:val="631"/>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4E26" w:rsidRPr="002772D7" w:rsidRDefault="000F4E26" w:rsidP="000F4E26">
            <w:pPr>
              <w:rPr>
                <w:rFonts w:asciiTheme="minorHAnsi" w:hAnsiTheme="minorHAnsi" w:cstheme="minorHAnsi"/>
                <w:sz w:val="16"/>
                <w:szCs w:val="16"/>
              </w:rPr>
            </w:pPr>
            <w:r w:rsidRPr="002772D7">
              <w:rPr>
                <w:rFonts w:asciiTheme="minorHAnsi" w:hAnsiTheme="minorHAnsi" w:cstheme="minorHAnsi"/>
                <w:sz w:val="16"/>
                <w:szCs w:val="16"/>
              </w:rPr>
              <w:t xml:space="preserve">Through taking part in practical activities including use of pictorial representations, I can demonstrate my understanding of simple fractions which are equivalent.   </w:t>
            </w:r>
          </w:p>
          <w:p w:rsidR="000F4E26" w:rsidRDefault="000F4E26" w:rsidP="000F4E26">
            <w:pPr>
              <w:rPr>
                <w:rFonts w:asciiTheme="minorHAnsi" w:hAnsiTheme="minorHAnsi" w:cstheme="minorHAnsi"/>
                <w:b/>
                <w:sz w:val="16"/>
                <w:szCs w:val="16"/>
              </w:rPr>
            </w:pPr>
            <w:r w:rsidRPr="002772D7">
              <w:rPr>
                <w:rFonts w:asciiTheme="minorHAnsi" w:hAnsiTheme="minorHAnsi" w:cstheme="minorHAnsi"/>
                <w:b/>
                <w:sz w:val="16"/>
                <w:szCs w:val="16"/>
              </w:rPr>
              <w:t>MTH 1-07c</w:t>
            </w:r>
          </w:p>
          <w:p w:rsidR="003C2106" w:rsidRPr="002772D7" w:rsidRDefault="003C2106" w:rsidP="000F4E26">
            <w:pPr>
              <w:rPr>
                <w:rFonts w:asciiTheme="minorHAnsi" w:hAnsiTheme="minorHAnsi" w:cstheme="minorHAnsi"/>
                <w:b/>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0F4E26" w:rsidRPr="00E276AA" w:rsidRDefault="000F4E26" w:rsidP="000F4E26">
            <w:pPr>
              <w:rPr>
                <w:rFonts w:asciiTheme="minorHAnsi" w:hAnsiTheme="minorHAnsi" w:cstheme="minorHAnsi"/>
                <w:b/>
                <w:sz w:val="16"/>
                <w:szCs w:val="16"/>
              </w:rPr>
            </w:pPr>
            <w:r w:rsidRPr="00E276AA">
              <w:rPr>
                <w:rFonts w:asciiTheme="minorHAnsi" w:hAnsiTheme="minorHAnsi" w:cstheme="minorHAnsi"/>
                <w:b/>
                <w:sz w:val="16"/>
                <w:szCs w:val="16"/>
              </w:rPr>
              <w:t>Equivalent forms</w:t>
            </w:r>
          </w:p>
        </w:tc>
        <w:tc>
          <w:tcPr>
            <w:tcW w:w="3834" w:type="dxa"/>
            <w:tcBorders>
              <w:top w:val="single" w:sz="4" w:space="0" w:color="auto"/>
              <w:left w:val="single" w:sz="4" w:space="0" w:color="auto"/>
              <w:bottom w:val="single" w:sz="4" w:space="0" w:color="auto"/>
              <w:right w:val="single" w:sz="4" w:space="0" w:color="auto"/>
            </w:tcBorders>
          </w:tcPr>
          <w:p w:rsidR="000F4E26" w:rsidRPr="004E4B06" w:rsidRDefault="000F4E26" w:rsidP="000F4E26">
            <w:pPr>
              <w:pStyle w:val="ReadingStrategies"/>
              <w:numPr>
                <w:ilvl w:val="0"/>
                <w:numId w:val="50"/>
              </w:numPr>
              <w:tabs>
                <w:tab w:val="left" w:pos="720"/>
              </w:tabs>
              <w:rPr>
                <w:rFonts w:asciiTheme="minorHAnsi" w:hAnsiTheme="minorHAnsi" w:cstheme="minorHAnsi"/>
                <w:szCs w:val="18"/>
              </w:rPr>
            </w:pPr>
            <w:r w:rsidRPr="004E4B06">
              <w:rPr>
                <w:rFonts w:asciiTheme="minorHAnsi" w:hAnsiTheme="minorHAnsi" w:cstheme="minorHAnsi"/>
                <w:szCs w:val="18"/>
              </w:rPr>
              <w:t>I can use materials to partition and re-partition amounts to show fractions that are equivalent</w:t>
            </w:r>
            <w:r>
              <w:rPr>
                <w:rFonts w:asciiTheme="minorHAnsi" w:hAnsiTheme="minorHAnsi" w:cstheme="minorHAnsi"/>
                <w:szCs w:val="18"/>
              </w:rPr>
              <w:t>.</w:t>
            </w:r>
          </w:p>
        </w:tc>
        <w:tc>
          <w:tcPr>
            <w:tcW w:w="3834" w:type="dxa"/>
            <w:gridSpan w:val="2"/>
            <w:tcBorders>
              <w:top w:val="single" w:sz="4" w:space="0" w:color="auto"/>
              <w:left w:val="single" w:sz="4" w:space="0" w:color="auto"/>
              <w:bottom w:val="single" w:sz="4" w:space="0" w:color="auto"/>
              <w:right w:val="single" w:sz="4" w:space="0" w:color="auto"/>
            </w:tcBorders>
          </w:tcPr>
          <w:p w:rsidR="000F4E26" w:rsidRPr="004E4B06" w:rsidRDefault="000F4E26" w:rsidP="000F4E26">
            <w:pPr>
              <w:pStyle w:val="ReadingStrategies"/>
              <w:numPr>
                <w:ilvl w:val="0"/>
                <w:numId w:val="50"/>
              </w:numPr>
              <w:tabs>
                <w:tab w:val="left" w:pos="720"/>
              </w:tabs>
              <w:rPr>
                <w:rFonts w:asciiTheme="minorHAnsi" w:hAnsiTheme="minorHAnsi" w:cstheme="minorHAnsi"/>
                <w:szCs w:val="18"/>
              </w:rPr>
            </w:pPr>
            <w:r w:rsidRPr="004E4B06">
              <w:rPr>
                <w:rFonts w:asciiTheme="minorHAnsi" w:hAnsiTheme="minorHAnsi" w:cstheme="minorHAnsi"/>
                <w:szCs w:val="18"/>
              </w:rPr>
              <w:t>I can draw pictures to partition and re-partition amounts to show fractions that are equivalent. I record my answers using words e.g. 1 third=2 sixths</w:t>
            </w:r>
            <w:r>
              <w:rPr>
                <w:rFonts w:asciiTheme="minorHAnsi" w:hAnsiTheme="minorHAnsi" w:cstheme="minorHAnsi"/>
                <w:szCs w:val="18"/>
              </w:rPr>
              <w:t>.</w:t>
            </w:r>
          </w:p>
        </w:tc>
        <w:tc>
          <w:tcPr>
            <w:tcW w:w="3834" w:type="dxa"/>
            <w:tcBorders>
              <w:top w:val="single" w:sz="4" w:space="0" w:color="auto"/>
              <w:left w:val="single" w:sz="4" w:space="0" w:color="auto"/>
              <w:bottom w:val="single" w:sz="4" w:space="0" w:color="auto"/>
              <w:right w:val="single" w:sz="4" w:space="0" w:color="auto"/>
            </w:tcBorders>
          </w:tcPr>
          <w:p w:rsidR="000F4E26" w:rsidRPr="004E4B06" w:rsidRDefault="000F4E26" w:rsidP="000F4E26">
            <w:pPr>
              <w:pStyle w:val="ReadingStrategies"/>
              <w:numPr>
                <w:ilvl w:val="0"/>
                <w:numId w:val="50"/>
              </w:numPr>
              <w:tabs>
                <w:tab w:val="left" w:pos="720"/>
              </w:tabs>
              <w:rPr>
                <w:rFonts w:asciiTheme="minorHAnsi" w:hAnsiTheme="minorHAnsi" w:cstheme="minorHAnsi"/>
                <w:szCs w:val="18"/>
              </w:rPr>
            </w:pPr>
            <w:r w:rsidRPr="004E4B06">
              <w:rPr>
                <w:rFonts w:asciiTheme="minorHAnsi" w:hAnsiTheme="minorHAnsi" w:cstheme="minorHAnsi"/>
                <w:szCs w:val="18"/>
              </w:rPr>
              <w:t>I can draw pictures to partition and re-partition amounts to show fractions that are equivalent and record my answers using fraction notation</w:t>
            </w:r>
            <w:r>
              <w:rPr>
                <w:rFonts w:asciiTheme="minorHAnsi" w:hAnsiTheme="minorHAnsi" w:cstheme="minorHAnsi"/>
                <w:szCs w:val="18"/>
              </w:rPr>
              <w:t>.</w:t>
            </w:r>
          </w:p>
        </w:tc>
      </w:tr>
      <w:tr w:rsidR="000F4E26" w:rsidRPr="004E4B06" w:rsidTr="000F4E26">
        <w:trPr>
          <w:trHeight w:val="34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F4E26" w:rsidRPr="004E4B06" w:rsidRDefault="000F4E26" w:rsidP="000F4E26">
            <w:pPr>
              <w:jc w:val="center"/>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F4E26" w:rsidRPr="006B7C81" w:rsidRDefault="000F4E26" w:rsidP="000F4E26">
            <w:pPr>
              <w:jc w:val="center"/>
              <w:rPr>
                <w:rFonts w:asciiTheme="minorHAnsi" w:hAnsiTheme="minorHAnsi" w:cstheme="minorHAnsi"/>
                <w:b/>
                <w:sz w:val="18"/>
                <w:szCs w:val="18"/>
              </w:rPr>
            </w:pPr>
            <w:r w:rsidRPr="006B7C81">
              <w:rPr>
                <w:rFonts w:asciiTheme="minorHAnsi" w:hAnsiTheme="minorHAnsi" w:cstheme="minorHAnsi"/>
              </w:rPr>
              <w:t>Milestone</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F4E26" w:rsidRPr="006B7C81" w:rsidRDefault="000F4E26" w:rsidP="000F4E26">
            <w:pPr>
              <w:pStyle w:val="ReadingStrategies"/>
              <w:numPr>
                <w:ilvl w:val="0"/>
                <w:numId w:val="0"/>
              </w:numPr>
              <w:tabs>
                <w:tab w:val="left" w:pos="720"/>
              </w:tabs>
              <w:ind w:left="360" w:hanging="360"/>
              <w:jc w:val="center"/>
              <w:rPr>
                <w:rFonts w:asciiTheme="minorHAnsi" w:hAnsiTheme="minorHAnsi" w:cstheme="minorHAnsi"/>
                <w:sz w:val="24"/>
                <w:szCs w:val="24"/>
              </w:rPr>
            </w:pPr>
            <w:r w:rsidRPr="006B7C81">
              <w:rPr>
                <w:rFonts w:asciiTheme="minorHAnsi" w:hAnsiTheme="minorHAnsi"/>
                <w:sz w:val="24"/>
                <w:szCs w:val="24"/>
              </w:rPr>
              <w:t>At the beginning of Second Level</w:t>
            </w:r>
          </w:p>
        </w:tc>
        <w:tc>
          <w:tcPr>
            <w:tcW w:w="38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F4E26" w:rsidRPr="006B7C81" w:rsidRDefault="000F4E26" w:rsidP="000F4E26">
            <w:pPr>
              <w:pStyle w:val="ReadingStrategies"/>
              <w:numPr>
                <w:ilvl w:val="0"/>
                <w:numId w:val="0"/>
              </w:numPr>
              <w:tabs>
                <w:tab w:val="left" w:pos="720"/>
              </w:tabs>
              <w:ind w:left="360" w:hanging="360"/>
              <w:jc w:val="center"/>
              <w:rPr>
                <w:rFonts w:asciiTheme="minorHAnsi" w:hAnsiTheme="minorHAnsi" w:cstheme="minorHAnsi"/>
                <w:sz w:val="24"/>
                <w:szCs w:val="24"/>
              </w:rPr>
            </w:pPr>
            <w:r w:rsidRPr="006B7C81">
              <w:rPr>
                <w:rFonts w:asciiTheme="minorHAnsi" w:hAnsiTheme="minorHAnsi"/>
                <w:sz w:val="24"/>
                <w:szCs w:val="24"/>
              </w:rPr>
              <w:t>During Second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0F4E26" w:rsidRPr="006B7C81" w:rsidRDefault="000F4E26" w:rsidP="000F4E26">
            <w:pPr>
              <w:pStyle w:val="ReadingStrategies"/>
              <w:numPr>
                <w:ilvl w:val="0"/>
                <w:numId w:val="0"/>
              </w:numPr>
              <w:tabs>
                <w:tab w:val="left" w:pos="720"/>
              </w:tabs>
              <w:ind w:left="360" w:hanging="360"/>
              <w:jc w:val="center"/>
              <w:rPr>
                <w:rFonts w:asciiTheme="minorHAnsi" w:hAnsiTheme="minorHAnsi" w:cstheme="minorHAnsi"/>
                <w:sz w:val="24"/>
                <w:szCs w:val="24"/>
              </w:rPr>
            </w:pPr>
            <w:r w:rsidRPr="006B7C81">
              <w:rPr>
                <w:rFonts w:asciiTheme="minorHAnsi" w:hAnsiTheme="minorHAnsi"/>
                <w:sz w:val="24"/>
                <w:szCs w:val="24"/>
              </w:rPr>
              <w:t>By the end of Second Level</w:t>
            </w:r>
          </w:p>
        </w:tc>
      </w:tr>
      <w:tr w:rsidR="00964F73" w:rsidRPr="004E4B06" w:rsidTr="00D26F88">
        <w:trPr>
          <w:trHeight w:val="144"/>
        </w:trPr>
        <w:tc>
          <w:tcPr>
            <w:tcW w:w="2379" w:type="dxa"/>
            <w:vMerge w:val="restart"/>
            <w:tcBorders>
              <w:top w:val="single" w:sz="4" w:space="0" w:color="auto"/>
              <w:left w:val="single" w:sz="4" w:space="0" w:color="auto"/>
              <w:right w:val="single" w:sz="4" w:space="0" w:color="auto"/>
            </w:tcBorders>
            <w:shd w:val="clear" w:color="auto" w:fill="auto"/>
            <w:vAlign w:val="center"/>
          </w:tcPr>
          <w:p w:rsidR="00964F73" w:rsidRPr="002772D7" w:rsidRDefault="00964F73" w:rsidP="00964F73">
            <w:pPr>
              <w:rPr>
                <w:rFonts w:asciiTheme="minorHAnsi" w:hAnsiTheme="minorHAnsi" w:cstheme="minorHAnsi"/>
                <w:b/>
                <w:sz w:val="16"/>
                <w:szCs w:val="16"/>
              </w:rPr>
            </w:pPr>
            <w:r w:rsidRPr="002772D7">
              <w:rPr>
                <w:rFonts w:asciiTheme="minorHAnsi" w:hAnsiTheme="minorHAnsi" w:cstheme="minorHAnsi"/>
                <w:sz w:val="16"/>
                <w:szCs w:val="16"/>
              </w:rPr>
              <w:t xml:space="preserve">I have investigated the everyday contexts in which simple fractions, percentages or decimal fractions are used and can carry out the necessary calculations to solve related problems. </w:t>
            </w:r>
            <w:r w:rsidRPr="002772D7">
              <w:rPr>
                <w:rFonts w:asciiTheme="minorHAnsi" w:hAnsiTheme="minorHAnsi" w:cstheme="minorHAnsi"/>
                <w:b/>
                <w:sz w:val="16"/>
                <w:szCs w:val="16"/>
              </w:rPr>
              <w:t xml:space="preserve"> </w:t>
            </w:r>
          </w:p>
          <w:p w:rsidR="00964F73" w:rsidRPr="004E4B06" w:rsidRDefault="00964F73" w:rsidP="00964F73">
            <w:pPr>
              <w:jc w:val="center"/>
              <w:rPr>
                <w:rFonts w:asciiTheme="minorHAnsi" w:hAnsiTheme="minorHAnsi" w:cstheme="minorHAnsi"/>
              </w:rPr>
            </w:pPr>
            <w:r w:rsidRPr="002772D7">
              <w:rPr>
                <w:rFonts w:asciiTheme="minorHAnsi" w:hAnsiTheme="minorHAnsi" w:cstheme="minorHAnsi"/>
                <w:b/>
                <w:sz w:val="16"/>
                <w:szCs w:val="16"/>
              </w:rPr>
              <w:t>MNU 2-07a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4F73" w:rsidRPr="00E276AA" w:rsidRDefault="00964F73" w:rsidP="00964F73">
            <w:pPr>
              <w:rPr>
                <w:rFonts w:asciiTheme="minorHAnsi" w:hAnsiTheme="minorHAnsi" w:cstheme="minorHAnsi"/>
                <w:b/>
                <w:sz w:val="16"/>
                <w:szCs w:val="16"/>
              </w:rPr>
            </w:pPr>
            <w:r w:rsidRPr="00E276AA">
              <w:rPr>
                <w:rFonts w:asciiTheme="minorHAnsi" w:hAnsiTheme="minorHAnsi" w:cstheme="minorHAnsi"/>
                <w:b/>
                <w:sz w:val="16"/>
                <w:szCs w:val="16"/>
              </w:rPr>
              <w:t>Decimal fractions and place value</w:t>
            </w:r>
          </w:p>
          <w:p w:rsidR="00964F73" w:rsidRPr="00E276AA" w:rsidRDefault="00964F73" w:rsidP="00964F73">
            <w:pPr>
              <w:numPr>
                <w:ilvl w:val="0"/>
                <w:numId w:val="49"/>
              </w:numPr>
              <w:rPr>
                <w:rFonts w:asciiTheme="minorHAnsi" w:hAnsiTheme="minorHAnsi" w:cstheme="minorHAnsi"/>
                <w:b/>
                <w:sz w:val="16"/>
                <w:szCs w:val="16"/>
              </w:rPr>
            </w:pPr>
            <w:r w:rsidRPr="00E276AA">
              <w:rPr>
                <w:rFonts w:asciiTheme="minorHAnsi" w:hAnsiTheme="minorHAnsi" w:cstheme="minorHAnsi"/>
                <w:b/>
                <w:sz w:val="16"/>
                <w:szCs w:val="16"/>
              </w:rPr>
              <w:t>The decimal point</w:t>
            </w:r>
          </w:p>
        </w:tc>
        <w:tc>
          <w:tcPr>
            <w:tcW w:w="3834" w:type="dxa"/>
            <w:tcBorders>
              <w:top w:val="single" w:sz="4" w:space="0" w:color="auto"/>
              <w:left w:val="single" w:sz="4" w:space="0" w:color="auto"/>
              <w:right w:val="single" w:sz="4" w:space="0" w:color="auto"/>
            </w:tcBorders>
            <w:shd w:val="clear" w:color="auto" w:fill="auto"/>
          </w:tcPr>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work with decimal fractions to 1 decimal place (tenths) including addition and subtraction</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add/subtract decimal fractions with 1 decimal place</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with 1 decimal place by a whole number</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by 10</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lang w:val="en-GB"/>
              </w:rPr>
              <w:t>I know that the decimal point separates the whole number part from the fractional part</w:t>
            </w:r>
            <w:r>
              <w:rPr>
                <w:rFonts w:asciiTheme="minorHAnsi" w:hAnsiTheme="minorHAnsi" w:cstheme="minorHAnsi"/>
                <w:szCs w:val="18"/>
                <w:lang w:val="en-GB"/>
              </w:rPr>
              <w:t>.</w:t>
            </w:r>
          </w:p>
        </w:tc>
        <w:tc>
          <w:tcPr>
            <w:tcW w:w="3834" w:type="dxa"/>
            <w:gridSpan w:val="2"/>
            <w:tcBorders>
              <w:top w:val="single" w:sz="4" w:space="0" w:color="auto"/>
              <w:left w:val="single" w:sz="4" w:space="0" w:color="auto"/>
              <w:right w:val="single" w:sz="4" w:space="0" w:color="auto"/>
            </w:tcBorders>
            <w:shd w:val="clear" w:color="auto" w:fill="auto"/>
          </w:tcPr>
          <w:p w:rsidR="00964F73" w:rsidRPr="00D463CD" w:rsidRDefault="00964F73" w:rsidP="00964F73">
            <w:pPr>
              <w:pStyle w:val="ReadingStrategies"/>
              <w:numPr>
                <w:ilvl w:val="0"/>
                <w:numId w:val="50"/>
              </w:numPr>
              <w:tabs>
                <w:tab w:val="left" w:pos="720"/>
              </w:tabs>
              <w:rPr>
                <w:rFonts w:asciiTheme="minorHAnsi" w:hAnsiTheme="minorHAnsi" w:cstheme="minorHAnsi"/>
                <w:szCs w:val="18"/>
              </w:rPr>
            </w:pPr>
            <w:r w:rsidRPr="00D463CD">
              <w:rPr>
                <w:rFonts w:asciiTheme="minorHAnsi" w:hAnsiTheme="minorHAnsi" w:cstheme="minorHAnsi"/>
                <w:szCs w:val="18"/>
              </w:rPr>
              <w:t xml:space="preserve">I can work with decimal fractions to 2 decimal places (tenths, </w:t>
            </w:r>
            <w:r>
              <w:rPr>
                <w:rFonts w:asciiTheme="minorHAnsi" w:hAnsiTheme="minorHAnsi" w:cstheme="minorHAnsi"/>
                <w:szCs w:val="18"/>
              </w:rPr>
              <w:t>hundredths).</w:t>
            </w:r>
          </w:p>
          <w:p w:rsidR="00964F73" w:rsidRPr="00D463CD" w:rsidRDefault="00964F73" w:rsidP="00964F73">
            <w:pPr>
              <w:pStyle w:val="ReadingStrategies"/>
              <w:numPr>
                <w:ilvl w:val="0"/>
                <w:numId w:val="50"/>
              </w:numPr>
              <w:tabs>
                <w:tab w:val="left" w:pos="720"/>
              </w:tabs>
              <w:rPr>
                <w:rFonts w:asciiTheme="minorHAnsi" w:hAnsiTheme="minorHAnsi" w:cstheme="minorHAnsi"/>
                <w:szCs w:val="18"/>
              </w:rPr>
            </w:pPr>
            <w:r w:rsidRPr="00D463CD">
              <w:rPr>
                <w:rFonts w:asciiTheme="minorHAnsi" w:hAnsiTheme="minorHAnsi" w:cstheme="minorHAnsi"/>
                <w:szCs w:val="18"/>
              </w:rPr>
              <w:t>I can add/subtract decimal fractions with 2 decimal places</w:t>
            </w:r>
            <w:r>
              <w:rPr>
                <w:rFonts w:asciiTheme="minorHAnsi" w:hAnsiTheme="minorHAnsi" w:cstheme="minorHAnsi"/>
                <w:szCs w:val="18"/>
              </w:rPr>
              <w:t>.</w:t>
            </w:r>
          </w:p>
          <w:p w:rsidR="00964F73" w:rsidRPr="00D463CD" w:rsidRDefault="00964F73" w:rsidP="00964F73">
            <w:pPr>
              <w:pStyle w:val="ReadingStrategies"/>
              <w:numPr>
                <w:ilvl w:val="0"/>
                <w:numId w:val="50"/>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with 2 decimal places by a whole number</w:t>
            </w:r>
            <w:r>
              <w:rPr>
                <w:rFonts w:asciiTheme="minorHAnsi" w:hAnsiTheme="minorHAnsi" w:cstheme="minorHAnsi"/>
                <w:szCs w:val="18"/>
              </w:rPr>
              <w:t>.</w:t>
            </w:r>
          </w:p>
          <w:p w:rsidR="00964F73" w:rsidRPr="00D463CD" w:rsidRDefault="00964F73" w:rsidP="00964F73">
            <w:pPr>
              <w:pStyle w:val="ReadingStrategies"/>
              <w:numPr>
                <w:ilvl w:val="0"/>
                <w:numId w:val="50"/>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by 100</w:t>
            </w:r>
            <w:r>
              <w:rPr>
                <w:rFonts w:asciiTheme="minorHAnsi" w:hAnsiTheme="minorHAnsi" w:cstheme="minorHAnsi"/>
                <w:szCs w:val="18"/>
              </w:rPr>
              <w:t>.</w:t>
            </w:r>
          </w:p>
          <w:p w:rsidR="00964F73" w:rsidRPr="00D463CD" w:rsidRDefault="00964F73" w:rsidP="00964F73">
            <w:pPr>
              <w:pStyle w:val="ReadingStrategies"/>
              <w:numPr>
                <w:ilvl w:val="0"/>
                <w:numId w:val="0"/>
              </w:numPr>
              <w:tabs>
                <w:tab w:val="left" w:pos="720"/>
              </w:tabs>
              <w:ind w:left="170"/>
              <w:rPr>
                <w:rFonts w:asciiTheme="minorHAnsi" w:hAnsiTheme="minorHAnsi" w:cstheme="minorHAnsi"/>
                <w:szCs w:val="18"/>
              </w:rPr>
            </w:pPr>
          </w:p>
        </w:tc>
        <w:tc>
          <w:tcPr>
            <w:tcW w:w="3834" w:type="dxa"/>
            <w:tcBorders>
              <w:top w:val="single" w:sz="4" w:space="0" w:color="auto"/>
              <w:left w:val="single" w:sz="4" w:space="0" w:color="auto"/>
              <w:right w:val="single" w:sz="4" w:space="0" w:color="auto"/>
            </w:tcBorders>
            <w:shd w:val="clear" w:color="auto" w:fill="auto"/>
          </w:tcPr>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work with decimal fractions to 3 decimal places (tenths, hundredths and thousandths)</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add/subtract decimal fractions with 3 decimal places</w:t>
            </w:r>
            <w:r>
              <w:rPr>
                <w:rFonts w:asciiTheme="minorHAnsi" w:hAnsiTheme="minorHAnsi" w:cstheme="minorHAnsi"/>
                <w:szCs w:val="18"/>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with 3 decimal places by a whole number</w:t>
            </w:r>
            <w:r>
              <w:rPr>
                <w:rFonts w:asciiTheme="minorHAnsi" w:hAnsiTheme="minorHAnsi" w:cstheme="minorHAnsi"/>
                <w:szCs w:val="18"/>
              </w:rPr>
              <w:t>.</w:t>
            </w:r>
          </w:p>
          <w:p w:rsidR="00964F73" w:rsidRPr="00D463CD" w:rsidRDefault="00964F73" w:rsidP="00964F73">
            <w:pPr>
              <w:pStyle w:val="ReadingStrategies"/>
              <w:numPr>
                <w:ilvl w:val="0"/>
                <w:numId w:val="50"/>
              </w:numPr>
              <w:tabs>
                <w:tab w:val="left" w:pos="720"/>
              </w:tabs>
              <w:rPr>
                <w:rFonts w:asciiTheme="minorHAnsi" w:hAnsiTheme="minorHAnsi" w:cstheme="minorHAnsi"/>
                <w:szCs w:val="18"/>
              </w:rPr>
            </w:pPr>
            <w:r w:rsidRPr="00D463CD">
              <w:rPr>
                <w:rFonts w:asciiTheme="minorHAnsi" w:hAnsiTheme="minorHAnsi" w:cstheme="minorHAnsi"/>
                <w:szCs w:val="18"/>
              </w:rPr>
              <w:t>I can multiply/divide decimal fractions by 1000</w:t>
            </w:r>
            <w:r>
              <w:rPr>
                <w:rFonts w:asciiTheme="minorHAnsi" w:hAnsiTheme="minorHAnsi" w:cstheme="minorHAnsi"/>
                <w:szCs w:val="18"/>
              </w:rPr>
              <w:t>.</w:t>
            </w:r>
          </w:p>
        </w:tc>
      </w:tr>
      <w:tr w:rsidR="00964F73" w:rsidRPr="004E4B06" w:rsidTr="00D26F88">
        <w:trPr>
          <w:trHeight w:val="143"/>
        </w:trPr>
        <w:tc>
          <w:tcPr>
            <w:tcW w:w="2379" w:type="dxa"/>
            <w:vMerge/>
            <w:tcBorders>
              <w:left w:val="single" w:sz="4" w:space="0" w:color="auto"/>
              <w:right w:val="single" w:sz="4" w:space="0" w:color="auto"/>
            </w:tcBorders>
            <w:shd w:val="clear" w:color="auto" w:fill="auto"/>
            <w:vAlign w:val="center"/>
          </w:tcPr>
          <w:p w:rsidR="00964F73" w:rsidRPr="004E4B06" w:rsidRDefault="00964F73" w:rsidP="00964F73">
            <w:pPr>
              <w:jc w:val="center"/>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4F73" w:rsidRPr="00E276AA" w:rsidRDefault="00964F73" w:rsidP="00964F73">
            <w:pPr>
              <w:rPr>
                <w:rFonts w:asciiTheme="minorHAnsi" w:hAnsiTheme="minorHAnsi" w:cstheme="minorHAnsi"/>
                <w:b/>
                <w:sz w:val="16"/>
                <w:szCs w:val="16"/>
              </w:rPr>
            </w:pPr>
            <w:r w:rsidRPr="00E276AA">
              <w:rPr>
                <w:rFonts w:asciiTheme="minorHAnsi" w:hAnsiTheme="minorHAnsi" w:cstheme="minorHAnsi"/>
                <w:b/>
                <w:sz w:val="16"/>
                <w:szCs w:val="16"/>
              </w:rPr>
              <w:t>Fractions</w:t>
            </w:r>
          </w:p>
        </w:tc>
        <w:tc>
          <w:tcPr>
            <w:tcW w:w="3834" w:type="dxa"/>
            <w:tcBorders>
              <w:left w:val="single" w:sz="4" w:space="0" w:color="auto"/>
              <w:right w:val="single" w:sz="4" w:space="0" w:color="auto"/>
            </w:tcBorders>
            <w:shd w:val="clear" w:color="auto" w:fill="auto"/>
          </w:tcPr>
          <w:p w:rsidR="00964F73" w:rsidRPr="00D463CD" w:rsidRDefault="00964F73" w:rsidP="00964F73">
            <w:pPr>
              <w:pStyle w:val="ReadingStrategies"/>
              <w:numPr>
                <w:ilvl w:val="0"/>
                <w:numId w:val="52"/>
              </w:numPr>
              <w:tabs>
                <w:tab w:val="left" w:pos="720"/>
              </w:tabs>
              <w:rPr>
                <w:rFonts w:asciiTheme="minorHAnsi" w:hAnsiTheme="minorHAnsi" w:cstheme="minorHAnsi"/>
                <w:szCs w:val="18"/>
              </w:rPr>
            </w:pPr>
            <w:r w:rsidRPr="00D463CD">
              <w:rPr>
                <w:rFonts w:asciiTheme="minorHAnsi" w:hAnsiTheme="minorHAnsi" w:cstheme="minorHAnsi"/>
                <w:szCs w:val="18"/>
              </w:rPr>
              <w:t>I can find the fraction of an amoun</w:t>
            </w:r>
            <w:r>
              <w:rPr>
                <w:rFonts w:asciiTheme="minorHAnsi" w:hAnsiTheme="minorHAnsi" w:cstheme="minorHAnsi"/>
                <w:szCs w:val="18"/>
              </w:rPr>
              <w:t xml:space="preserve">t by using concrete materials, </w:t>
            </w:r>
            <w:r w:rsidRPr="00D463CD">
              <w:rPr>
                <w:rFonts w:asciiTheme="minorHAnsi" w:hAnsiTheme="minorHAnsi" w:cstheme="minorHAnsi"/>
                <w:szCs w:val="18"/>
              </w:rPr>
              <w:t xml:space="preserve">pictures or informal jottings e.g. </w:t>
            </w:r>
            <m:oMath>
              <m:f>
                <m:fPr>
                  <m:ctrlPr>
                    <w:rPr>
                      <w:rFonts w:ascii="Cambria Math" w:hAnsi="Cambria Math" w:cstheme="minorHAnsi"/>
                      <w:i/>
                      <w:szCs w:val="18"/>
                    </w:rPr>
                  </m:ctrlPr>
                </m:fPr>
                <m:num>
                  <m:r>
                    <w:rPr>
                      <w:rFonts w:ascii="Cambria Math" w:hAnsi="Cambria Math" w:cstheme="minorHAnsi"/>
                      <w:szCs w:val="18"/>
                    </w:rPr>
                    <m:t>2</m:t>
                  </m:r>
                </m:num>
                <m:den>
                  <m:r>
                    <w:rPr>
                      <w:rFonts w:ascii="Cambria Math" w:hAnsi="Cambria Math" w:cstheme="minorHAnsi"/>
                      <w:szCs w:val="18"/>
                    </w:rPr>
                    <m:t>3</m:t>
                  </m:r>
                </m:den>
              </m:f>
              <m:r>
                <w:rPr>
                  <w:rFonts w:ascii="Cambria Math" w:hAnsi="Cambria Math" w:cstheme="minorHAnsi"/>
                  <w:szCs w:val="18"/>
                </w:rPr>
                <m:t>of 15</m:t>
              </m:r>
            </m:oMath>
            <w:r>
              <w:rPr>
                <w:rFonts w:asciiTheme="minorHAnsi" w:eastAsiaTheme="minorEastAsia" w:hAnsiTheme="minorHAnsi" w:cstheme="minorHAnsi"/>
                <w:szCs w:val="18"/>
              </w:rPr>
              <w:t>.</w:t>
            </w:r>
          </w:p>
          <w:p w:rsidR="00964F73" w:rsidRPr="00D463CD" w:rsidRDefault="00964F73" w:rsidP="00964F73">
            <w:pPr>
              <w:pStyle w:val="ReadingStrategies"/>
              <w:numPr>
                <w:ilvl w:val="0"/>
                <w:numId w:val="52"/>
              </w:numPr>
              <w:tabs>
                <w:tab w:val="left" w:pos="720"/>
              </w:tabs>
              <w:rPr>
                <w:rFonts w:asciiTheme="minorHAnsi" w:hAnsiTheme="minorHAnsi" w:cstheme="minorHAnsi"/>
                <w:szCs w:val="18"/>
              </w:rPr>
            </w:pPr>
            <w:r w:rsidRPr="00D463CD">
              <w:rPr>
                <w:rFonts w:asciiTheme="minorHAnsi" w:hAnsiTheme="minorHAnsi" w:cstheme="minorHAnsi"/>
                <w:szCs w:val="18"/>
              </w:rPr>
              <w:t xml:space="preserve">I know that a mixed number is one with a whole number and a fraction part e.g. </w:t>
            </w:r>
            <m:oMath>
              <m:r>
                <w:rPr>
                  <w:rFonts w:ascii="Cambria Math" w:hAnsi="Cambria Math" w:cstheme="minorHAnsi"/>
                  <w:szCs w:val="18"/>
                </w:rPr>
                <m:t>4</m:t>
              </m:r>
              <m:f>
                <m:fPr>
                  <m:ctrlPr>
                    <w:rPr>
                      <w:rFonts w:ascii="Cambria Math" w:hAnsi="Cambria Math" w:cstheme="minorHAnsi"/>
                      <w:i/>
                      <w:szCs w:val="18"/>
                    </w:rPr>
                  </m:ctrlPr>
                </m:fPr>
                <m:num>
                  <m:r>
                    <w:rPr>
                      <w:rFonts w:ascii="Cambria Math" w:hAnsi="Cambria Math" w:cstheme="minorHAnsi"/>
                      <w:szCs w:val="18"/>
                    </w:rPr>
                    <m:t>3</m:t>
                  </m:r>
                </m:num>
                <m:den>
                  <m:r>
                    <w:rPr>
                      <w:rFonts w:ascii="Cambria Math" w:hAnsi="Cambria Math" w:cstheme="minorHAnsi"/>
                      <w:szCs w:val="18"/>
                    </w:rPr>
                    <m:t>4</m:t>
                  </m:r>
                </m:den>
              </m:f>
            </m:oMath>
            <w:r>
              <w:rPr>
                <w:rFonts w:asciiTheme="minorHAnsi" w:eastAsiaTheme="minorEastAsia" w:hAnsiTheme="minorHAnsi" w:cstheme="minorHAnsi"/>
                <w:szCs w:val="18"/>
              </w:rPr>
              <w:t>.</w:t>
            </w:r>
          </w:p>
          <w:p w:rsidR="00964F73" w:rsidRPr="00D463CD" w:rsidRDefault="00964F73" w:rsidP="00964F73">
            <w:pPr>
              <w:pStyle w:val="ReadingStrategies"/>
              <w:numPr>
                <w:ilvl w:val="0"/>
                <w:numId w:val="52"/>
              </w:numPr>
              <w:tabs>
                <w:tab w:val="left" w:pos="720"/>
              </w:tabs>
              <w:rPr>
                <w:rFonts w:asciiTheme="minorHAnsi" w:hAnsiTheme="minorHAnsi" w:cstheme="minorHAnsi"/>
                <w:szCs w:val="18"/>
              </w:rPr>
            </w:pPr>
            <w:r w:rsidRPr="00D463CD">
              <w:rPr>
                <w:rFonts w:asciiTheme="minorHAnsi" w:hAnsiTheme="minorHAnsi" w:cstheme="minorHAnsi"/>
                <w:szCs w:val="18"/>
                <w:lang w:val="en-GB"/>
              </w:rPr>
              <w:t xml:space="preserve">I know that an improper fraction is a fraction greater than one where the numerator is greater than the denominator e.g. </w:t>
            </w:r>
            <m:oMath>
              <m:f>
                <m:fPr>
                  <m:ctrlPr>
                    <w:rPr>
                      <w:rFonts w:ascii="Cambria Math" w:hAnsi="Cambria Math" w:cstheme="minorHAnsi"/>
                      <w:i/>
                      <w:szCs w:val="18"/>
                    </w:rPr>
                  </m:ctrlPr>
                </m:fPr>
                <m:num>
                  <m:r>
                    <w:rPr>
                      <w:rFonts w:ascii="Cambria Math" w:hAnsi="Cambria Math" w:cstheme="minorHAnsi"/>
                      <w:szCs w:val="18"/>
                      <w:lang w:val="en-GB"/>
                    </w:rPr>
                    <m:t>8</m:t>
                  </m:r>
                </m:num>
                <m:den>
                  <m:r>
                    <w:rPr>
                      <w:rFonts w:ascii="Cambria Math" w:hAnsi="Cambria Math" w:cstheme="minorHAnsi"/>
                      <w:szCs w:val="18"/>
                      <w:lang w:val="en-GB"/>
                    </w:rPr>
                    <m:t>3</m:t>
                  </m:r>
                </m:den>
              </m:f>
            </m:oMath>
            <w:r>
              <w:rPr>
                <w:rFonts w:asciiTheme="minorHAnsi" w:eastAsiaTheme="minorEastAsia" w:hAnsiTheme="minorHAnsi" w:cstheme="minorHAnsi"/>
                <w:szCs w:val="18"/>
              </w:rPr>
              <w:t>.</w:t>
            </w:r>
          </w:p>
        </w:tc>
        <w:tc>
          <w:tcPr>
            <w:tcW w:w="3834" w:type="dxa"/>
            <w:gridSpan w:val="2"/>
            <w:tcBorders>
              <w:left w:val="single" w:sz="4" w:space="0" w:color="auto"/>
              <w:right w:val="single" w:sz="4" w:space="0" w:color="auto"/>
            </w:tcBorders>
            <w:shd w:val="clear" w:color="auto" w:fill="auto"/>
          </w:tcPr>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find the fraction of an amount by using pictures or informal jottings e.g</w:t>
            </w:r>
            <w:r w:rsidRPr="00D463CD">
              <w:rPr>
                <w:rFonts w:asciiTheme="minorHAnsi" w:hAnsiTheme="minorHAnsi" w:cstheme="minorHAnsi"/>
                <w:szCs w:val="18"/>
                <w:lang w:val="en-GB"/>
              </w:rPr>
              <w:t xml:space="preserve">. </w:t>
            </w:r>
            <m:oMath>
              <m:f>
                <m:fPr>
                  <m:ctrlPr>
                    <w:rPr>
                      <w:rFonts w:ascii="Cambria Math" w:hAnsi="Cambria Math" w:cstheme="minorHAnsi"/>
                      <w:i/>
                      <w:szCs w:val="18"/>
                    </w:rPr>
                  </m:ctrlPr>
                </m:fPr>
                <m:num>
                  <m:r>
                    <w:rPr>
                      <w:rFonts w:ascii="Cambria Math" w:hAnsi="Cambria Math" w:cstheme="minorHAnsi"/>
                      <w:szCs w:val="18"/>
                      <w:lang w:val="en-GB"/>
                    </w:rPr>
                    <m:t>2</m:t>
                  </m:r>
                </m:num>
                <m:den>
                  <m:r>
                    <w:rPr>
                      <w:rFonts w:ascii="Cambria Math" w:hAnsi="Cambria Math" w:cstheme="minorHAnsi"/>
                      <w:szCs w:val="18"/>
                      <w:lang w:val="en-GB"/>
                    </w:rPr>
                    <m:t>3</m:t>
                  </m:r>
                </m:den>
              </m:f>
              <m:r>
                <w:rPr>
                  <w:rFonts w:ascii="Cambria Math" w:hAnsi="Cambria Math" w:cstheme="minorHAnsi"/>
                  <w:szCs w:val="18"/>
                  <w:lang w:val="en-GB"/>
                </w:rPr>
                <m:t>of 15</m:t>
              </m:r>
            </m:oMath>
            <w:r>
              <w:rPr>
                <w:rFonts w:asciiTheme="minorHAnsi" w:eastAsiaTheme="minorEastAsia" w:hAnsiTheme="minorHAnsi" w:cstheme="minorHAnsi"/>
                <w:szCs w:val="18"/>
                <w:lang w:val="en-GB"/>
              </w:rPr>
              <w:t>.</w:t>
            </w:r>
          </w:p>
          <w:p w:rsidR="00964F73" w:rsidRPr="00D463CD" w:rsidRDefault="00964F73" w:rsidP="00964F73">
            <w:pPr>
              <w:pStyle w:val="ReadingStrategies"/>
              <w:numPr>
                <w:ilvl w:val="0"/>
                <w:numId w:val="51"/>
              </w:numPr>
              <w:tabs>
                <w:tab w:val="left" w:pos="720"/>
              </w:tabs>
              <w:rPr>
                <w:rFonts w:asciiTheme="minorHAnsi" w:hAnsiTheme="minorHAnsi" w:cstheme="minorHAnsi"/>
                <w:szCs w:val="18"/>
              </w:rPr>
            </w:pPr>
            <w:r w:rsidRPr="00D463CD">
              <w:rPr>
                <w:rFonts w:asciiTheme="minorHAnsi" w:hAnsiTheme="minorHAnsi" w:cstheme="minorHAnsi"/>
                <w:szCs w:val="18"/>
              </w:rPr>
              <w:t>I can convert an improper fraction to a mixed number</w:t>
            </w:r>
            <w:r>
              <w:rPr>
                <w:rFonts w:asciiTheme="minorHAnsi" w:hAnsiTheme="minorHAnsi" w:cstheme="minorHAnsi"/>
                <w:szCs w:val="18"/>
              </w:rPr>
              <w:t>.</w:t>
            </w:r>
          </w:p>
        </w:tc>
        <w:tc>
          <w:tcPr>
            <w:tcW w:w="3834" w:type="dxa"/>
            <w:tcBorders>
              <w:left w:val="single" w:sz="4" w:space="0" w:color="auto"/>
              <w:right w:val="single" w:sz="4" w:space="0" w:color="auto"/>
            </w:tcBorders>
            <w:shd w:val="clear" w:color="auto" w:fill="auto"/>
          </w:tcPr>
          <w:p w:rsidR="00964F73" w:rsidRPr="00D463CD" w:rsidRDefault="00964F73" w:rsidP="00964F73">
            <w:pPr>
              <w:pStyle w:val="ReadingStrategies"/>
              <w:numPr>
                <w:ilvl w:val="0"/>
                <w:numId w:val="53"/>
              </w:numPr>
              <w:tabs>
                <w:tab w:val="left" w:pos="720"/>
              </w:tabs>
              <w:rPr>
                <w:rFonts w:asciiTheme="minorHAnsi" w:hAnsiTheme="minorHAnsi" w:cstheme="minorHAnsi"/>
                <w:szCs w:val="18"/>
              </w:rPr>
            </w:pPr>
            <w:r w:rsidRPr="00D463CD">
              <w:rPr>
                <w:rFonts w:asciiTheme="minorHAnsi" w:hAnsiTheme="minorHAnsi" w:cstheme="minorHAnsi"/>
                <w:szCs w:val="18"/>
              </w:rPr>
              <w:t xml:space="preserve">I can find the fraction of an amount by using multiplication and division e.g. </w:t>
            </w:r>
            <m:oMath>
              <m:f>
                <m:fPr>
                  <m:ctrlPr>
                    <w:rPr>
                      <w:rFonts w:ascii="Cambria Math" w:hAnsi="Cambria Math" w:cstheme="minorHAnsi"/>
                      <w:i/>
                      <w:szCs w:val="18"/>
                    </w:rPr>
                  </m:ctrlPr>
                </m:fPr>
                <m:num>
                  <m:r>
                    <w:rPr>
                      <w:rFonts w:ascii="Cambria Math" w:hAnsi="Cambria Math" w:cstheme="minorHAnsi"/>
                      <w:szCs w:val="18"/>
                    </w:rPr>
                    <m:t>2</m:t>
                  </m:r>
                </m:num>
                <m:den>
                  <m:r>
                    <w:rPr>
                      <w:rFonts w:ascii="Cambria Math" w:hAnsi="Cambria Math" w:cstheme="minorHAnsi"/>
                      <w:szCs w:val="18"/>
                    </w:rPr>
                    <m:t>3</m:t>
                  </m:r>
                </m:den>
              </m:f>
              <m:r>
                <w:rPr>
                  <w:rFonts w:ascii="Cambria Math" w:hAnsi="Cambria Math" w:cstheme="minorHAnsi"/>
                  <w:szCs w:val="18"/>
                </w:rPr>
                <m:t>of 15</m:t>
              </m:r>
            </m:oMath>
            <w:r>
              <w:rPr>
                <w:rFonts w:asciiTheme="minorHAnsi" w:eastAsiaTheme="minorEastAsia" w:hAnsiTheme="minorHAnsi" w:cstheme="minorHAnsi"/>
                <w:szCs w:val="18"/>
              </w:rPr>
              <w:t>.</w:t>
            </w:r>
          </w:p>
          <w:p w:rsidR="00964F73" w:rsidRPr="00D463CD" w:rsidRDefault="00964F73" w:rsidP="00964F73">
            <w:pPr>
              <w:pStyle w:val="ReadingStrategies"/>
              <w:numPr>
                <w:ilvl w:val="0"/>
                <w:numId w:val="53"/>
              </w:numPr>
              <w:tabs>
                <w:tab w:val="left" w:pos="720"/>
              </w:tabs>
              <w:rPr>
                <w:rFonts w:asciiTheme="minorHAnsi" w:hAnsiTheme="minorHAnsi" w:cstheme="minorHAnsi"/>
                <w:szCs w:val="18"/>
              </w:rPr>
            </w:pPr>
            <w:r w:rsidRPr="00D463CD">
              <w:rPr>
                <w:rFonts w:asciiTheme="minorHAnsi" w:hAnsiTheme="minorHAnsi" w:cstheme="minorHAnsi"/>
                <w:szCs w:val="18"/>
              </w:rPr>
              <w:t xml:space="preserve">I can convert between mixed numbers and improper fractions e.g. </w:t>
            </w:r>
            <m:oMath>
              <m:f>
                <m:fPr>
                  <m:ctrlPr>
                    <w:rPr>
                      <w:rFonts w:ascii="Cambria Math" w:hAnsi="Cambria Math" w:cstheme="minorHAnsi"/>
                      <w:i/>
                      <w:szCs w:val="18"/>
                    </w:rPr>
                  </m:ctrlPr>
                </m:fPr>
                <m:num>
                  <m:r>
                    <w:rPr>
                      <w:rFonts w:ascii="Cambria Math" w:hAnsi="Cambria Math" w:cstheme="minorHAnsi"/>
                      <w:szCs w:val="18"/>
                    </w:rPr>
                    <m:t>5</m:t>
                  </m:r>
                </m:num>
                <m:den>
                  <m:r>
                    <w:rPr>
                      <w:rFonts w:ascii="Cambria Math" w:hAnsi="Cambria Math" w:cstheme="minorHAnsi"/>
                      <w:szCs w:val="18"/>
                    </w:rPr>
                    <m:t>3</m:t>
                  </m:r>
                </m:den>
              </m:f>
              <m:r>
                <w:rPr>
                  <w:rFonts w:ascii="Cambria Math" w:hAnsi="Cambria Math" w:cstheme="minorHAnsi"/>
                  <w:szCs w:val="18"/>
                </w:rPr>
                <m:t>=1</m:t>
              </m:r>
              <m:f>
                <m:fPr>
                  <m:ctrlPr>
                    <w:rPr>
                      <w:rFonts w:ascii="Cambria Math" w:hAnsi="Cambria Math" w:cstheme="minorHAnsi"/>
                      <w:i/>
                      <w:szCs w:val="18"/>
                    </w:rPr>
                  </m:ctrlPr>
                </m:fPr>
                <m:num>
                  <m:r>
                    <w:rPr>
                      <w:rFonts w:ascii="Cambria Math" w:hAnsi="Cambria Math" w:cstheme="minorHAnsi"/>
                      <w:szCs w:val="18"/>
                    </w:rPr>
                    <m:t>2</m:t>
                  </m:r>
                </m:num>
                <m:den>
                  <m:r>
                    <w:rPr>
                      <w:rFonts w:ascii="Cambria Math" w:hAnsi="Cambria Math" w:cstheme="minorHAnsi"/>
                      <w:szCs w:val="18"/>
                    </w:rPr>
                    <m:t>3</m:t>
                  </m:r>
                </m:den>
              </m:f>
            </m:oMath>
            <w:r>
              <w:rPr>
                <w:rFonts w:asciiTheme="minorHAnsi" w:eastAsiaTheme="minorEastAsia" w:hAnsiTheme="minorHAnsi" w:cstheme="minorHAnsi"/>
                <w:szCs w:val="18"/>
              </w:rPr>
              <w:t>.</w:t>
            </w:r>
          </w:p>
        </w:tc>
      </w:tr>
      <w:tr w:rsidR="00964F73" w:rsidRPr="004E4B06" w:rsidTr="00964F73">
        <w:trPr>
          <w:trHeight w:val="143"/>
        </w:trPr>
        <w:tc>
          <w:tcPr>
            <w:tcW w:w="2379" w:type="dxa"/>
            <w:vMerge/>
            <w:tcBorders>
              <w:left w:val="single" w:sz="4" w:space="0" w:color="auto"/>
              <w:right w:val="single" w:sz="4" w:space="0" w:color="auto"/>
            </w:tcBorders>
            <w:shd w:val="clear" w:color="auto" w:fill="auto"/>
            <w:vAlign w:val="center"/>
          </w:tcPr>
          <w:p w:rsidR="00964F73" w:rsidRPr="004E4B06" w:rsidRDefault="00964F73" w:rsidP="00964F73">
            <w:pPr>
              <w:jc w:val="center"/>
              <w:rPr>
                <w:rFonts w:asciiTheme="minorHAnsi" w:hAnsiTheme="minorHAnsi"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4F73" w:rsidRPr="00E276AA" w:rsidRDefault="00964F73" w:rsidP="00964F73">
            <w:pPr>
              <w:rPr>
                <w:rFonts w:asciiTheme="minorHAnsi" w:hAnsiTheme="minorHAnsi" w:cstheme="minorHAnsi"/>
                <w:b/>
                <w:sz w:val="16"/>
                <w:szCs w:val="16"/>
              </w:rPr>
            </w:pPr>
            <w:r w:rsidRPr="00E276AA">
              <w:rPr>
                <w:rFonts w:asciiTheme="minorHAnsi" w:hAnsiTheme="minorHAnsi" w:cstheme="minorHAnsi"/>
                <w:b/>
                <w:sz w:val="16"/>
                <w:szCs w:val="16"/>
              </w:rPr>
              <w:t>Percentages</w:t>
            </w:r>
          </w:p>
        </w:tc>
        <w:tc>
          <w:tcPr>
            <w:tcW w:w="3834" w:type="dxa"/>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4"/>
              </w:numPr>
              <w:tabs>
                <w:tab w:val="left" w:pos="720"/>
              </w:tabs>
              <w:rPr>
                <w:rFonts w:asciiTheme="minorHAnsi" w:hAnsiTheme="minorHAnsi" w:cstheme="minorHAnsi"/>
                <w:szCs w:val="18"/>
              </w:rPr>
            </w:pPr>
            <w:r w:rsidRPr="004E4B06">
              <w:rPr>
                <w:rFonts w:asciiTheme="minorHAnsi" w:hAnsiTheme="minorHAnsi" w:cstheme="minorHAnsi"/>
                <w:szCs w:val="18"/>
              </w:rPr>
              <w:t>I understand that a percentage is a fraction with a denominator of 100</w:t>
            </w:r>
            <w:r>
              <w:rPr>
                <w:rFonts w:asciiTheme="minorHAnsi" w:hAnsiTheme="minorHAnsi" w:cstheme="minorHAnsi"/>
                <w:szCs w:val="18"/>
              </w:rPr>
              <w:t>.</w:t>
            </w:r>
          </w:p>
          <w:p w:rsidR="00964F73" w:rsidRPr="004E4B06" w:rsidRDefault="00964F73" w:rsidP="00964F73">
            <w:pPr>
              <w:pStyle w:val="ReadingStrategies"/>
              <w:numPr>
                <w:ilvl w:val="0"/>
                <w:numId w:val="54"/>
              </w:numPr>
              <w:tabs>
                <w:tab w:val="left" w:pos="720"/>
              </w:tabs>
              <w:rPr>
                <w:rFonts w:asciiTheme="minorHAnsi" w:hAnsiTheme="minorHAnsi" w:cstheme="minorHAnsi"/>
                <w:szCs w:val="18"/>
              </w:rPr>
            </w:pPr>
            <w:r w:rsidRPr="004E4B06">
              <w:rPr>
                <w:rFonts w:asciiTheme="minorHAnsi" w:hAnsiTheme="minorHAnsi" w:cstheme="minorHAnsi"/>
                <w:szCs w:val="18"/>
                <w:lang w:val="en-GB"/>
              </w:rPr>
              <w:t>I can carry out calculations with 25%, 50% and 100%</w:t>
            </w:r>
            <w:r>
              <w:rPr>
                <w:rFonts w:asciiTheme="minorHAnsi" w:hAnsiTheme="minorHAnsi" w:cstheme="minorHAnsi"/>
                <w:szCs w:val="18"/>
                <w:lang w:val="en-GB"/>
              </w:rPr>
              <w:t>.</w:t>
            </w:r>
          </w:p>
        </w:tc>
        <w:tc>
          <w:tcPr>
            <w:tcW w:w="3834" w:type="dxa"/>
            <w:gridSpan w:val="2"/>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2"/>
              </w:numPr>
              <w:tabs>
                <w:tab w:val="left" w:pos="720"/>
              </w:tabs>
              <w:rPr>
                <w:rFonts w:asciiTheme="minorHAnsi" w:hAnsiTheme="minorHAnsi" w:cstheme="minorHAnsi"/>
                <w:szCs w:val="18"/>
              </w:rPr>
            </w:pPr>
            <w:r w:rsidRPr="004E4B06">
              <w:rPr>
                <w:rFonts w:asciiTheme="minorHAnsi" w:hAnsiTheme="minorHAnsi" w:cstheme="minorHAnsi"/>
                <w:szCs w:val="18"/>
              </w:rPr>
              <w:t xml:space="preserve">I can carry out calculations with </w:t>
            </w:r>
            <w:r w:rsidRPr="004E4B06">
              <w:rPr>
                <w:rFonts w:asciiTheme="minorHAnsi" w:hAnsiTheme="minorHAnsi" w:cstheme="minorHAnsi"/>
                <w:szCs w:val="18"/>
                <w:lang w:val="en-GB"/>
              </w:rPr>
              <w:t>1%, 10%, 20%, 25%, 50%, 75% and 100%</w:t>
            </w:r>
            <w:r>
              <w:rPr>
                <w:rFonts w:asciiTheme="minorHAnsi" w:hAnsiTheme="minorHAnsi" w:cstheme="minorHAnsi"/>
                <w:szCs w:val="18"/>
                <w:lang w:val="en-GB"/>
              </w:rPr>
              <w:t>.</w:t>
            </w:r>
          </w:p>
        </w:tc>
        <w:tc>
          <w:tcPr>
            <w:tcW w:w="3834" w:type="dxa"/>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3"/>
              </w:numPr>
              <w:tabs>
                <w:tab w:val="left" w:pos="720"/>
              </w:tabs>
              <w:rPr>
                <w:rFonts w:asciiTheme="minorHAnsi" w:hAnsiTheme="minorHAnsi" w:cstheme="minorHAnsi"/>
                <w:szCs w:val="18"/>
              </w:rPr>
            </w:pPr>
            <w:r w:rsidRPr="004E4B06">
              <w:rPr>
                <w:rFonts w:asciiTheme="minorHAnsi" w:hAnsiTheme="minorHAnsi" w:cstheme="minorHAnsi"/>
                <w:szCs w:val="18"/>
              </w:rPr>
              <w:t>I can carry out calculations with any percentage</w:t>
            </w:r>
            <w:r>
              <w:rPr>
                <w:rFonts w:asciiTheme="minorHAnsi" w:hAnsiTheme="minorHAnsi" w:cstheme="minorHAnsi"/>
                <w:szCs w:val="18"/>
              </w:rPr>
              <w:t>.</w:t>
            </w:r>
          </w:p>
        </w:tc>
      </w:tr>
      <w:tr w:rsidR="00964F73" w:rsidRPr="004E4B06" w:rsidTr="00964F73">
        <w:trPr>
          <w:trHeight w:val="143"/>
        </w:trPr>
        <w:tc>
          <w:tcPr>
            <w:tcW w:w="2379" w:type="dxa"/>
            <w:tcBorders>
              <w:left w:val="single" w:sz="4" w:space="0" w:color="auto"/>
              <w:right w:val="single" w:sz="4" w:space="0" w:color="auto"/>
            </w:tcBorders>
            <w:shd w:val="clear" w:color="auto" w:fill="auto"/>
            <w:vAlign w:val="center"/>
          </w:tcPr>
          <w:p w:rsidR="00964F73" w:rsidRPr="002772D7" w:rsidRDefault="00964F73" w:rsidP="00964F73">
            <w:pPr>
              <w:rPr>
                <w:rFonts w:asciiTheme="minorHAnsi" w:hAnsiTheme="minorHAnsi" w:cs="Arial"/>
                <w:sz w:val="16"/>
                <w:szCs w:val="16"/>
              </w:rPr>
            </w:pPr>
            <w:r w:rsidRPr="002772D7">
              <w:rPr>
                <w:rFonts w:asciiTheme="minorHAnsi" w:hAnsiTheme="minorHAnsi" w:cs="Arial"/>
                <w:sz w:val="16"/>
                <w:szCs w:val="16"/>
              </w:rPr>
              <w:t>I have investigated how a set of equivalent fractions can be created, understanding the meaning of simplest form, and can apply my knowledge to compare and order the most commonly used fractions</w:t>
            </w:r>
          </w:p>
          <w:p w:rsidR="00964F73" w:rsidRPr="002772D7" w:rsidRDefault="00964F73" w:rsidP="00964F73">
            <w:pPr>
              <w:rPr>
                <w:rFonts w:asciiTheme="minorHAnsi" w:hAnsiTheme="minorHAnsi" w:cstheme="minorHAnsi"/>
                <w:b/>
                <w:sz w:val="16"/>
                <w:szCs w:val="16"/>
              </w:rPr>
            </w:pPr>
            <w:r w:rsidRPr="002772D7">
              <w:rPr>
                <w:rFonts w:asciiTheme="minorHAnsi" w:hAnsiTheme="minorHAnsi" w:cstheme="minorHAnsi"/>
                <w:b/>
                <w:sz w:val="16"/>
                <w:szCs w:val="16"/>
              </w:rPr>
              <w:t>MTH 2-07c</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4F73" w:rsidRPr="00E276AA" w:rsidRDefault="00964F73" w:rsidP="00964F73">
            <w:pPr>
              <w:rPr>
                <w:rFonts w:asciiTheme="minorHAnsi" w:hAnsiTheme="minorHAnsi" w:cstheme="minorHAnsi"/>
                <w:b/>
                <w:sz w:val="16"/>
                <w:szCs w:val="16"/>
              </w:rPr>
            </w:pPr>
            <w:r w:rsidRPr="00E276AA">
              <w:rPr>
                <w:rFonts w:asciiTheme="minorHAnsi" w:hAnsiTheme="minorHAnsi" w:cstheme="minorHAnsi"/>
                <w:b/>
                <w:sz w:val="16"/>
                <w:szCs w:val="16"/>
              </w:rPr>
              <w:t>Equivalent forms</w:t>
            </w:r>
          </w:p>
        </w:tc>
        <w:tc>
          <w:tcPr>
            <w:tcW w:w="3834" w:type="dxa"/>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4"/>
              </w:numPr>
              <w:tabs>
                <w:tab w:val="left" w:pos="720"/>
              </w:tabs>
              <w:rPr>
                <w:rFonts w:asciiTheme="minorHAnsi" w:hAnsiTheme="minorHAnsi" w:cstheme="minorHAnsi"/>
                <w:szCs w:val="18"/>
              </w:rPr>
            </w:pPr>
            <w:r w:rsidRPr="004E4B06">
              <w:rPr>
                <w:rFonts w:asciiTheme="minorHAnsi" w:hAnsiTheme="minorHAnsi" w:cstheme="minorHAnsi"/>
                <w:szCs w:val="18"/>
              </w:rPr>
              <w:t>I can use multiplication and division to find equivalent fractions</w:t>
            </w:r>
            <w:r>
              <w:rPr>
                <w:rFonts w:asciiTheme="minorHAnsi" w:hAnsiTheme="minorHAnsi" w:cstheme="minorHAnsi"/>
                <w:szCs w:val="18"/>
              </w:rPr>
              <w:t>.</w:t>
            </w:r>
          </w:p>
        </w:tc>
        <w:tc>
          <w:tcPr>
            <w:tcW w:w="3834" w:type="dxa"/>
            <w:gridSpan w:val="2"/>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4"/>
              </w:numPr>
              <w:tabs>
                <w:tab w:val="left" w:pos="720"/>
              </w:tabs>
              <w:rPr>
                <w:rFonts w:asciiTheme="minorHAnsi" w:hAnsiTheme="minorHAnsi" w:cstheme="minorHAnsi"/>
                <w:szCs w:val="18"/>
              </w:rPr>
            </w:pPr>
            <w:r w:rsidRPr="004E4B06">
              <w:rPr>
                <w:rFonts w:asciiTheme="minorHAnsi" w:hAnsiTheme="minorHAnsi" w:cstheme="minorHAnsi"/>
                <w:szCs w:val="18"/>
              </w:rPr>
              <w:t>I can use equivalent fractions to compare the size of commonly used fractions and put them in order</w:t>
            </w:r>
            <w:r>
              <w:rPr>
                <w:rFonts w:asciiTheme="minorHAnsi" w:hAnsiTheme="minorHAnsi" w:cstheme="minorHAnsi"/>
                <w:szCs w:val="18"/>
              </w:rPr>
              <w:t>.</w:t>
            </w:r>
          </w:p>
        </w:tc>
        <w:tc>
          <w:tcPr>
            <w:tcW w:w="3834" w:type="dxa"/>
            <w:tcBorders>
              <w:left w:val="single" w:sz="4" w:space="0" w:color="auto"/>
              <w:right w:val="single" w:sz="4" w:space="0" w:color="auto"/>
            </w:tcBorders>
            <w:shd w:val="clear" w:color="auto" w:fill="auto"/>
          </w:tcPr>
          <w:p w:rsidR="00964F73" w:rsidRPr="004E4B06" w:rsidRDefault="00964F73" w:rsidP="00964F73">
            <w:pPr>
              <w:pStyle w:val="ReadingStrategies"/>
              <w:numPr>
                <w:ilvl w:val="0"/>
                <w:numId w:val="53"/>
              </w:numPr>
              <w:tabs>
                <w:tab w:val="left" w:pos="720"/>
              </w:tabs>
              <w:rPr>
                <w:rFonts w:asciiTheme="minorHAnsi" w:hAnsiTheme="minorHAnsi" w:cstheme="minorHAnsi"/>
                <w:szCs w:val="18"/>
              </w:rPr>
            </w:pPr>
            <w:r w:rsidRPr="004E4B06">
              <w:rPr>
                <w:rFonts w:asciiTheme="minorHAnsi" w:hAnsiTheme="minorHAnsi" w:cstheme="minorHAnsi"/>
                <w:szCs w:val="18"/>
              </w:rPr>
              <w:t>I can reduce fractions to the simplest form</w:t>
            </w:r>
            <w:r>
              <w:rPr>
                <w:rFonts w:asciiTheme="minorHAnsi" w:hAnsiTheme="minorHAnsi" w:cstheme="minorHAnsi"/>
                <w:szCs w:val="18"/>
              </w:rPr>
              <w:t>.</w:t>
            </w:r>
          </w:p>
        </w:tc>
      </w:tr>
      <w:tr w:rsidR="00964F73" w:rsidRPr="004E4B06" w:rsidTr="00964F73">
        <w:trPr>
          <w:trHeight w:val="143"/>
        </w:trPr>
        <w:tc>
          <w:tcPr>
            <w:tcW w:w="2379" w:type="dxa"/>
            <w:tcBorders>
              <w:left w:val="single" w:sz="4" w:space="0" w:color="auto"/>
              <w:right w:val="single" w:sz="4" w:space="0" w:color="auto"/>
            </w:tcBorders>
            <w:shd w:val="clear" w:color="auto" w:fill="auto"/>
            <w:vAlign w:val="center"/>
          </w:tcPr>
          <w:p w:rsidR="00964F73" w:rsidRPr="002772D7" w:rsidRDefault="00964F73" w:rsidP="00964F73">
            <w:pPr>
              <w:rPr>
                <w:rFonts w:asciiTheme="minorHAnsi" w:hAnsiTheme="minorHAnsi" w:cs="Arial"/>
                <w:b/>
                <w:sz w:val="16"/>
                <w:szCs w:val="16"/>
              </w:rPr>
            </w:pPr>
            <w:r w:rsidRPr="002772D7">
              <w:rPr>
                <w:rFonts w:asciiTheme="minorHAnsi" w:hAnsiTheme="minorHAnsi" w:cs="Arial"/>
                <w:sz w:val="16"/>
                <w:szCs w:val="16"/>
              </w:rPr>
              <w:t>I can show the equivalent forms of simple fractions, decimal fractions and percentages and can choose my preferred form when solving a problem, explaining my choice of method.</w:t>
            </w:r>
            <w:r w:rsidRPr="002772D7">
              <w:rPr>
                <w:rFonts w:asciiTheme="minorHAnsi" w:hAnsiTheme="minorHAnsi" w:cs="Arial"/>
                <w:b/>
                <w:sz w:val="16"/>
                <w:szCs w:val="16"/>
              </w:rPr>
              <w:t xml:space="preserve">  </w:t>
            </w:r>
          </w:p>
          <w:p w:rsidR="00964F73" w:rsidRPr="002772D7" w:rsidRDefault="00964F73" w:rsidP="00964F73">
            <w:pPr>
              <w:rPr>
                <w:rFonts w:asciiTheme="minorHAnsi" w:hAnsiTheme="minorHAnsi" w:cstheme="minorHAnsi"/>
                <w:b/>
                <w:sz w:val="16"/>
                <w:szCs w:val="16"/>
              </w:rPr>
            </w:pPr>
            <w:r w:rsidRPr="002772D7">
              <w:rPr>
                <w:rFonts w:asciiTheme="minorHAnsi" w:hAnsiTheme="minorHAnsi" w:cstheme="minorHAnsi"/>
                <w:b/>
                <w:sz w:val="16"/>
                <w:szCs w:val="16"/>
              </w:rPr>
              <w:t>MNU 2-07b</w:t>
            </w:r>
          </w:p>
          <w:p w:rsidR="00964F73" w:rsidRPr="002772D7" w:rsidRDefault="00964F73" w:rsidP="00964F73">
            <w:pPr>
              <w:rPr>
                <w:rFonts w:asciiTheme="minorHAnsi" w:hAnsiTheme="minorHAnsi" w:cstheme="minorHAnsi"/>
                <w:b/>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964F73" w:rsidRPr="00E276AA" w:rsidRDefault="00964F73" w:rsidP="00964F73">
            <w:pPr>
              <w:rPr>
                <w:rFonts w:asciiTheme="minorHAnsi" w:hAnsiTheme="minorHAnsi" w:cstheme="minorHAnsi"/>
                <w:b/>
                <w:sz w:val="16"/>
                <w:szCs w:val="16"/>
              </w:rPr>
            </w:pPr>
            <w:r w:rsidRPr="00E276AA">
              <w:rPr>
                <w:rFonts w:asciiTheme="minorHAnsi" w:hAnsiTheme="minorHAnsi" w:cstheme="minorHAnsi"/>
                <w:b/>
                <w:sz w:val="16"/>
                <w:szCs w:val="16"/>
              </w:rPr>
              <w:t>Relationships that link fractions, decimal fractions and percentages</w:t>
            </w:r>
          </w:p>
          <w:p w:rsidR="00964F73" w:rsidRPr="00E276AA" w:rsidRDefault="00964F73" w:rsidP="00964F73">
            <w:pPr>
              <w:pStyle w:val="ListParagraph"/>
              <w:numPr>
                <w:ilvl w:val="0"/>
                <w:numId w:val="55"/>
              </w:numPr>
              <w:rPr>
                <w:rFonts w:asciiTheme="minorHAnsi" w:hAnsiTheme="minorHAnsi" w:cstheme="minorHAnsi"/>
                <w:b/>
                <w:sz w:val="16"/>
                <w:szCs w:val="16"/>
              </w:rPr>
            </w:pPr>
            <w:r w:rsidRPr="00E276AA">
              <w:rPr>
                <w:rFonts w:asciiTheme="minorHAnsi" w:hAnsiTheme="minorHAnsi" w:cstheme="minorHAnsi"/>
                <w:b/>
                <w:sz w:val="16"/>
                <w:szCs w:val="16"/>
              </w:rPr>
              <w:t>Comparisons between fractions, decimal fractions and percentages</w:t>
            </w:r>
          </w:p>
        </w:tc>
        <w:tc>
          <w:tcPr>
            <w:tcW w:w="3834" w:type="dxa"/>
            <w:tcBorders>
              <w:left w:val="single" w:sz="4" w:space="0" w:color="auto"/>
              <w:right w:val="single" w:sz="4" w:space="0" w:color="auto"/>
            </w:tcBorders>
            <w:shd w:val="clear" w:color="auto" w:fill="auto"/>
          </w:tcPr>
          <w:p w:rsidR="00964F73" w:rsidRPr="003C2106" w:rsidRDefault="00964F73" w:rsidP="00964F73">
            <w:pPr>
              <w:pStyle w:val="ReadingStrategies"/>
              <w:numPr>
                <w:ilvl w:val="0"/>
                <w:numId w:val="56"/>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understand what is meant by the term equivalent and can show the equivalence between fractions and decimal fractions using counters or a picture.</w:t>
            </w:r>
          </w:p>
          <w:p w:rsidR="00964F73" w:rsidRPr="003C2106" w:rsidRDefault="00964F73" w:rsidP="00964F73">
            <w:pPr>
              <w:pStyle w:val="ReadingStrategies"/>
              <w:numPr>
                <w:ilvl w:val="0"/>
                <w:numId w:val="56"/>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calculate with simple fractions and decimal fractions to solve simple problems in everyday contexts.</w:t>
            </w:r>
          </w:p>
          <w:p w:rsidR="00964F73" w:rsidRPr="003C2106" w:rsidRDefault="00964F73" w:rsidP="00964F73">
            <w:pPr>
              <w:pStyle w:val="ReadingStrategies"/>
              <w:numPr>
                <w:ilvl w:val="0"/>
                <w:numId w:val="56"/>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show where simple fractions and decimal fractions lie on a number.</w:t>
            </w:r>
          </w:p>
          <w:p w:rsidR="00964F73" w:rsidRPr="004E4B06" w:rsidRDefault="00964F73" w:rsidP="00964F73">
            <w:pPr>
              <w:pStyle w:val="ReadingStrategies"/>
              <w:numPr>
                <w:ilvl w:val="0"/>
                <w:numId w:val="56"/>
              </w:numPr>
              <w:tabs>
                <w:tab w:val="left" w:pos="720"/>
              </w:tabs>
              <w:rPr>
                <w:rFonts w:asciiTheme="minorHAnsi" w:hAnsiTheme="minorHAnsi" w:cstheme="minorHAnsi"/>
                <w:szCs w:val="18"/>
              </w:rPr>
            </w:pPr>
            <w:r w:rsidRPr="003C2106">
              <w:rPr>
                <w:rFonts w:asciiTheme="minorHAnsi" w:hAnsiTheme="minorHAnsi" w:cstheme="minorHAnsi"/>
                <w:sz w:val="16"/>
                <w:szCs w:val="16"/>
                <w:lang w:val="en-GB"/>
              </w:rPr>
              <w:t>I can count up in fractions, showing this on a number line.</w:t>
            </w:r>
          </w:p>
        </w:tc>
        <w:tc>
          <w:tcPr>
            <w:tcW w:w="3834" w:type="dxa"/>
            <w:gridSpan w:val="2"/>
            <w:tcBorders>
              <w:left w:val="single" w:sz="4" w:space="0" w:color="auto"/>
              <w:right w:val="single" w:sz="4" w:space="0" w:color="auto"/>
            </w:tcBorders>
            <w:shd w:val="clear" w:color="auto" w:fill="auto"/>
          </w:tcPr>
          <w:p w:rsidR="00964F73" w:rsidRPr="003C2106" w:rsidRDefault="00964F73" w:rsidP="00964F73">
            <w:pPr>
              <w:pStyle w:val="ReadingStrategies"/>
              <w:numPr>
                <w:ilvl w:val="0"/>
                <w:numId w:val="54"/>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show the equivalence between fractions, decimal fractions and percentages using counters or a picture e.g. ½ = 50% = 0.5 because all 3 amounts cover half a square.</w:t>
            </w:r>
          </w:p>
          <w:p w:rsidR="00964F73" w:rsidRPr="003C2106" w:rsidRDefault="00964F73" w:rsidP="00964F73">
            <w:pPr>
              <w:pStyle w:val="ReadingStrategies"/>
              <w:numPr>
                <w:ilvl w:val="0"/>
                <w:numId w:val="54"/>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calculate with simple fractions, decimal fractions and percentages to solve problems in everyday contexts.</w:t>
            </w:r>
          </w:p>
          <w:p w:rsidR="00964F73" w:rsidRPr="004E4B06" w:rsidRDefault="00964F73" w:rsidP="00964F73">
            <w:pPr>
              <w:pStyle w:val="ReadingStrategies"/>
              <w:numPr>
                <w:ilvl w:val="0"/>
                <w:numId w:val="54"/>
              </w:numPr>
              <w:tabs>
                <w:tab w:val="left" w:pos="720"/>
              </w:tabs>
              <w:rPr>
                <w:rFonts w:asciiTheme="minorHAnsi" w:hAnsiTheme="minorHAnsi" w:cstheme="minorHAnsi"/>
                <w:szCs w:val="18"/>
              </w:rPr>
            </w:pPr>
            <w:r w:rsidRPr="003C2106">
              <w:rPr>
                <w:rFonts w:asciiTheme="minorHAnsi" w:hAnsiTheme="minorHAnsi" w:cstheme="minorHAnsi"/>
                <w:sz w:val="16"/>
                <w:szCs w:val="16"/>
              </w:rPr>
              <w:t>I can show where simple fractions and decimal fractions lie on a number line and use my knowledge of fractions to estimate where other common fractions and decimal fractions lie.</w:t>
            </w:r>
          </w:p>
        </w:tc>
        <w:tc>
          <w:tcPr>
            <w:tcW w:w="3834" w:type="dxa"/>
            <w:tcBorders>
              <w:left w:val="single" w:sz="4" w:space="0" w:color="auto"/>
              <w:right w:val="single" w:sz="4" w:space="0" w:color="auto"/>
            </w:tcBorders>
            <w:shd w:val="clear" w:color="auto" w:fill="auto"/>
          </w:tcPr>
          <w:p w:rsidR="00964F73" w:rsidRPr="003C2106" w:rsidRDefault="00964F73" w:rsidP="00964F73">
            <w:pPr>
              <w:pStyle w:val="ReadingStrategies"/>
              <w:numPr>
                <w:ilvl w:val="0"/>
                <w:numId w:val="56"/>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show the equivalent forms and convert between simple fractions, decimal fractions and percentages.</w:t>
            </w:r>
          </w:p>
          <w:p w:rsidR="00964F73" w:rsidRPr="003C2106" w:rsidRDefault="00964F73" w:rsidP="00964F73">
            <w:pPr>
              <w:pStyle w:val="ReadingStrategies"/>
              <w:numPr>
                <w:ilvl w:val="0"/>
                <w:numId w:val="56"/>
              </w:numPr>
              <w:tabs>
                <w:tab w:val="left" w:pos="720"/>
              </w:tabs>
              <w:rPr>
                <w:rFonts w:asciiTheme="minorHAnsi" w:hAnsiTheme="minorHAnsi" w:cstheme="minorHAnsi"/>
                <w:sz w:val="16"/>
                <w:szCs w:val="16"/>
              </w:rPr>
            </w:pPr>
            <w:r w:rsidRPr="003C2106">
              <w:rPr>
                <w:rFonts w:asciiTheme="minorHAnsi" w:hAnsiTheme="minorHAnsi" w:cstheme="minorHAnsi"/>
                <w:sz w:val="16"/>
                <w:szCs w:val="16"/>
              </w:rPr>
              <w:t>I can calculate with simple fractions, decimal fractions and percentages to solve problems in everyday contexts, choose my preferred form and explain my choices.</w:t>
            </w:r>
          </w:p>
          <w:p w:rsidR="00964F73" w:rsidRPr="004E4B06" w:rsidRDefault="00964F73" w:rsidP="00964F73">
            <w:pPr>
              <w:pStyle w:val="ReadingStrategies"/>
              <w:numPr>
                <w:ilvl w:val="0"/>
                <w:numId w:val="53"/>
              </w:numPr>
              <w:tabs>
                <w:tab w:val="left" w:pos="720"/>
              </w:tabs>
              <w:rPr>
                <w:rFonts w:asciiTheme="minorHAnsi" w:hAnsiTheme="minorHAnsi" w:cstheme="minorHAnsi"/>
                <w:szCs w:val="18"/>
              </w:rPr>
            </w:pPr>
            <w:r w:rsidRPr="003C2106">
              <w:rPr>
                <w:rFonts w:asciiTheme="minorHAnsi" w:hAnsiTheme="minorHAnsi" w:cstheme="minorHAnsi"/>
                <w:sz w:val="16"/>
                <w:szCs w:val="16"/>
              </w:rPr>
              <w:t>I can show where any fraction, decimal fraction or percentage lies on a number line.</w:t>
            </w:r>
          </w:p>
        </w:tc>
      </w:tr>
      <w:tr w:rsidR="00964F73" w:rsidRPr="004E4B06" w:rsidTr="00964F73">
        <w:trPr>
          <w:trHeight w:val="143"/>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64F73" w:rsidRPr="002772D7" w:rsidRDefault="00964F73" w:rsidP="00964F73">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964F73" w:rsidRPr="006B7C81" w:rsidRDefault="00964F73" w:rsidP="00964F73">
            <w:pPr>
              <w:jc w:val="center"/>
              <w:rPr>
                <w:rFonts w:asciiTheme="minorHAnsi" w:hAnsiTheme="minorHAnsi" w:cstheme="minorHAnsi"/>
                <w:b/>
                <w:sz w:val="18"/>
                <w:szCs w:val="18"/>
              </w:rPr>
            </w:pPr>
            <w:r w:rsidRPr="006B7C81">
              <w:rPr>
                <w:rFonts w:asciiTheme="minorHAnsi" w:hAnsiTheme="minorHAnsi" w:cstheme="minorHAnsi"/>
              </w:rPr>
              <w:t>Milestone</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4F73" w:rsidRPr="006B7C81" w:rsidRDefault="00964F73" w:rsidP="00964F73">
            <w:pPr>
              <w:pStyle w:val="ReadingStrategies"/>
              <w:numPr>
                <w:ilvl w:val="0"/>
                <w:numId w:val="0"/>
              </w:numPr>
              <w:tabs>
                <w:tab w:val="left" w:pos="720"/>
              </w:tabs>
              <w:ind w:left="360" w:hanging="360"/>
              <w:jc w:val="center"/>
              <w:rPr>
                <w:rFonts w:asciiTheme="minorHAnsi" w:hAnsiTheme="minorHAnsi" w:cstheme="minorHAnsi"/>
                <w:sz w:val="24"/>
                <w:szCs w:val="18"/>
              </w:rPr>
            </w:pPr>
            <w:r w:rsidRPr="006B7C81">
              <w:rPr>
                <w:rFonts w:asciiTheme="minorHAnsi" w:hAnsiTheme="minorHAnsi"/>
                <w:sz w:val="24"/>
                <w:szCs w:val="28"/>
              </w:rPr>
              <w:t>During Third Level</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964F73" w:rsidRPr="004E4B06" w:rsidRDefault="00964F73" w:rsidP="00E509B4">
            <w:pPr>
              <w:pStyle w:val="ReadingStrategies"/>
              <w:numPr>
                <w:ilvl w:val="0"/>
                <w:numId w:val="56"/>
              </w:numPr>
              <w:tabs>
                <w:tab w:val="left" w:pos="720"/>
              </w:tabs>
              <w:jc w:val="center"/>
              <w:rPr>
                <w:rFonts w:asciiTheme="minorHAnsi" w:hAnsiTheme="minorHAnsi" w:cstheme="minorHAnsi"/>
                <w:szCs w:val="18"/>
              </w:rPr>
            </w:pPr>
            <w:r w:rsidRPr="006B7C81">
              <w:rPr>
                <w:rFonts w:asciiTheme="minorHAnsi" w:hAnsiTheme="minorHAnsi"/>
                <w:sz w:val="24"/>
                <w:szCs w:val="28"/>
              </w:rPr>
              <w:t>By the end of Third Level</w:t>
            </w:r>
          </w:p>
        </w:tc>
      </w:tr>
      <w:tr w:rsidR="00E509B4" w:rsidRPr="004E4B06" w:rsidTr="00E509B4">
        <w:trPr>
          <w:trHeight w:val="143"/>
        </w:trPr>
        <w:tc>
          <w:tcPr>
            <w:tcW w:w="2379" w:type="dxa"/>
            <w:tcBorders>
              <w:left w:val="single" w:sz="4" w:space="0" w:color="auto"/>
              <w:right w:val="single" w:sz="4" w:space="0" w:color="auto"/>
            </w:tcBorders>
            <w:shd w:val="clear" w:color="auto" w:fill="auto"/>
            <w:vAlign w:val="center"/>
          </w:tcPr>
          <w:p w:rsidR="00E509B4" w:rsidRPr="002772D7" w:rsidRDefault="00E509B4" w:rsidP="00E509B4">
            <w:pPr>
              <w:rPr>
                <w:rFonts w:asciiTheme="minorHAnsi" w:hAnsiTheme="minorHAnsi" w:cstheme="minorHAnsi"/>
                <w:sz w:val="16"/>
                <w:szCs w:val="16"/>
              </w:rPr>
            </w:pPr>
            <w:r w:rsidRPr="002772D7">
              <w:rPr>
                <w:rFonts w:asciiTheme="minorHAnsi" w:hAnsiTheme="minorHAnsi" w:cstheme="minorHAnsi"/>
                <w:sz w:val="16"/>
                <w:szCs w:val="16"/>
              </w:rPr>
              <w:t xml:space="preserve">I can solve problems by carrying out calculations with a wide range of fractions, decimal fractions and percentages, using my answers to make comparisons and informed choices for real-life situations. </w:t>
            </w:r>
          </w:p>
          <w:p w:rsidR="00E509B4" w:rsidRPr="002772D7" w:rsidRDefault="00E509B4" w:rsidP="00E509B4">
            <w:pPr>
              <w:rPr>
                <w:rFonts w:asciiTheme="minorHAnsi" w:hAnsiTheme="minorHAnsi" w:cstheme="minorHAnsi"/>
                <w:b/>
                <w:bCs/>
                <w:sz w:val="16"/>
                <w:szCs w:val="16"/>
              </w:rPr>
            </w:pPr>
            <w:r w:rsidRPr="002772D7">
              <w:rPr>
                <w:rFonts w:asciiTheme="minorHAnsi" w:hAnsiTheme="minorHAnsi" w:cstheme="minorHAnsi"/>
                <w:b/>
                <w:bCs/>
                <w:sz w:val="16"/>
                <w:szCs w:val="16"/>
              </w:rPr>
              <w:t>MNU 3-07a</w:t>
            </w:r>
          </w:p>
          <w:p w:rsidR="00E509B4" w:rsidRPr="002772D7" w:rsidRDefault="00E509B4" w:rsidP="00E509B4">
            <w:pPr>
              <w:rPr>
                <w:rFonts w:asciiTheme="minorHAnsi" w:hAnsiTheme="minorHAnsi" w:cstheme="minorHAnsi"/>
                <w:sz w:val="16"/>
                <w:szCs w:val="16"/>
              </w:rPr>
            </w:pPr>
            <w:r w:rsidRPr="002772D7">
              <w:rPr>
                <w:rFonts w:asciiTheme="minorHAnsi" w:hAnsiTheme="minorHAnsi" w:cstheme="minorHAnsi"/>
                <w:sz w:val="16"/>
                <w:szCs w:val="16"/>
              </w:rPr>
              <w:t xml:space="preserve">By applying my knowledge of equivalent fractions and common multiples, I can add and subtract commonly used fractions. </w:t>
            </w:r>
          </w:p>
          <w:p w:rsidR="00E509B4" w:rsidRPr="002772D7" w:rsidRDefault="00E509B4" w:rsidP="00E509B4">
            <w:pPr>
              <w:rPr>
                <w:rFonts w:asciiTheme="minorHAnsi" w:hAnsiTheme="minorHAnsi" w:cstheme="minorHAnsi"/>
                <w:b/>
                <w:bCs/>
                <w:sz w:val="16"/>
                <w:szCs w:val="16"/>
              </w:rPr>
            </w:pPr>
            <w:r w:rsidRPr="002772D7">
              <w:rPr>
                <w:rFonts w:asciiTheme="minorHAnsi" w:hAnsiTheme="minorHAnsi" w:cstheme="minorHAnsi"/>
                <w:b/>
                <w:bCs/>
                <w:sz w:val="16"/>
                <w:szCs w:val="16"/>
              </w:rPr>
              <w:t>MTH 3-07b</w:t>
            </w:r>
          </w:p>
          <w:p w:rsidR="00E509B4" w:rsidRPr="002772D7" w:rsidRDefault="00E509B4" w:rsidP="00E509B4">
            <w:pPr>
              <w:rPr>
                <w:rFonts w:asciiTheme="minorHAnsi" w:hAnsiTheme="minorHAnsi" w:cstheme="minorHAnsi"/>
                <w:sz w:val="16"/>
                <w:szCs w:val="16"/>
              </w:rPr>
            </w:pPr>
            <w:r w:rsidRPr="002772D7">
              <w:rPr>
                <w:rFonts w:asciiTheme="minorHAnsi" w:hAnsiTheme="minorHAnsi" w:cstheme="minorHAnsi"/>
                <w:sz w:val="16"/>
                <w:szCs w:val="16"/>
              </w:rPr>
              <w:t xml:space="preserve">Having used practical, pictorial and written methods to develop my understanding, I can convert between whole or mixed numbers and fractions. </w:t>
            </w:r>
          </w:p>
          <w:p w:rsidR="00E509B4" w:rsidRPr="002772D7" w:rsidRDefault="00E509B4" w:rsidP="00E509B4">
            <w:pPr>
              <w:rPr>
                <w:rFonts w:asciiTheme="minorHAnsi" w:hAnsiTheme="minorHAnsi" w:cstheme="minorHAnsi"/>
                <w:b/>
                <w:bCs/>
                <w:sz w:val="16"/>
                <w:szCs w:val="16"/>
              </w:rPr>
            </w:pPr>
            <w:r w:rsidRPr="002772D7">
              <w:rPr>
                <w:rFonts w:asciiTheme="minorHAnsi" w:hAnsiTheme="minorHAnsi" w:cstheme="minorHAnsi"/>
                <w:b/>
                <w:bCs/>
                <w:sz w:val="16"/>
                <w:szCs w:val="16"/>
              </w:rPr>
              <w:t>MTH 3-07c</w:t>
            </w:r>
          </w:p>
          <w:p w:rsidR="00E509B4" w:rsidRPr="002772D7" w:rsidRDefault="00E509B4" w:rsidP="00E509B4">
            <w:pPr>
              <w:rPr>
                <w:rFonts w:asciiTheme="minorHAnsi" w:hAnsiTheme="minorHAnsi" w:cstheme="minorHAnsi"/>
                <w:sz w:val="16"/>
                <w:szCs w:val="16"/>
              </w:rPr>
            </w:pPr>
            <w:r w:rsidRPr="002772D7">
              <w:rPr>
                <w:rFonts w:asciiTheme="minorHAnsi" w:hAnsiTheme="minorHAnsi" w:cstheme="minorHAnsi"/>
                <w:sz w:val="16"/>
                <w:szCs w:val="16"/>
              </w:rPr>
              <w:t>I can show how quantities that are related can be increased or decreased proportionally and apply this to solve problems in everyday contexts.</w:t>
            </w:r>
          </w:p>
          <w:p w:rsidR="00E509B4" w:rsidRPr="002772D7" w:rsidRDefault="00E509B4" w:rsidP="00E509B4">
            <w:pPr>
              <w:rPr>
                <w:rFonts w:asciiTheme="minorHAnsi" w:hAnsiTheme="minorHAnsi" w:cstheme="minorHAnsi"/>
                <w:b/>
                <w:sz w:val="16"/>
                <w:szCs w:val="16"/>
              </w:rPr>
            </w:pPr>
            <w:r w:rsidRPr="002772D7">
              <w:rPr>
                <w:rFonts w:asciiTheme="minorHAnsi" w:hAnsiTheme="minorHAnsi" w:cstheme="minorHAnsi"/>
                <w:b/>
                <w:sz w:val="16"/>
                <w:szCs w:val="16"/>
              </w:rPr>
              <w:t>MNU 3-08a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509B4" w:rsidRPr="00E276AA" w:rsidRDefault="00E509B4" w:rsidP="00E509B4">
            <w:pPr>
              <w:rPr>
                <w:rFonts w:asciiTheme="minorHAnsi" w:hAnsiTheme="minorHAnsi" w:cstheme="minorHAnsi"/>
                <w:b/>
                <w:sz w:val="16"/>
                <w:szCs w:val="16"/>
              </w:rPr>
            </w:pPr>
            <w:r w:rsidRPr="00E276AA">
              <w:rPr>
                <w:rFonts w:asciiTheme="minorHAnsi" w:hAnsiTheme="minorHAnsi" w:cstheme="minorHAnsi"/>
                <w:b/>
                <w:sz w:val="16"/>
                <w:szCs w:val="16"/>
              </w:rPr>
              <w:t>Applying across contexts</w:t>
            </w:r>
          </w:p>
          <w:p w:rsidR="00E509B4" w:rsidRPr="00E276AA" w:rsidRDefault="00E509B4" w:rsidP="00E509B4">
            <w:pPr>
              <w:numPr>
                <w:ilvl w:val="0"/>
                <w:numId w:val="57"/>
              </w:numPr>
              <w:rPr>
                <w:rFonts w:asciiTheme="minorHAnsi" w:hAnsiTheme="minorHAnsi" w:cstheme="minorHAnsi"/>
                <w:b/>
                <w:sz w:val="16"/>
                <w:szCs w:val="16"/>
              </w:rPr>
            </w:pPr>
            <w:r w:rsidRPr="00E276AA">
              <w:rPr>
                <w:rFonts w:asciiTheme="minorHAnsi" w:hAnsiTheme="minorHAnsi" w:cstheme="minorHAnsi"/>
                <w:b/>
                <w:sz w:val="16"/>
                <w:szCs w:val="16"/>
              </w:rPr>
              <w:t>Applying across contexts</w:t>
            </w:r>
          </w:p>
          <w:p w:rsidR="00E509B4" w:rsidRPr="00E276AA" w:rsidRDefault="00E509B4" w:rsidP="00E509B4">
            <w:pPr>
              <w:numPr>
                <w:ilvl w:val="0"/>
                <w:numId w:val="57"/>
              </w:numPr>
              <w:rPr>
                <w:rFonts w:asciiTheme="minorHAnsi" w:hAnsiTheme="minorHAnsi" w:cstheme="minorHAnsi"/>
                <w:b/>
                <w:sz w:val="16"/>
                <w:szCs w:val="16"/>
              </w:rPr>
            </w:pPr>
            <w:r w:rsidRPr="00E276AA">
              <w:rPr>
                <w:rFonts w:asciiTheme="minorHAnsi" w:hAnsiTheme="minorHAnsi" w:cstheme="minorHAnsi"/>
                <w:b/>
                <w:sz w:val="16"/>
                <w:szCs w:val="16"/>
              </w:rPr>
              <w:t>Linking fractions and ratio</w:t>
            </w:r>
          </w:p>
          <w:p w:rsidR="00E509B4" w:rsidRPr="00E276AA" w:rsidRDefault="00E509B4" w:rsidP="00E509B4">
            <w:pPr>
              <w:numPr>
                <w:ilvl w:val="0"/>
                <w:numId w:val="57"/>
              </w:numPr>
              <w:rPr>
                <w:rFonts w:asciiTheme="minorHAnsi" w:hAnsiTheme="minorHAnsi" w:cstheme="minorHAnsi"/>
                <w:b/>
                <w:sz w:val="16"/>
                <w:szCs w:val="16"/>
              </w:rPr>
            </w:pPr>
            <w:r w:rsidRPr="00E276AA">
              <w:rPr>
                <w:rFonts w:asciiTheme="minorHAnsi" w:hAnsiTheme="minorHAnsi" w:cstheme="minorHAnsi"/>
                <w:b/>
                <w:sz w:val="16"/>
                <w:szCs w:val="16"/>
              </w:rPr>
              <w:t>Proportion</w:t>
            </w:r>
          </w:p>
        </w:tc>
        <w:tc>
          <w:tcPr>
            <w:tcW w:w="5751" w:type="dxa"/>
            <w:gridSpan w:val="2"/>
            <w:tcBorders>
              <w:left w:val="single" w:sz="4" w:space="0" w:color="auto"/>
              <w:right w:val="single" w:sz="4" w:space="0" w:color="auto"/>
            </w:tcBorders>
            <w:shd w:val="clear" w:color="auto" w:fill="auto"/>
          </w:tcPr>
          <w:p w:rsidR="00E509B4" w:rsidRPr="00D463CD" w:rsidRDefault="00E509B4" w:rsidP="00E509B4">
            <w:pPr>
              <w:pStyle w:val="ReadingStrategies"/>
              <w:numPr>
                <w:ilvl w:val="0"/>
                <w:numId w:val="58"/>
              </w:numPr>
              <w:tabs>
                <w:tab w:val="left" w:pos="720"/>
              </w:tabs>
              <w:rPr>
                <w:rFonts w:asciiTheme="minorHAnsi" w:hAnsiTheme="minorHAnsi" w:cstheme="minorHAnsi"/>
                <w:szCs w:val="18"/>
              </w:rPr>
            </w:pPr>
            <w:r w:rsidRPr="00D463CD">
              <w:rPr>
                <w:rFonts w:asciiTheme="minorHAnsi" w:hAnsiTheme="minorHAnsi" w:cstheme="minorHAnsi"/>
                <w:szCs w:val="18"/>
              </w:rPr>
              <w:t>I can add and subtract simple fractions and mixed numbers with common denominators</w:t>
            </w:r>
            <w:r>
              <w:rPr>
                <w:rFonts w:asciiTheme="minorHAnsi" w:hAnsiTheme="minorHAnsi" w:cstheme="minorHAnsi"/>
                <w:szCs w:val="18"/>
              </w:rPr>
              <w:t>.</w:t>
            </w:r>
          </w:p>
          <w:p w:rsidR="00E509B4" w:rsidRPr="00D463CD" w:rsidRDefault="00E509B4" w:rsidP="00E509B4">
            <w:pPr>
              <w:pStyle w:val="ReadingStrategies"/>
              <w:numPr>
                <w:ilvl w:val="0"/>
                <w:numId w:val="58"/>
              </w:numPr>
              <w:tabs>
                <w:tab w:val="left" w:pos="720"/>
              </w:tabs>
              <w:rPr>
                <w:rFonts w:asciiTheme="minorHAnsi" w:hAnsiTheme="minorHAnsi" w:cstheme="minorHAnsi"/>
                <w:szCs w:val="18"/>
              </w:rPr>
            </w:pPr>
            <w:r w:rsidRPr="00D463CD">
              <w:rPr>
                <w:rFonts w:asciiTheme="minorHAnsi" w:hAnsiTheme="minorHAnsi" w:cstheme="minorHAnsi"/>
                <w:szCs w:val="18"/>
              </w:rPr>
              <w:t>I can solve problems with a wide range of fractions, decimal fractions and percentages</w:t>
            </w:r>
            <w:r>
              <w:rPr>
                <w:rFonts w:asciiTheme="minorHAnsi" w:hAnsiTheme="minorHAnsi" w:cstheme="minorHAnsi"/>
                <w:szCs w:val="18"/>
              </w:rPr>
              <w:t>.</w:t>
            </w:r>
          </w:p>
          <w:p w:rsidR="00E509B4" w:rsidRPr="00D463CD" w:rsidRDefault="00E509B4" w:rsidP="00E509B4">
            <w:pPr>
              <w:pStyle w:val="ReadingStrategies"/>
              <w:numPr>
                <w:ilvl w:val="0"/>
                <w:numId w:val="58"/>
              </w:numPr>
              <w:tabs>
                <w:tab w:val="left" w:pos="720"/>
              </w:tabs>
              <w:rPr>
                <w:rFonts w:asciiTheme="minorHAnsi" w:hAnsiTheme="minorHAnsi" w:cstheme="minorHAnsi"/>
                <w:szCs w:val="18"/>
              </w:rPr>
            </w:pPr>
            <w:r w:rsidRPr="00D463CD">
              <w:rPr>
                <w:rFonts w:asciiTheme="minorHAnsi" w:hAnsiTheme="minorHAnsi" w:cstheme="minorHAnsi"/>
                <w:szCs w:val="18"/>
                <w:lang w:val="en-GB"/>
              </w:rPr>
              <w:t>I can increase and decrease quantities proportionally using multiplication and division</w:t>
            </w:r>
            <w:r>
              <w:rPr>
                <w:rFonts w:asciiTheme="minorHAnsi" w:hAnsiTheme="minorHAnsi" w:cstheme="minorHAnsi"/>
                <w:szCs w:val="18"/>
                <w:lang w:val="en-GB"/>
              </w:rPr>
              <w:t>.</w:t>
            </w:r>
          </w:p>
        </w:tc>
        <w:tc>
          <w:tcPr>
            <w:tcW w:w="5751" w:type="dxa"/>
            <w:gridSpan w:val="2"/>
            <w:tcBorders>
              <w:left w:val="single" w:sz="4" w:space="0" w:color="auto"/>
              <w:right w:val="single" w:sz="4" w:space="0" w:color="auto"/>
            </w:tcBorders>
            <w:shd w:val="clear" w:color="auto" w:fill="auto"/>
          </w:tcPr>
          <w:p w:rsidR="00E509B4" w:rsidRPr="00D463CD" w:rsidRDefault="00E509B4" w:rsidP="00E509B4">
            <w:pPr>
              <w:pStyle w:val="ReadingStrategies"/>
              <w:numPr>
                <w:ilvl w:val="0"/>
                <w:numId w:val="58"/>
              </w:numPr>
              <w:tabs>
                <w:tab w:val="left" w:pos="720"/>
              </w:tabs>
              <w:rPr>
                <w:rFonts w:asciiTheme="minorHAnsi" w:hAnsiTheme="minorHAnsi" w:cstheme="minorHAnsi"/>
                <w:szCs w:val="18"/>
              </w:rPr>
            </w:pPr>
            <w:r w:rsidRPr="00D463CD">
              <w:rPr>
                <w:rFonts w:asciiTheme="minorHAnsi" w:hAnsiTheme="minorHAnsi" w:cstheme="minorHAnsi"/>
                <w:szCs w:val="18"/>
              </w:rPr>
              <w:t>I can add and subtract simple fractions and mixed numbers e.g</w:t>
            </w:r>
            <w:r w:rsidR="0031220E">
              <w:rPr>
                <w:rFonts w:asciiTheme="minorHAnsi" w:hAnsiTheme="minorHAnsi" w:cstheme="minorHAnsi"/>
                <w:szCs w:val="18"/>
              </w:rPr>
              <w:t>.</w:t>
            </w:r>
            <w:r w:rsidRPr="00D463CD">
              <w:rPr>
                <w:rFonts w:asciiTheme="minorHAnsi" w:hAnsiTheme="minorHAnsi" w:cstheme="minorHAnsi"/>
                <w:szCs w:val="18"/>
              </w:rPr>
              <w:t xml:space="preserve"> </w:t>
            </w:r>
            <m:oMath>
              <m:f>
                <m:fPr>
                  <m:ctrlPr>
                    <w:rPr>
                      <w:rFonts w:ascii="Cambria Math" w:hAnsi="Cambria Math" w:cstheme="minorHAnsi"/>
                      <w:i/>
                      <w:szCs w:val="18"/>
                    </w:rPr>
                  </m:ctrlPr>
                </m:fPr>
                <m:num>
                  <m:r>
                    <w:rPr>
                      <w:rFonts w:ascii="Cambria Math" w:hAnsi="Cambria Math" w:cstheme="minorHAnsi"/>
                      <w:szCs w:val="18"/>
                    </w:rPr>
                    <m:t>3</m:t>
                  </m:r>
                </m:num>
                <m:den>
                  <m:r>
                    <w:rPr>
                      <w:rFonts w:ascii="Cambria Math" w:hAnsi="Cambria Math" w:cstheme="minorHAnsi"/>
                      <w:szCs w:val="18"/>
                    </w:rPr>
                    <m:t>4</m:t>
                  </m:r>
                </m:den>
              </m:f>
              <m:r>
                <w:rPr>
                  <w:rFonts w:ascii="Cambria Math" w:hAnsi="Cambria Math" w:cstheme="minorHAnsi"/>
                  <w:szCs w:val="18"/>
                </w:rPr>
                <m:t>+2</m:t>
              </m:r>
              <m:f>
                <m:fPr>
                  <m:ctrlPr>
                    <w:rPr>
                      <w:rFonts w:ascii="Cambria Math" w:hAnsi="Cambria Math" w:cstheme="minorHAnsi"/>
                      <w:i/>
                      <w:szCs w:val="18"/>
                    </w:rPr>
                  </m:ctrlPr>
                </m:fPr>
                <m:num>
                  <m:r>
                    <w:rPr>
                      <w:rFonts w:ascii="Cambria Math" w:hAnsi="Cambria Math" w:cstheme="minorHAnsi"/>
                      <w:szCs w:val="18"/>
                    </w:rPr>
                    <m:t>3</m:t>
                  </m:r>
                </m:num>
                <m:den>
                  <m:r>
                    <w:rPr>
                      <w:rFonts w:ascii="Cambria Math" w:hAnsi="Cambria Math" w:cstheme="minorHAnsi"/>
                      <w:szCs w:val="18"/>
                    </w:rPr>
                    <m:t>8</m:t>
                  </m:r>
                </m:den>
              </m:f>
            </m:oMath>
            <w:r>
              <w:rPr>
                <w:rFonts w:asciiTheme="minorHAnsi" w:eastAsiaTheme="minorEastAsia" w:hAnsiTheme="minorHAnsi" w:cstheme="minorHAnsi"/>
                <w:szCs w:val="18"/>
              </w:rPr>
              <w:t>.</w:t>
            </w:r>
          </w:p>
          <w:p w:rsidR="00E509B4" w:rsidRPr="00D463CD" w:rsidRDefault="00E509B4" w:rsidP="00E509B4">
            <w:pPr>
              <w:pStyle w:val="ReadingStrategies"/>
              <w:numPr>
                <w:ilvl w:val="0"/>
                <w:numId w:val="56"/>
              </w:numPr>
              <w:tabs>
                <w:tab w:val="left" w:pos="720"/>
              </w:tabs>
              <w:rPr>
                <w:rFonts w:asciiTheme="minorHAnsi" w:hAnsiTheme="minorHAnsi" w:cstheme="minorHAnsi"/>
                <w:szCs w:val="18"/>
              </w:rPr>
            </w:pPr>
            <w:r w:rsidRPr="00D463CD">
              <w:rPr>
                <w:rFonts w:asciiTheme="minorHAnsi" w:hAnsiTheme="minorHAnsi" w:cstheme="minorHAnsi"/>
                <w:szCs w:val="18"/>
              </w:rPr>
              <w:t>I understand the relationship between proportion and ratio</w:t>
            </w:r>
            <w:r>
              <w:rPr>
                <w:rFonts w:asciiTheme="minorHAnsi" w:hAnsiTheme="minorHAnsi" w:cstheme="minorHAnsi"/>
                <w:szCs w:val="18"/>
              </w:rPr>
              <w:t>.</w:t>
            </w:r>
          </w:p>
        </w:tc>
      </w:tr>
      <w:tr w:rsidR="00E509B4" w:rsidRPr="004E4B06" w:rsidTr="00D26F88">
        <w:trPr>
          <w:trHeight w:val="143"/>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509B4" w:rsidRPr="002772D7" w:rsidRDefault="00E509B4" w:rsidP="00E509B4">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E509B4" w:rsidRPr="006B7C81" w:rsidRDefault="00E509B4" w:rsidP="00E509B4">
            <w:pPr>
              <w:jc w:val="center"/>
              <w:rPr>
                <w:rFonts w:asciiTheme="minorHAnsi" w:hAnsiTheme="minorHAnsi" w:cstheme="minorHAnsi"/>
                <w:b/>
                <w:sz w:val="18"/>
                <w:szCs w:val="18"/>
              </w:rPr>
            </w:pPr>
            <w:r w:rsidRPr="006B7C81">
              <w:rPr>
                <w:rFonts w:asciiTheme="minorHAnsi" w:hAnsiTheme="minorHAnsi" w:cstheme="minorHAnsi"/>
              </w:rPr>
              <w:t>Milestone</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09B4" w:rsidRPr="006B7C81" w:rsidRDefault="00E509B4" w:rsidP="00E509B4">
            <w:pPr>
              <w:pStyle w:val="ReadingStrategies"/>
              <w:numPr>
                <w:ilvl w:val="0"/>
                <w:numId w:val="0"/>
              </w:numPr>
              <w:tabs>
                <w:tab w:val="left" w:pos="720"/>
              </w:tabs>
              <w:ind w:left="360" w:hanging="360"/>
              <w:jc w:val="center"/>
              <w:rPr>
                <w:rFonts w:asciiTheme="minorHAnsi" w:hAnsiTheme="minorHAnsi" w:cstheme="minorHAnsi"/>
                <w:sz w:val="24"/>
                <w:szCs w:val="18"/>
              </w:rPr>
            </w:pPr>
            <w:r w:rsidRPr="006B7C81">
              <w:rPr>
                <w:rFonts w:asciiTheme="minorHAnsi" w:hAnsiTheme="minorHAnsi"/>
                <w:sz w:val="24"/>
                <w:szCs w:val="28"/>
              </w:rPr>
              <w:t xml:space="preserve">During </w:t>
            </w:r>
            <w:r>
              <w:rPr>
                <w:rFonts w:asciiTheme="minorHAnsi" w:hAnsiTheme="minorHAnsi"/>
                <w:sz w:val="24"/>
                <w:szCs w:val="28"/>
              </w:rPr>
              <w:t>Fourth</w:t>
            </w:r>
            <w:r w:rsidRPr="006B7C81">
              <w:rPr>
                <w:rFonts w:asciiTheme="minorHAnsi" w:hAnsiTheme="minorHAnsi"/>
                <w:sz w:val="24"/>
                <w:szCs w:val="28"/>
              </w:rPr>
              <w:t xml:space="preserve"> Level</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E509B4" w:rsidRPr="004E4B06" w:rsidRDefault="00E509B4" w:rsidP="00E509B4">
            <w:pPr>
              <w:pStyle w:val="ReadingStrategies"/>
              <w:numPr>
                <w:ilvl w:val="0"/>
                <w:numId w:val="56"/>
              </w:numPr>
              <w:tabs>
                <w:tab w:val="left" w:pos="720"/>
              </w:tabs>
              <w:jc w:val="center"/>
              <w:rPr>
                <w:rFonts w:asciiTheme="minorHAnsi" w:hAnsiTheme="minorHAnsi" w:cstheme="minorHAnsi"/>
                <w:szCs w:val="18"/>
              </w:rPr>
            </w:pPr>
            <w:r w:rsidRPr="006B7C81">
              <w:rPr>
                <w:rFonts w:asciiTheme="minorHAnsi" w:hAnsiTheme="minorHAnsi"/>
                <w:sz w:val="24"/>
                <w:szCs w:val="28"/>
              </w:rPr>
              <w:t xml:space="preserve">By the end of </w:t>
            </w:r>
            <w:r>
              <w:rPr>
                <w:rFonts w:asciiTheme="minorHAnsi" w:hAnsiTheme="minorHAnsi"/>
                <w:sz w:val="24"/>
                <w:szCs w:val="28"/>
              </w:rPr>
              <w:t>Fourth</w:t>
            </w:r>
            <w:r w:rsidRPr="006B7C81">
              <w:rPr>
                <w:rFonts w:asciiTheme="minorHAnsi" w:hAnsiTheme="minorHAnsi"/>
                <w:sz w:val="24"/>
                <w:szCs w:val="28"/>
              </w:rPr>
              <w:t xml:space="preserve"> Level</w:t>
            </w:r>
          </w:p>
        </w:tc>
      </w:tr>
      <w:tr w:rsidR="00E509B4" w:rsidRPr="004E4B06" w:rsidTr="00E509B4">
        <w:trPr>
          <w:trHeight w:val="143"/>
        </w:trPr>
        <w:tc>
          <w:tcPr>
            <w:tcW w:w="2379" w:type="dxa"/>
            <w:tcBorders>
              <w:left w:val="single" w:sz="4" w:space="0" w:color="auto"/>
              <w:bottom w:val="single" w:sz="4" w:space="0" w:color="auto"/>
              <w:right w:val="single" w:sz="4" w:space="0" w:color="auto"/>
            </w:tcBorders>
            <w:shd w:val="clear" w:color="auto" w:fill="auto"/>
            <w:vAlign w:val="center"/>
          </w:tcPr>
          <w:p w:rsidR="00E509B4" w:rsidRPr="003C2106" w:rsidRDefault="00E509B4" w:rsidP="00E509B4">
            <w:pPr>
              <w:pStyle w:val="Default"/>
              <w:rPr>
                <w:rFonts w:asciiTheme="minorHAnsi" w:hAnsiTheme="minorHAnsi"/>
                <w:iCs/>
                <w:sz w:val="14"/>
                <w:szCs w:val="14"/>
              </w:rPr>
            </w:pPr>
            <w:r w:rsidRPr="003C2106">
              <w:rPr>
                <w:rFonts w:asciiTheme="minorHAnsi" w:hAnsiTheme="minorHAnsi"/>
                <w:iCs/>
                <w:sz w:val="14"/>
                <w:szCs w:val="14"/>
              </w:rPr>
              <w:t xml:space="preserve">I can choose the most appropriate form of fractions, decimal fractions and percentages to use when making calculations mentally, in written form or using technology, then use my solutions to make comparisons, decisions and choices. </w:t>
            </w:r>
          </w:p>
          <w:p w:rsidR="00E509B4" w:rsidRPr="003C2106" w:rsidRDefault="00E509B4" w:rsidP="00E509B4">
            <w:pPr>
              <w:pStyle w:val="Default"/>
              <w:rPr>
                <w:rFonts w:asciiTheme="minorHAnsi" w:hAnsiTheme="minorHAnsi"/>
                <w:b/>
                <w:bCs/>
                <w:iCs/>
                <w:sz w:val="14"/>
                <w:szCs w:val="14"/>
              </w:rPr>
            </w:pPr>
            <w:r w:rsidRPr="003C2106">
              <w:rPr>
                <w:rFonts w:asciiTheme="minorHAnsi" w:hAnsiTheme="minorHAnsi"/>
                <w:b/>
                <w:bCs/>
                <w:iCs/>
                <w:sz w:val="14"/>
                <w:szCs w:val="14"/>
              </w:rPr>
              <w:t>MNU 4-07a</w:t>
            </w:r>
          </w:p>
          <w:p w:rsidR="00E509B4" w:rsidRPr="003C2106" w:rsidRDefault="00E509B4" w:rsidP="00E509B4">
            <w:pPr>
              <w:pStyle w:val="Default"/>
              <w:rPr>
                <w:rFonts w:asciiTheme="minorHAnsi" w:hAnsiTheme="minorHAnsi"/>
                <w:sz w:val="14"/>
                <w:szCs w:val="14"/>
              </w:rPr>
            </w:pPr>
            <w:r w:rsidRPr="003C2106">
              <w:rPr>
                <w:rFonts w:asciiTheme="minorHAnsi" w:hAnsiTheme="minorHAnsi"/>
                <w:sz w:val="14"/>
                <w:szCs w:val="14"/>
              </w:rPr>
              <w:t xml:space="preserve">I can solve problems involving fractions and mixed numbers in context, using addition, subtraction or multiplication. </w:t>
            </w:r>
          </w:p>
          <w:p w:rsidR="00E509B4" w:rsidRPr="003C2106" w:rsidRDefault="00E509B4" w:rsidP="00E509B4">
            <w:pPr>
              <w:pStyle w:val="Default"/>
              <w:rPr>
                <w:rFonts w:asciiTheme="minorHAnsi" w:hAnsiTheme="minorHAnsi"/>
                <w:b/>
                <w:bCs/>
                <w:sz w:val="14"/>
                <w:szCs w:val="14"/>
              </w:rPr>
            </w:pPr>
            <w:r w:rsidRPr="003C2106">
              <w:rPr>
                <w:rFonts w:asciiTheme="minorHAnsi" w:hAnsiTheme="minorHAnsi"/>
                <w:b/>
                <w:bCs/>
                <w:sz w:val="14"/>
                <w:szCs w:val="14"/>
              </w:rPr>
              <w:t>MTH 4-07b</w:t>
            </w:r>
          </w:p>
          <w:p w:rsidR="00E509B4" w:rsidRPr="003C2106" w:rsidRDefault="00E509B4" w:rsidP="00E509B4">
            <w:pPr>
              <w:rPr>
                <w:rFonts w:asciiTheme="minorHAnsi" w:hAnsiTheme="minorHAnsi"/>
                <w:sz w:val="14"/>
                <w:szCs w:val="14"/>
              </w:rPr>
            </w:pPr>
            <w:r w:rsidRPr="003C2106">
              <w:rPr>
                <w:rFonts w:asciiTheme="minorHAnsi" w:hAnsiTheme="minorHAnsi"/>
                <w:sz w:val="14"/>
                <w:szCs w:val="14"/>
              </w:rPr>
              <w:t>Using proportion, I can calculate the change in one quantity caused by a change in a related quantity and solve real-life problems</w:t>
            </w:r>
          </w:p>
          <w:p w:rsidR="00E509B4" w:rsidRPr="003C2106" w:rsidRDefault="00E509B4" w:rsidP="00E509B4">
            <w:pPr>
              <w:rPr>
                <w:rFonts w:asciiTheme="minorHAnsi" w:hAnsiTheme="minorHAnsi" w:cstheme="minorHAnsi"/>
                <w:b/>
                <w:sz w:val="14"/>
                <w:szCs w:val="14"/>
              </w:rPr>
            </w:pPr>
            <w:r w:rsidRPr="003C2106">
              <w:rPr>
                <w:rFonts w:asciiTheme="minorHAnsi" w:hAnsiTheme="minorHAnsi" w:cstheme="minorHAnsi"/>
                <w:b/>
                <w:sz w:val="14"/>
                <w:szCs w:val="14"/>
              </w:rPr>
              <w:t>MNU 4-08a</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rsidR="00E509B4" w:rsidRPr="00E276AA" w:rsidRDefault="00E509B4" w:rsidP="00E509B4">
            <w:pPr>
              <w:rPr>
                <w:rFonts w:asciiTheme="minorHAnsi" w:hAnsiTheme="minorHAnsi" w:cstheme="minorHAnsi"/>
                <w:b/>
                <w:sz w:val="16"/>
                <w:szCs w:val="16"/>
              </w:rPr>
            </w:pPr>
            <w:r w:rsidRPr="00E276AA">
              <w:rPr>
                <w:rFonts w:asciiTheme="minorHAnsi" w:hAnsiTheme="minorHAnsi" w:cstheme="minorHAnsi"/>
                <w:b/>
                <w:sz w:val="16"/>
                <w:szCs w:val="16"/>
              </w:rPr>
              <w:t>Applying across contexts</w:t>
            </w:r>
          </w:p>
          <w:p w:rsidR="00E509B4" w:rsidRPr="00E276AA" w:rsidRDefault="00E509B4" w:rsidP="00E509B4">
            <w:pPr>
              <w:numPr>
                <w:ilvl w:val="0"/>
                <w:numId w:val="59"/>
              </w:numPr>
              <w:rPr>
                <w:rFonts w:asciiTheme="minorHAnsi" w:hAnsiTheme="minorHAnsi" w:cstheme="minorHAnsi"/>
                <w:b/>
                <w:sz w:val="16"/>
                <w:szCs w:val="16"/>
              </w:rPr>
            </w:pPr>
            <w:r w:rsidRPr="00E276AA">
              <w:rPr>
                <w:rFonts w:asciiTheme="minorHAnsi" w:hAnsiTheme="minorHAnsi" w:cstheme="minorHAnsi"/>
                <w:b/>
                <w:sz w:val="16"/>
                <w:szCs w:val="16"/>
              </w:rPr>
              <w:t>Applying across contexts</w:t>
            </w:r>
          </w:p>
          <w:p w:rsidR="00E509B4" w:rsidRPr="00E276AA" w:rsidRDefault="00E509B4" w:rsidP="00E509B4">
            <w:pPr>
              <w:numPr>
                <w:ilvl w:val="0"/>
                <w:numId w:val="59"/>
              </w:numPr>
              <w:rPr>
                <w:rFonts w:asciiTheme="minorHAnsi" w:hAnsiTheme="minorHAnsi" w:cstheme="minorHAnsi"/>
                <w:b/>
                <w:sz w:val="16"/>
                <w:szCs w:val="16"/>
              </w:rPr>
            </w:pPr>
            <w:r w:rsidRPr="00E276AA">
              <w:rPr>
                <w:rFonts w:asciiTheme="minorHAnsi" w:hAnsiTheme="minorHAnsi" w:cstheme="minorHAnsi"/>
                <w:b/>
                <w:sz w:val="16"/>
                <w:szCs w:val="16"/>
              </w:rPr>
              <w:t>Linking fractions and ratio</w:t>
            </w:r>
          </w:p>
          <w:p w:rsidR="00E509B4" w:rsidRPr="00E276AA" w:rsidRDefault="00E509B4" w:rsidP="00E509B4">
            <w:pPr>
              <w:numPr>
                <w:ilvl w:val="0"/>
                <w:numId w:val="59"/>
              </w:numPr>
              <w:rPr>
                <w:rFonts w:asciiTheme="minorHAnsi" w:hAnsiTheme="minorHAnsi" w:cstheme="minorHAnsi"/>
                <w:b/>
                <w:color w:val="FFFFFF" w:themeColor="background1"/>
                <w:sz w:val="16"/>
                <w:szCs w:val="16"/>
              </w:rPr>
            </w:pPr>
            <w:r w:rsidRPr="00E276AA">
              <w:rPr>
                <w:rFonts w:asciiTheme="minorHAnsi" w:hAnsiTheme="minorHAnsi" w:cstheme="minorHAnsi"/>
                <w:b/>
                <w:sz w:val="16"/>
                <w:szCs w:val="16"/>
              </w:rPr>
              <w:t>Proportion</w:t>
            </w:r>
          </w:p>
        </w:tc>
        <w:tc>
          <w:tcPr>
            <w:tcW w:w="5751" w:type="dxa"/>
            <w:gridSpan w:val="2"/>
            <w:tcBorders>
              <w:left w:val="single" w:sz="4" w:space="0" w:color="auto"/>
              <w:bottom w:val="single" w:sz="4" w:space="0" w:color="auto"/>
              <w:right w:val="single" w:sz="4" w:space="0" w:color="auto"/>
            </w:tcBorders>
            <w:shd w:val="clear" w:color="auto" w:fill="auto"/>
          </w:tcPr>
          <w:p w:rsidR="00E509B4" w:rsidRDefault="00E509B4" w:rsidP="00E509B4">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I can solve problems and use the solutions to make comparisons and informed choices for real-life situations.</w:t>
            </w:r>
          </w:p>
        </w:tc>
        <w:tc>
          <w:tcPr>
            <w:tcW w:w="5751" w:type="dxa"/>
            <w:gridSpan w:val="2"/>
            <w:tcBorders>
              <w:left w:val="single" w:sz="4" w:space="0" w:color="auto"/>
              <w:bottom w:val="single" w:sz="4" w:space="0" w:color="auto"/>
              <w:right w:val="single" w:sz="4" w:space="0" w:color="auto"/>
            </w:tcBorders>
            <w:shd w:val="clear" w:color="auto" w:fill="auto"/>
          </w:tcPr>
          <w:p w:rsidR="00E509B4" w:rsidRDefault="00E509B4" w:rsidP="00E509B4">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I can multiply and divide fractions.</w:t>
            </w:r>
          </w:p>
          <w:p w:rsidR="00E509B4" w:rsidRDefault="00E509B4" w:rsidP="00E509B4">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I can increase and decrease quantities proportionally to solve problems in everyday contexts.</w:t>
            </w:r>
          </w:p>
        </w:tc>
      </w:tr>
    </w:tbl>
    <w:p w:rsidR="000947B0" w:rsidRPr="004E4B06" w:rsidRDefault="000947B0" w:rsidP="007B41B3"/>
    <w:p w:rsidR="007B41B3" w:rsidRDefault="007B41B3" w:rsidP="007B41B3"/>
    <w:p w:rsidR="004F4BF8" w:rsidRDefault="004F4BF8" w:rsidP="004F4BF8">
      <w:pPr>
        <w:jc w:val="center"/>
      </w:pPr>
      <w:r w:rsidRPr="00AF6245">
        <w:rPr>
          <w:noProof/>
        </w:rPr>
        <mc:AlternateContent>
          <mc:Choice Requires="wps">
            <w:drawing>
              <wp:anchor distT="45720" distB="45720" distL="114300" distR="114300" simplePos="0" relativeHeight="251854848" behindDoc="0" locked="0" layoutInCell="1" allowOverlap="1" wp14:anchorId="49B01BF3" wp14:editId="042D1E96">
                <wp:simplePos x="0" y="0"/>
                <wp:positionH relativeFrom="margin">
                  <wp:align>center</wp:align>
                </wp:positionH>
                <wp:positionV relativeFrom="paragraph">
                  <wp:posOffset>2979684</wp:posOffset>
                </wp:positionV>
                <wp:extent cx="8837930" cy="3009600"/>
                <wp:effectExtent l="0" t="0" r="20320" b="1968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600"/>
                        </a:xfrm>
                        <a:prstGeom prst="rect">
                          <a:avLst/>
                        </a:prstGeom>
                        <a:solidFill>
                          <a:srgbClr val="FFFFFF"/>
                        </a:solidFill>
                        <a:ln w="9525">
                          <a:solidFill>
                            <a:srgbClr val="000000"/>
                          </a:solidFill>
                          <a:miter lim="800000"/>
                          <a:headEnd/>
                          <a:tailEnd/>
                        </a:ln>
                      </wps:spPr>
                      <wps:txbx>
                        <w:txbxContent>
                          <w:p w:rsidR="00D8184D" w:rsidRDefault="00D8184D" w:rsidP="004F4BF8">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4F4BF8">
                            <w:pPr>
                              <w:rPr>
                                <w:rFonts w:ascii="Calibri" w:hAnsi="Calibri"/>
                                <w:sz w:val="40"/>
                                <w:szCs w:val="40"/>
                              </w:rPr>
                            </w:pPr>
                            <w:r>
                              <w:rPr>
                                <w:rFonts w:ascii="Calibri" w:hAnsi="Calibri"/>
                                <w:b/>
                                <w:i/>
                                <w:sz w:val="40"/>
                                <w:szCs w:val="40"/>
                              </w:rPr>
                              <w:t>Applying numeracy and mathematical skills</w:t>
                            </w:r>
                          </w:p>
                          <w:p w:rsidR="00D8184D" w:rsidRDefault="00D8184D" w:rsidP="004F4BF8">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4F4BF8">
                            <w:pPr>
                              <w:rPr>
                                <w:rFonts w:ascii="Calibri" w:hAnsi="Calibri"/>
                              </w:rPr>
                            </w:pPr>
                            <w:r>
                              <w:rPr>
                                <w:rFonts w:ascii="Calibri" w:hAnsi="Calibri"/>
                              </w:rPr>
                              <w:t xml:space="preserve">• interpret questions </w:t>
                            </w:r>
                          </w:p>
                          <w:p w:rsidR="00D8184D" w:rsidRDefault="00D8184D" w:rsidP="004F4BF8">
                            <w:pPr>
                              <w:rPr>
                                <w:rFonts w:ascii="Calibri" w:hAnsi="Calibri"/>
                              </w:rPr>
                            </w:pPr>
                            <w:r>
                              <w:rPr>
                                <w:rFonts w:ascii="Calibri" w:hAnsi="Calibri"/>
                              </w:rPr>
                              <w:t xml:space="preserve">• select and communicate processes and solutions </w:t>
                            </w:r>
                          </w:p>
                          <w:p w:rsidR="00D8184D" w:rsidRDefault="00D8184D" w:rsidP="004F4BF8">
                            <w:pPr>
                              <w:rPr>
                                <w:rFonts w:ascii="Calibri" w:hAnsi="Calibri"/>
                              </w:rPr>
                            </w:pPr>
                            <w:r>
                              <w:rPr>
                                <w:rFonts w:ascii="Calibri" w:hAnsi="Calibri"/>
                              </w:rPr>
                              <w:t xml:space="preserve">• justify choice of strategy used </w:t>
                            </w:r>
                          </w:p>
                          <w:p w:rsidR="00D8184D" w:rsidRDefault="00D8184D" w:rsidP="004F4BF8">
                            <w:pPr>
                              <w:rPr>
                                <w:rFonts w:ascii="Calibri" w:hAnsi="Calibri"/>
                              </w:rPr>
                            </w:pPr>
                            <w:r>
                              <w:rPr>
                                <w:rFonts w:ascii="Calibri" w:hAnsi="Calibri"/>
                              </w:rPr>
                              <w:t xml:space="preserve">• link mathematical concepts </w:t>
                            </w:r>
                          </w:p>
                          <w:p w:rsidR="00D8184D" w:rsidRDefault="00D8184D" w:rsidP="004F4BF8">
                            <w:pPr>
                              <w:rPr>
                                <w:rFonts w:ascii="Calibri" w:hAnsi="Calibri"/>
                              </w:rPr>
                            </w:pPr>
                            <w:r>
                              <w:rPr>
                                <w:rFonts w:ascii="Calibri" w:hAnsi="Calibri"/>
                              </w:rPr>
                              <w:t xml:space="preserve">• use mathematical vocabulary and notation </w:t>
                            </w:r>
                          </w:p>
                          <w:p w:rsidR="00D8184D" w:rsidRDefault="00D8184D" w:rsidP="004F4BF8">
                            <w:pPr>
                              <w:rPr>
                                <w:rFonts w:ascii="Calibri" w:hAnsi="Calibri"/>
                              </w:rPr>
                            </w:pPr>
                            <w:r>
                              <w:rPr>
                                <w:rFonts w:ascii="Calibri" w:hAnsi="Calibri"/>
                              </w:rPr>
                              <w:t xml:space="preserve">• use mental agility </w:t>
                            </w:r>
                          </w:p>
                          <w:p w:rsidR="00D8184D" w:rsidRDefault="00D8184D" w:rsidP="004F4BF8">
                            <w:pPr>
                              <w:rPr>
                                <w:rFonts w:ascii="Calibri" w:hAnsi="Calibri"/>
                              </w:rPr>
                            </w:pPr>
                            <w:r>
                              <w:rPr>
                                <w:rFonts w:ascii="Calibri" w:hAnsi="Calibri"/>
                              </w:rPr>
                              <w:t xml:space="preserve">• reason algebraically </w:t>
                            </w:r>
                          </w:p>
                          <w:p w:rsidR="00D8184D" w:rsidRDefault="00D8184D" w:rsidP="004F4BF8">
                            <w:pPr>
                              <w:rPr>
                                <w:rFonts w:ascii="Calibri" w:hAnsi="Calibri"/>
                              </w:rPr>
                            </w:pPr>
                            <w:r>
                              <w:rPr>
                                <w:rFonts w:ascii="Calibri" w:hAnsi="Calibri"/>
                              </w:rPr>
                              <w:t xml:space="preserve">• determine the reasonableness of a solution </w:t>
                            </w:r>
                          </w:p>
                          <w:p w:rsidR="00D8184D" w:rsidRDefault="00D8184D" w:rsidP="004F4BF8">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B01BF3" id="_x0000_s1072" type="#_x0000_t202" style="position:absolute;left:0;text-align:left;margin-left:0;margin-top:234.6pt;width:695.9pt;height:237pt;z-index:2518548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">
                <v:textbox>
                  <w:txbxContent>
                    <w:p w:rsidR="00D8184D" w:rsidRDefault="00D8184D" w:rsidP="004F4BF8">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4F4BF8">
                      <w:pPr>
                        <w:rPr>
                          <w:rFonts w:ascii="Calibri" w:hAnsi="Calibri"/>
                          <w:sz w:val="40"/>
                          <w:szCs w:val="40"/>
                        </w:rPr>
                      </w:pPr>
                      <w:r>
                        <w:rPr>
                          <w:rFonts w:ascii="Calibri" w:hAnsi="Calibri"/>
                          <w:b/>
                          <w:i/>
                          <w:sz w:val="40"/>
                          <w:szCs w:val="40"/>
                        </w:rPr>
                        <w:t>Applying numeracy and mathematical skills</w:t>
                      </w:r>
                    </w:p>
                    <w:p w:rsidR="00D8184D" w:rsidRDefault="00D8184D" w:rsidP="004F4BF8">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4F4BF8">
                      <w:pPr>
                        <w:rPr>
                          <w:rFonts w:ascii="Calibri" w:hAnsi="Calibri"/>
                        </w:rPr>
                      </w:pPr>
                      <w:r>
                        <w:rPr>
                          <w:rFonts w:ascii="Calibri" w:hAnsi="Calibri"/>
                        </w:rPr>
                        <w:t xml:space="preserve">• interpret questions </w:t>
                      </w:r>
                    </w:p>
                    <w:p w:rsidR="00D8184D" w:rsidRDefault="00D8184D" w:rsidP="004F4BF8">
                      <w:pPr>
                        <w:rPr>
                          <w:rFonts w:ascii="Calibri" w:hAnsi="Calibri"/>
                        </w:rPr>
                      </w:pPr>
                      <w:r>
                        <w:rPr>
                          <w:rFonts w:ascii="Calibri" w:hAnsi="Calibri"/>
                        </w:rPr>
                        <w:t xml:space="preserve">• select and communicate processes and solutions </w:t>
                      </w:r>
                    </w:p>
                    <w:p w:rsidR="00D8184D" w:rsidRDefault="00D8184D" w:rsidP="004F4BF8">
                      <w:pPr>
                        <w:rPr>
                          <w:rFonts w:ascii="Calibri" w:hAnsi="Calibri"/>
                        </w:rPr>
                      </w:pPr>
                      <w:r>
                        <w:rPr>
                          <w:rFonts w:ascii="Calibri" w:hAnsi="Calibri"/>
                        </w:rPr>
                        <w:t xml:space="preserve">• justify choice of strategy used </w:t>
                      </w:r>
                    </w:p>
                    <w:p w:rsidR="00D8184D" w:rsidRDefault="00D8184D" w:rsidP="004F4BF8">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4F4BF8">
                      <w:pPr>
                        <w:rPr>
                          <w:rFonts w:ascii="Calibri" w:hAnsi="Calibri"/>
                        </w:rPr>
                      </w:pPr>
                      <w:r>
                        <w:rPr>
                          <w:rFonts w:ascii="Calibri" w:hAnsi="Calibri"/>
                        </w:rPr>
                        <w:t xml:space="preserve">• use mathematical vocabulary and notation </w:t>
                      </w:r>
                    </w:p>
                    <w:p w:rsidR="00D8184D" w:rsidRDefault="00D8184D" w:rsidP="004F4BF8">
                      <w:pPr>
                        <w:rPr>
                          <w:rFonts w:ascii="Calibri" w:hAnsi="Calibri"/>
                        </w:rPr>
                      </w:pPr>
                      <w:r>
                        <w:rPr>
                          <w:rFonts w:ascii="Calibri" w:hAnsi="Calibri"/>
                        </w:rPr>
                        <w:t xml:space="preserve">• use mental agility </w:t>
                      </w:r>
                    </w:p>
                    <w:p w:rsidR="00D8184D" w:rsidRDefault="00D8184D" w:rsidP="004F4BF8">
                      <w:pPr>
                        <w:rPr>
                          <w:rFonts w:ascii="Calibri" w:hAnsi="Calibri"/>
                        </w:rPr>
                      </w:pPr>
                      <w:r>
                        <w:rPr>
                          <w:rFonts w:ascii="Calibri" w:hAnsi="Calibri"/>
                        </w:rPr>
                        <w:t xml:space="preserve">• reason algebraically </w:t>
                      </w:r>
                    </w:p>
                    <w:p w:rsidR="00D8184D" w:rsidRDefault="00D8184D" w:rsidP="004F4BF8">
                      <w:pPr>
                        <w:rPr>
                          <w:rFonts w:ascii="Calibri" w:hAnsi="Calibri"/>
                        </w:rPr>
                      </w:pPr>
                      <w:r>
                        <w:rPr>
                          <w:rFonts w:ascii="Calibri" w:hAnsi="Calibri"/>
                        </w:rPr>
                        <w:t xml:space="preserve">• determine the reasonableness of a solution </w:t>
                      </w:r>
                    </w:p>
                    <w:p w:rsidR="00D8184D" w:rsidRDefault="00D8184D" w:rsidP="004F4BF8">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Pr>
          <w:noProof/>
        </w:rPr>
        <w:drawing>
          <wp:inline distT="0" distB="0" distL="0" distR="0" wp14:anchorId="373DF69F" wp14:editId="5F2AF9EB">
            <wp:extent cx="7030800" cy="2941200"/>
            <wp:effectExtent l="0" t="0" r="0" b="0"/>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2" cstate="email">
                      <a:extLst>
                        <a:ext uri="{28A0092B-C50C-407E-A947-70E740481C1C}">
                          <a14:useLocalDpi xmlns:a14="http://schemas.microsoft.com/office/drawing/2010/main"/>
                        </a:ext>
                      </a:extLst>
                    </a:blip>
                    <a:stretch>
                      <a:fillRect/>
                    </a:stretch>
                  </pic:blipFill>
                  <pic:spPr>
                    <a:xfrm>
                      <a:off x="0" y="0"/>
                      <a:ext cx="7030800" cy="2941200"/>
                    </a:xfrm>
                    <a:prstGeom prst="rect">
                      <a:avLst/>
                    </a:prstGeom>
                  </pic:spPr>
                </pic:pic>
              </a:graphicData>
            </a:graphic>
          </wp:inline>
        </w:drawing>
      </w:r>
    </w:p>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p w:rsidR="004F4BF8" w:rsidRDefault="004F4BF8" w:rsidP="000060B2"/>
    <w:tbl>
      <w:tblPr>
        <w:tblStyle w:val="TableGrid"/>
        <w:tblpPr w:leftFromText="180" w:rightFromText="180" w:vertAnchor="text" w:horzAnchor="margin" w:tblpXSpec="center" w:tblpY="57"/>
        <w:tblW w:w="15446" w:type="dxa"/>
        <w:tblLook w:val="04A0" w:firstRow="1" w:lastRow="0" w:firstColumn="1" w:lastColumn="0" w:noHBand="0" w:noVBand="1"/>
      </w:tblPr>
      <w:tblGrid>
        <w:gridCol w:w="2369"/>
        <w:gridCol w:w="1641"/>
        <w:gridCol w:w="3812"/>
        <w:gridCol w:w="1906"/>
        <w:gridCol w:w="1906"/>
        <w:gridCol w:w="3812"/>
      </w:tblGrid>
      <w:tr w:rsidR="000060B2" w:rsidTr="007239D5">
        <w:trPr>
          <w:trHeight w:val="558"/>
        </w:trPr>
        <w:tc>
          <w:tcPr>
            <w:tcW w:w="401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184026" w:rsidRDefault="000060B2" w:rsidP="00EB77D5">
            <w:pPr>
              <w:jc w:val="center"/>
              <w:rPr>
                <w:rFonts w:cstheme="minorHAnsi"/>
                <w:b/>
                <w:szCs w:val="40"/>
              </w:rPr>
            </w:pPr>
            <w:r w:rsidRPr="00184026">
              <w:rPr>
                <w:rFonts w:cstheme="minorHAnsi"/>
                <w:b/>
                <w:szCs w:val="40"/>
              </w:rPr>
              <w:t>Money</w:t>
            </w:r>
          </w:p>
        </w:tc>
        <w:tc>
          <w:tcPr>
            <w:tcW w:w="1143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184026" w:rsidRDefault="000060B2" w:rsidP="00184026">
            <w:pPr>
              <w:jc w:val="center"/>
              <w:rPr>
                <w:rFonts w:cstheme="minorHAnsi"/>
                <w:b/>
                <w:i/>
                <w:szCs w:val="36"/>
              </w:rPr>
            </w:pPr>
            <w:r w:rsidRPr="00184026">
              <w:rPr>
                <w:rFonts w:cstheme="minorHAnsi"/>
                <w:b/>
                <w:i/>
                <w:szCs w:val="36"/>
              </w:rPr>
              <w:t>Significant aspect of learning:</w:t>
            </w:r>
          </w:p>
          <w:p w:rsidR="000060B2" w:rsidRPr="00184026" w:rsidRDefault="000060B2" w:rsidP="00184026">
            <w:pPr>
              <w:jc w:val="center"/>
              <w:rPr>
                <w:rFonts w:cstheme="minorHAnsi"/>
                <w:b/>
                <w:i/>
                <w:szCs w:val="36"/>
              </w:rPr>
            </w:pPr>
            <w:r w:rsidRPr="00184026">
              <w:rPr>
                <w:rFonts w:cstheme="minorHAnsi"/>
                <w:b/>
                <w:i/>
                <w:szCs w:val="36"/>
              </w:rPr>
              <w:t>Use knowledge and understanding of the number system, patterns and relationships</w:t>
            </w:r>
          </w:p>
        </w:tc>
      </w:tr>
      <w:tr w:rsidR="000060B2" w:rsidTr="004E4B06">
        <w:trPr>
          <w:trHeight w:val="131"/>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Default="000060B2" w:rsidP="004E4B06">
            <w:pPr>
              <w:jc w:val="center"/>
              <w:rPr>
                <w:rFonts w:cstheme="minorHAnsi"/>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4E4B06">
            <w:pPr>
              <w:jc w:val="center"/>
              <w:rPr>
                <w:rFonts w:asciiTheme="minorHAnsi" w:hAnsiTheme="minorHAnsi" w:cstheme="minorHAnsi"/>
              </w:rPr>
            </w:pPr>
            <w:r w:rsidRPr="006B7C81">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4E4B06">
            <w:pPr>
              <w:jc w:val="center"/>
              <w:rPr>
                <w:rFonts w:asciiTheme="minorHAnsi" w:hAnsiTheme="minorHAnsi" w:cstheme="minorHAnsi"/>
                <w:noProof/>
                <w:szCs w:val="28"/>
              </w:rPr>
            </w:pPr>
            <w:r w:rsidRPr="006B7C81">
              <w:rPr>
                <w:rFonts w:asciiTheme="minorHAnsi" w:hAnsiTheme="minorHAnsi" w:cstheme="minorHAnsi"/>
                <w:noProof/>
                <w:szCs w:val="28"/>
              </w:rPr>
              <w:t>During Early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4E4B06">
            <w:pPr>
              <w:jc w:val="center"/>
              <w:rPr>
                <w:rFonts w:asciiTheme="minorHAnsi" w:hAnsiTheme="minorHAnsi" w:cstheme="minorHAnsi"/>
                <w:noProof/>
                <w:szCs w:val="28"/>
              </w:rPr>
            </w:pPr>
            <w:r w:rsidRPr="006B7C81">
              <w:rPr>
                <w:rFonts w:asciiTheme="minorHAnsi" w:hAnsiTheme="minorHAnsi" w:cstheme="minorHAnsi"/>
                <w:noProof/>
                <w:szCs w:val="28"/>
              </w:rPr>
              <w:t>By the end of Early Level</w:t>
            </w:r>
          </w:p>
        </w:tc>
      </w:tr>
      <w:tr w:rsidR="000060B2" w:rsidTr="0006019B">
        <w:trPr>
          <w:trHeight w:val="197"/>
        </w:trPr>
        <w:tc>
          <w:tcPr>
            <w:tcW w:w="23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iCs/>
                <w:sz w:val="16"/>
                <w:szCs w:val="16"/>
              </w:rPr>
            </w:pPr>
            <w:r w:rsidRPr="002772D7">
              <w:rPr>
                <w:rFonts w:asciiTheme="minorHAnsi" w:hAnsiTheme="minorHAnsi" w:cstheme="minorHAnsi"/>
                <w:iCs/>
                <w:sz w:val="16"/>
                <w:szCs w:val="16"/>
              </w:rPr>
              <w:t xml:space="preserve">I am developing my awareness of how money is used and can recognise and use a range of coins.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bCs/>
                <w:iCs/>
                <w:sz w:val="16"/>
                <w:szCs w:val="16"/>
              </w:rPr>
              <w:t>MNU 0-09a</w:t>
            </w:r>
            <w:r w:rsidRPr="002772D7">
              <w:rPr>
                <w:rFonts w:asciiTheme="minorHAnsi" w:hAnsiTheme="minorHAnsi" w:cstheme="minorHAnsi"/>
                <w:b/>
                <w:bCs/>
                <w:i/>
                <w:iCs/>
                <w:sz w:val="16"/>
                <w:szCs w:val="16"/>
              </w:rPr>
              <w:t xml:space="preserve"> </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E276AA" w:rsidRDefault="000060B2" w:rsidP="00EB77D5">
            <w:pPr>
              <w:rPr>
                <w:rFonts w:asciiTheme="minorHAnsi" w:hAnsiTheme="minorHAnsi" w:cstheme="minorHAnsi"/>
                <w:b/>
                <w:sz w:val="18"/>
                <w:szCs w:val="18"/>
              </w:rPr>
            </w:pPr>
            <w:r w:rsidRPr="00E276AA">
              <w:rPr>
                <w:rFonts w:asciiTheme="minorHAnsi" w:hAnsiTheme="minorHAnsi" w:cstheme="minorHAnsi"/>
                <w:b/>
                <w:sz w:val="18"/>
                <w:szCs w:val="18"/>
              </w:rPr>
              <w:t>Awareness of money</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0"/>
              </w:numPr>
              <w:tabs>
                <w:tab w:val="left" w:pos="720"/>
              </w:tabs>
              <w:rPr>
                <w:rFonts w:asciiTheme="minorHAnsi" w:hAnsiTheme="minorHAnsi" w:cstheme="minorHAnsi"/>
                <w:szCs w:val="18"/>
              </w:rPr>
            </w:pPr>
            <w:r>
              <w:rPr>
                <w:rFonts w:asciiTheme="minorHAnsi" w:hAnsiTheme="minorHAnsi" w:cstheme="minorHAnsi"/>
                <w:szCs w:val="18"/>
              </w:rPr>
              <w:t>I am developing an awareness of how money is used in real life</w:t>
            </w:r>
            <w:r w:rsidR="00EA71DA">
              <w:rPr>
                <w:rFonts w:asciiTheme="minorHAnsi" w:hAnsiTheme="minorHAnsi" w:cstheme="minorHAnsi"/>
                <w:szCs w:val="18"/>
              </w:rPr>
              <w:t>.</w:t>
            </w:r>
          </w:p>
          <w:p w:rsidR="000060B2" w:rsidRDefault="000060B2" w:rsidP="00EB77D5">
            <w:pPr>
              <w:pStyle w:val="ReadingTypeofText"/>
              <w:numPr>
                <w:ilvl w:val="0"/>
                <w:numId w:val="60"/>
              </w:numPr>
              <w:tabs>
                <w:tab w:val="left" w:pos="720"/>
              </w:tabs>
              <w:rPr>
                <w:rFonts w:asciiTheme="minorHAnsi" w:hAnsiTheme="minorHAnsi" w:cstheme="minorHAnsi"/>
                <w:szCs w:val="18"/>
              </w:rPr>
            </w:pPr>
            <w:r>
              <w:rPr>
                <w:rFonts w:asciiTheme="minorHAnsi" w:hAnsiTheme="minorHAnsi" w:cstheme="minorHAnsi"/>
                <w:szCs w:val="18"/>
                <w:lang w:val="en-GB"/>
              </w:rPr>
              <w:t>I understand that coins have different values</w:t>
            </w:r>
            <w:r w:rsidR="00EA71DA">
              <w:rPr>
                <w:rFonts w:asciiTheme="minorHAnsi" w:hAnsiTheme="minorHAnsi" w:cstheme="minorHAnsi"/>
                <w:szCs w:val="18"/>
                <w:lang w:val="en-GB"/>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0"/>
              </w:numPr>
              <w:rPr>
                <w:rFonts w:asciiTheme="minorHAnsi" w:hAnsiTheme="minorHAnsi" w:cstheme="minorHAnsi"/>
                <w:szCs w:val="18"/>
              </w:rPr>
            </w:pPr>
            <w:r>
              <w:rPr>
                <w:rFonts w:asciiTheme="minorHAnsi" w:hAnsiTheme="minorHAnsi" w:cstheme="minorHAnsi"/>
                <w:szCs w:val="18"/>
              </w:rPr>
              <w:t>I am developing an awareness that coins/money can be exchanged for goods and services</w:t>
            </w:r>
            <w:r w:rsidR="00EA71DA">
              <w:rPr>
                <w:rFonts w:asciiTheme="minorHAnsi" w:hAnsiTheme="minorHAnsi" w:cstheme="minorHAnsi"/>
                <w:szCs w:val="18"/>
              </w:rPr>
              <w:t>.</w:t>
            </w:r>
          </w:p>
        </w:tc>
      </w:tr>
      <w:tr w:rsidR="000060B2" w:rsidTr="0006019B">
        <w:trPr>
          <w:trHeight w:val="88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b/>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E276AA" w:rsidRDefault="000060B2" w:rsidP="00EB77D5">
            <w:pPr>
              <w:rPr>
                <w:rFonts w:asciiTheme="minorHAnsi" w:hAnsiTheme="minorHAnsi" w:cstheme="minorHAnsi"/>
                <w:b/>
                <w:sz w:val="18"/>
                <w:szCs w:val="18"/>
              </w:rPr>
            </w:pPr>
            <w:r w:rsidRPr="00E276AA">
              <w:rPr>
                <w:rFonts w:asciiTheme="minorHAnsi" w:hAnsiTheme="minorHAnsi" w:cstheme="minorHAnsi"/>
                <w:b/>
                <w:sz w:val="18"/>
                <w:szCs w:val="18"/>
              </w:rPr>
              <w:t>Coins and notes</w:t>
            </w:r>
          </w:p>
          <w:p w:rsidR="000060B2" w:rsidRPr="00E276AA" w:rsidRDefault="000060B2" w:rsidP="00EB77D5">
            <w:pPr>
              <w:numPr>
                <w:ilvl w:val="0"/>
                <w:numId w:val="61"/>
              </w:numPr>
              <w:rPr>
                <w:rFonts w:asciiTheme="minorHAnsi" w:hAnsiTheme="minorHAnsi" w:cstheme="minorHAnsi"/>
                <w:b/>
                <w:sz w:val="18"/>
                <w:szCs w:val="18"/>
              </w:rPr>
            </w:pPr>
            <w:r w:rsidRPr="00E276AA">
              <w:rPr>
                <w:rFonts w:asciiTheme="minorHAnsi" w:hAnsiTheme="minorHAnsi" w:cstheme="minorHAnsi"/>
                <w:b/>
                <w:sz w:val="18"/>
                <w:szCs w:val="18"/>
              </w:rPr>
              <w:t>Using coins and notes</w:t>
            </w:r>
          </w:p>
          <w:p w:rsidR="000060B2" w:rsidRPr="00E276AA" w:rsidRDefault="000060B2" w:rsidP="00EB77D5">
            <w:pPr>
              <w:numPr>
                <w:ilvl w:val="0"/>
                <w:numId w:val="61"/>
              </w:numPr>
              <w:rPr>
                <w:rFonts w:asciiTheme="minorHAnsi" w:hAnsiTheme="minorHAnsi" w:cstheme="minorHAnsi"/>
                <w:b/>
                <w:sz w:val="18"/>
                <w:szCs w:val="18"/>
              </w:rPr>
            </w:pPr>
            <w:r w:rsidRPr="00E276AA">
              <w:rPr>
                <w:rFonts w:asciiTheme="minorHAnsi" w:hAnsiTheme="minorHAnsi" w:cstheme="minorHAnsi"/>
                <w:b/>
                <w:sz w:val="18"/>
                <w:szCs w:val="18"/>
              </w:rPr>
              <w:t>Real life contexts</w:t>
            </w:r>
          </w:p>
          <w:p w:rsidR="000060B2" w:rsidRPr="00E276AA" w:rsidRDefault="000060B2" w:rsidP="00EB77D5">
            <w:pPr>
              <w:numPr>
                <w:ilvl w:val="0"/>
                <w:numId w:val="61"/>
              </w:numPr>
              <w:rPr>
                <w:rFonts w:asciiTheme="minorHAnsi" w:hAnsiTheme="minorHAnsi" w:cstheme="minorHAnsi"/>
                <w:b/>
                <w:sz w:val="18"/>
                <w:szCs w:val="18"/>
              </w:rPr>
            </w:pPr>
            <w:r w:rsidRPr="00E276AA">
              <w:rPr>
                <w:rFonts w:asciiTheme="minorHAnsi" w:hAnsiTheme="minorHAnsi" w:cstheme="minorHAnsi"/>
                <w:b/>
                <w:sz w:val="18"/>
                <w:szCs w:val="18"/>
              </w:rPr>
              <w:t>The interrelationship between different sets of coins and notes</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2"/>
              </w:numPr>
              <w:tabs>
                <w:tab w:val="left" w:pos="720"/>
              </w:tabs>
              <w:rPr>
                <w:rFonts w:asciiTheme="minorHAnsi" w:hAnsiTheme="minorHAnsi" w:cstheme="minorHAnsi"/>
                <w:szCs w:val="18"/>
              </w:rPr>
            </w:pPr>
            <w:r>
              <w:rPr>
                <w:rFonts w:asciiTheme="minorHAnsi" w:hAnsiTheme="minorHAnsi" w:cstheme="minorHAnsi"/>
                <w:szCs w:val="18"/>
              </w:rPr>
              <w:t>I can recognize the value of some coins</w:t>
            </w:r>
            <w:r w:rsidR="00EA71DA">
              <w:rPr>
                <w:rFonts w:asciiTheme="minorHAnsi" w:hAnsiTheme="minorHAnsi" w:cstheme="minorHAnsi"/>
                <w:szCs w:val="18"/>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2"/>
              </w:numPr>
              <w:tabs>
                <w:tab w:val="left" w:pos="720"/>
              </w:tabs>
              <w:rPr>
                <w:rFonts w:asciiTheme="minorHAnsi" w:hAnsiTheme="minorHAnsi" w:cstheme="minorHAnsi"/>
                <w:szCs w:val="18"/>
              </w:rPr>
            </w:pPr>
            <w:r>
              <w:rPr>
                <w:rFonts w:asciiTheme="minorHAnsi" w:hAnsiTheme="minorHAnsi" w:cstheme="minorHAnsi"/>
                <w:szCs w:val="18"/>
              </w:rPr>
              <w:t>I can recognize the value of all coins</w:t>
            </w:r>
            <w:r w:rsidR="00EA71DA">
              <w:rPr>
                <w:rFonts w:asciiTheme="minorHAnsi" w:hAnsiTheme="minorHAnsi" w:cstheme="minorHAnsi"/>
                <w:szCs w:val="18"/>
              </w:rPr>
              <w:t>.</w:t>
            </w:r>
          </w:p>
          <w:p w:rsidR="000060B2" w:rsidRDefault="000060B2" w:rsidP="00EB77D5">
            <w:pPr>
              <w:pStyle w:val="ReadingTypeofText"/>
              <w:numPr>
                <w:ilvl w:val="0"/>
                <w:numId w:val="63"/>
              </w:numPr>
              <w:tabs>
                <w:tab w:val="left" w:pos="720"/>
              </w:tabs>
              <w:rPr>
                <w:rFonts w:asciiTheme="minorHAnsi" w:hAnsiTheme="minorHAnsi" w:cstheme="minorHAnsi"/>
                <w:szCs w:val="18"/>
              </w:rPr>
            </w:pPr>
            <w:r>
              <w:rPr>
                <w:rFonts w:asciiTheme="minorHAnsi" w:hAnsiTheme="minorHAnsi" w:cstheme="minorHAnsi"/>
                <w:noProof/>
                <w:szCs w:val="18"/>
                <w:lang w:val="en-GB" w:eastAsia="en-GB"/>
              </w:rPr>
              <w:t>I can use a variety of coins in real life contexts</w:t>
            </w:r>
            <w:r w:rsidR="00EA71DA">
              <w:rPr>
                <w:rFonts w:asciiTheme="minorHAnsi" w:hAnsiTheme="minorHAnsi" w:cstheme="minorHAnsi"/>
                <w:noProof/>
                <w:szCs w:val="18"/>
                <w:lang w:val="en-GB" w:eastAsia="en-GB"/>
              </w:rPr>
              <w:t>.</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EB77D5">
            <w:pPr>
              <w:jc w:val="center"/>
              <w:rPr>
                <w:rFonts w:asciiTheme="minorHAnsi" w:hAnsiTheme="minorHAnsi" w:cstheme="minorHAnsi"/>
              </w:rPr>
            </w:pPr>
            <w:r w:rsidRPr="006B7C81">
              <w:rPr>
                <w:rFonts w:asciiTheme="minorHAnsi" w:hAnsiTheme="minorHAnsi" w:cstheme="minorHAnsi"/>
              </w:rPr>
              <w:t>Milestone</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At the beginning of First Level</w:t>
            </w:r>
          </w:p>
        </w:tc>
        <w:tc>
          <w:tcPr>
            <w:tcW w:w="381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During First Level</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By the end of First Level</w:t>
            </w:r>
          </w:p>
        </w:tc>
      </w:tr>
      <w:tr w:rsidR="000060B2" w:rsidTr="0006019B">
        <w:trPr>
          <w:trHeight w:val="1470"/>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use money to pay for items and can work out how much change I should receive.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 xml:space="preserve">MNU 1-09a </w:t>
            </w:r>
          </w:p>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have investigated how different combinations of coins and notes can be used to pay for goods or be given in change.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1-09b</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Coins and notes</w:t>
            </w:r>
          </w:p>
          <w:p w:rsidR="000060B2" w:rsidRPr="00F07442" w:rsidRDefault="000060B2" w:rsidP="00EB77D5">
            <w:pPr>
              <w:numPr>
                <w:ilvl w:val="0"/>
                <w:numId w:val="64"/>
              </w:numPr>
              <w:rPr>
                <w:rFonts w:asciiTheme="minorHAnsi" w:hAnsiTheme="minorHAnsi" w:cstheme="minorHAnsi"/>
                <w:b/>
                <w:sz w:val="16"/>
                <w:szCs w:val="16"/>
              </w:rPr>
            </w:pPr>
            <w:r w:rsidRPr="00F07442">
              <w:rPr>
                <w:rFonts w:asciiTheme="minorHAnsi" w:hAnsiTheme="minorHAnsi" w:cstheme="minorHAnsi"/>
                <w:b/>
                <w:sz w:val="16"/>
                <w:szCs w:val="16"/>
              </w:rPr>
              <w:t>Using coins and notes</w:t>
            </w:r>
          </w:p>
          <w:p w:rsidR="000060B2" w:rsidRPr="00F07442" w:rsidRDefault="000060B2" w:rsidP="00EB77D5">
            <w:pPr>
              <w:numPr>
                <w:ilvl w:val="0"/>
                <w:numId w:val="64"/>
              </w:numPr>
              <w:rPr>
                <w:rFonts w:asciiTheme="minorHAnsi" w:hAnsiTheme="minorHAnsi" w:cstheme="minorHAnsi"/>
                <w:b/>
                <w:sz w:val="16"/>
                <w:szCs w:val="16"/>
              </w:rPr>
            </w:pPr>
            <w:r w:rsidRPr="00F07442">
              <w:rPr>
                <w:rFonts w:asciiTheme="minorHAnsi" w:hAnsiTheme="minorHAnsi" w:cstheme="minorHAnsi"/>
                <w:b/>
                <w:sz w:val="16"/>
                <w:szCs w:val="16"/>
              </w:rPr>
              <w:t>Real life contexts</w:t>
            </w:r>
          </w:p>
          <w:p w:rsidR="000060B2" w:rsidRPr="0006019B" w:rsidRDefault="000060B2" w:rsidP="00EB77D5">
            <w:pPr>
              <w:numPr>
                <w:ilvl w:val="0"/>
                <w:numId w:val="64"/>
              </w:numPr>
              <w:rPr>
                <w:rFonts w:cstheme="minorHAnsi"/>
                <w:b/>
                <w:sz w:val="18"/>
                <w:szCs w:val="18"/>
              </w:rPr>
            </w:pPr>
            <w:r w:rsidRPr="00F07442">
              <w:rPr>
                <w:rFonts w:asciiTheme="minorHAnsi" w:hAnsiTheme="minorHAnsi" w:cstheme="minorHAnsi"/>
                <w:b/>
                <w:sz w:val="16"/>
                <w:szCs w:val="16"/>
              </w:rPr>
              <w:t>The interrelationship between different sets of coins and notes</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can recognize notes and coins</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can read and write monetary values in pence</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use simple strategies to count money and keep a track of how much I have</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can use notes and coins to make up monetary values</w:t>
            </w:r>
            <w:r w:rsidR="00EA71DA">
              <w:rPr>
                <w:rFonts w:asciiTheme="minorHAnsi" w:hAnsiTheme="minorHAnsi" w:cstheme="minorHAnsi"/>
                <w:szCs w:val="18"/>
              </w:rPr>
              <w:t>.</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understand the relative value of notes and coins</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can read and write monetary values, including using the appropriate symbols</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am developing a range of mental strategies and informal jottings to count money and how much change is due</w:t>
            </w:r>
            <w:r w:rsidR="00EA71DA">
              <w:rPr>
                <w:rFonts w:asciiTheme="minorHAnsi" w:hAnsiTheme="minorHAnsi" w:cstheme="minorHAnsi"/>
                <w:szCs w:val="18"/>
              </w:rPr>
              <w:t>.</w:t>
            </w:r>
          </w:p>
          <w:p w:rsidR="000060B2" w:rsidRDefault="000060B2" w:rsidP="00EB77D5">
            <w:pPr>
              <w:pStyle w:val="WritingAttitude"/>
              <w:numPr>
                <w:ilvl w:val="0"/>
                <w:numId w:val="65"/>
              </w:numPr>
              <w:rPr>
                <w:rFonts w:asciiTheme="minorHAnsi" w:hAnsiTheme="minorHAnsi" w:cstheme="minorHAnsi"/>
                <w:szCs w:val="18"/>
              </w:rPr>
            </w:pPr>
            <w:r>
              <w:rPr>
                <w:rFonts w:asciiTheme="minorHAnsi" w:hAnsiTheme="minorHAnsi" w:cstheme="minorHAnsi"/>
                <w:szCs w:val="18"/>
              </w:rPr>
              <w:t>I can use a variety of notes and coins to make up monetary values and work out how to give change</w:t>
            </w:r>
            <w:r w:rsidR="00EA71DA">
              <w:rPr>
                <w:rFonts w:asciiTheme="minorHAnsi" w:hAnsiTheme="minorHAnsi" w:cstheme="minorHAnsi"/>
                <w:szCs w:val="18"/>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use the equivalence of pounds and pence when using money</w:t>
            </w:r>
            <w:r w:rsidR="00EA71DA">
              <w:rPr>
                <w:rFonts w:asciiTheme="minorHAnsi" w:hAnsiTheme="minorHAnsi" w:cstheme="minorHAnsi"/>
                <w:szCs w:val="18"/>
              </w:rPr>
              <w:t>.</w:t>
            </w:r>
          </w:p>
          <w:p w:rsidR="000060B2" w:rsidRDefault="000060B2" w:rsidP="00EB77D5">
            <w:pPr>
              <w:pStyle w:val="WritingAttitude"/>
              <w:numPr>
                <w:ilvl w:val="0"/>
                <w:numId w:val="63"/>
              </w:numPr>
              <w:rPr>
                <w:rFonts w:asciiTheme="minorHAnsi" w:hAnsiTheme="minorHAnsi" w:cstheme="minorHAnsi"/>
                <w:szCs w:val="18"/>
              </w:rPr>
            </w:pPr>
            <w:r>
              <w:rPr>
                <w:rFonts w:asciiTheme="minorHAnsi" w:hAnsiTheme="minorHAnsi" w:cstheme="minorHAnsi"/>
                <w:szCs w:val="18"/>
              </w:rPr>
              <w:t>I can read and write monetary values using correct notation including the decimal point</w:t>
            </w:r>
            <w:r w:rsidR="00EA71DA">
              <w:rPr>
                <w:rFonts w:asciiTheme="minorHAnsi" w:hAnsiTheme="minorHAnsi" w:cstheme="minorHAnsi"/>
                <w:szCs w:val="18"/>
              </w:rPr>
              <w:t>.</w:t>
            </w:r>
          </w:p>
          <w:p w:rsidR="000060B2" w:rsidRDefault="000060B2" w:rsidP="00EB77D5">
            <w:pPr>
              <w:pStyle w:val="WritingAttitude"/>
              <w:numPr>
                <w:ilvl w:val="0"/>
                <w:numId w:val="66"/>
              </w:numPr>
              <w:rPr>
                <w:rFonts w:asciiTheme="minorHAnsi" w:hAnsiTheme="minorHAnsi" w:cstheme="minorHAnsi"/>
                <w:szCs w:val="18"/>
              </w:rPr>
            </w:pPr>
            <w:r>
              <w:rPr>
                <w:rFonts w:asciiTheme="minorHAnsi" w:hAnsiTheme="minorHAnsi" w:cstheme="minorHAnsi"/>
                <w:szCs w:val="18"/>
              </w:rPr>
              <w:t>I use a range of mental strategies and informal jottings to calculate the cost of a collection of items and how much change they should get, in a range of contexts</w:t>
            </w:r>
            <w:r w:rsidR="00EA71DA">
              <w:rPr>
                <w:rFonts w:asciiTheme="minorHAnsi" w:hAnsiTheme="minorHAnsi" w:cstheme="minorHAnsi"/>
                <w:szCs w:val="18"/>
              </w:rPr>
              <w:t>.</w:t>
            </w:r>
          </w:p>
          <w:p w:rsidR="000060B2" w:rsidRDefault="000060B2" w:rsidP="00EB77D5">
            <w:pPr>
              <w:pStyle w:val="WritingAttitude"/>
              <w:numPr>
                <w:ilvl w:val="0"/>
                <w:numId w:val="65"/>
              </w:numPr>
              <w:rPr>
                <w:rFonts w:asciiTheme="minorHAnsi" w:hAnsiTheme="minorHAnsi" w:cstheme="minorHAnsi"/>
                <w:szCs w:val="18"/>
              </w:rPr>
            </w:pPr>
            <w:r>
              <w:rPr>
                <w:rFonts w:asciiTheme="minorHAnsi" w:hAnsiTheme="minorHAnsi" w:cstheme="minorHAnsi"/>
                <w:szCs w:val="18"/>
              </w:rPr>
              <w:t>I can use a variety of notes and coins to make up monetary values and work out the most efficient way to give change in real life contexts</w:t>
            </w:r>
            <w:r w:rsidR="00EA71DA">
              <w:rPr>
                <w:rFonts w:asciiTheme="minorHAnsi" w:hAnsiTheme="minorHAnsi" w:cstheme="minorHAnsi"/>
                <w:szCs w:val="18"/>
              </w:rPr>
              <w:t>.</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EB77D5">
            <w:pPr>
              <w:jc w:val="center"/>
              <w:rPr>
                <w:rFonts w:asciiTheme="minorHAnsi" w:hAnsiTheme="minorHAnsi" w:cstheme="minorHAnsi"/>
              </w:rPr>
            </w:pPr>
            <w:r w:rsidRPr="006B7C81">
              <w:rPr>
                <w:rFonts w:asciiTheme="minorHAnsi" w:hAnsiTheme="minorHAnsi" w:cstheme="minorHAnsi"/>
              </w:rPr>
              <w:t>Milestone</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6"/>
              </w:rPr>
            </w:pPr>
            <w:r w:rsidRPr="006B7C81">
              <w:rPr>
                <w:rFonts w:asciiTheme="minorHAnsi" w:hAnsiTheme="minorHAnsi" w:cstheme="minorHAnsi"/>
                <w:noProof/>
                <w:szCs w:val="26"/>
              </w:rPr>
              <w:t>At the beginning of Second Level</w:t>
            </w:r>
          </w:p>
        </w:tc>
        <w:tc>
          <w:tcPr>
            <w:tcW w:w="381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During Second Level</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By the end of Second Level</w:t>
            </w:r>
          </w:p>
        </w:tc>
      </w:tr>
      <w:tr w:rsidR="000060B2" w:rsidTr="000947B0">
        <w:trPr>
          <w:trHeight w:val="944"/>
        </w:trPr>
        <w:tc>
          <w:tcPr>
            <w:tcW w:w="23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A5952"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manage money, compare costs from different retailers, and determine what I can afford to buy.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2-09a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Exchange money for goods</w:t>
            </w:r>
          </w:p>
          <w:p w:rsidR="000060B2" w:rsidRPr="00F07442" w:rsidRDefault="000060B2" w:rsidP="00EB77D5">
            <w:pPr>
              <w:pStyle w:val="ListParagraph"/>
              <w:numPr>
                <w:ilvl w:val="0"/>
                <w:numId w:val="55"/>
              </w:numPr>
              <w:rPr>
                <w:rFonts w:asciiTheme="minorHAnsi" w:hAnsiTheme="minorHAnsi" w:cstheme="minorHAnsi"/>
                <w:b/>
                <w:sz w:val="16"/>
                <w:szCs w:val="16"/>
              </w:rPr>
            </w:pPr>
            <w:r w:rsidRPr="00F07442">
              <w:rPr>
                <w:rFonts w:asciiTheme="minorHAnsi" w:hAnsiTheme="minorHAnsi" w:cstheme="minorHAnsi"/>
                <w:b/>
                <w:sz w:val="16"/>
                <w:szCs w:val="16"/>
              </w:rPr>
              <w:t>Application in everyday life</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7"/>
              </w:numPr>
              <w:tabs>
                <w:tab w:val="left" w:pos="720"/>
              </w:tabs>
              <w:rPr>
                <w:rFonts w:asciiTheme="minorHAnsi" w:hAnsiTheme="minorHAnsi" w:cstheme="minorHAnsi"/>
                <w:szCs w:val="18"/>
              </w:rPr>
            </w:pPr>
            <w:r>
              <w:rPr>
                <w:rFonts w:asciiTheme="minorHAnsi" w:hAnsiTheme="minorHAnsi" w:cstheme="minorHAnsi"/>
                <w:szCs w:val="18"/>
              </w:rPr>
              <w:t>I can work out the cost of an item or selection of items</w:t>
            </w:r>
            <w:r w:rsidR="00EA71DA">
              <w:rPr>
                <w:rFonts w:asciiTheme="minorHAnsi" w:hAnsiTheme="minorHAnsi" w:cstheme="minorHAnsi"/>
                <w:szCs w:val="18"/>
              </w:rPr>
              <w:t>.</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7"/>
              </w:numPr>
              <w:tabs>
                <w:tab w:val="left" w:pos="720"/>
              </w:tabs>
              <w:rPr>
                <w:rFonts w:asciiTheme="minorHAnsi" w:hAnsiTheme="minorHAnsi" w:cstheme="minorHAnsi"/>
                <w:szCs w:val="18"/>
              </w:rPr>
            </w:pPr>
            <w:r>
              <w:rPr>
                <w:rFonts w:asciiTheme="minorHAnsi" w:hAnsiTheme="minorHAnsi" w:cstheme="minorHAnsi"/>
                <w:szCs w:val="18"/>
                <w:lang w:val="en-GB"/>
              </w:rPr>
              <w:t>I can work out how much money I will have left over after paying for an item or selection of items</w:t>
            </w:r>
            <w:r w:rsidR="00EA71DA">
              <w:rPr>
                <w:rFonts w:asciiTheme="minorHAnsi" w:hAnsiTheme="minorHAnsi" w:cstheme="minorHAnsi"/>
                <w:szCs w:val="18"/>
                <w:lang w:val="en-GB"/>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8"/>
              </w:numPr>
              <w:rPr>
                <w:rFonts w:asciiTheme="minorHAnsi" w:hAnsiTheme="minorHAnsi" w:cstheme="minorHAnsi"/>
                <w:szCs w:val="18"/>
              </w:rPr>
            </w:pPr>
            <w:r>
              <w:rPr>
                <w:rFonts w:asciiTheme="minorHAnsi" w:hAnsiTheme="minorHAnsi" w:cstheme="minorHAnsi"/>
                <w:szCs w:val="18"/>
              </w:rPr>
              <w:t>I can compare the price of goods against my given budget and determine if I can afford to buy them</w:t>
            </w:r>
            <w:r w:rsidR="00EA71DA">
              <w:rPr>
                <w:rFonts w:asciiTheme="minorHAnsi" w:hAnsiTheme="minorHAnsi" w:cstheme="minorHAnsi"/>
                <w:szCs w:val="18"/>
              </w:rPr>
              <w:t>.</w:t>
            </w:r>
          </w:p>
          <w:p w:rsidR="000060B2" w:rsidRDefault="000060B2" w:rsidP="00EB77D5">
            <w:pPr>
              <w:pStyle w:val="WritingAttitude"/>
              <w:numPr>
                <w:ilvl w:val="0"/>
                <w:numId w:val="68"/>
              </w:numPr>
              <w:rPr>
                <w:rFonts w:asciiTheme="minorHAnsi" w:hAnsiTheme="minorHAnsi" w:cstheme="minorHAnsi"/>
                <w:szCs w:val="18"/>
              </w:rPr>
            </w:pPr>
            <w:r>
              <w:rPr>
                <w:rFonts w:asciiTheme="minorHAnsi" w:hAnsiTheme="minorHAnsi" w:cstheme="minorHAnsi"/>
                <w:szCs w:val="18"/>
              </w:rPr>
              <w:t>I can solve real life problems involving money</w:t>
            </w:r>
            <w:r w:rsidR="00EA71DA">
              <w:rPr>
                <w:rFonts w:asciiTheme="minorHAnsi" w:hAnsiTheme="minorHAnsi" w:cstheme="minorHAnsi"/>
                <w:szCs w:val="18"/>
              </w:rPr>
              <w:t>.</w:t>
            </w:r>
          </w:p>
        </w:tc>
      </w:tr>
      <w:tr w:rsidR="000060B2" w:rsidTr="0006019B">
        <w:trPr>
          <w:trHeight w:val="19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06019B" w:rsidRDefault="000060B2" w:rsidP="00EB77D5">
            <w:pPr>
              <w:rPr>
                <w:rFonts w:asciiTheme="minorHAnsi" w:hAnsiTheme="minorHAnsi" w:cstheme="minorHAnsi"/>
                <w:b/>
                <w:sz w:val="18"/>
                <w:szCs w:val="18"/>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Money calculations</w:t>
            </w:r>
          </w:p>
          <w:p w:rsidR="000060B2" w:rsidRPr="00F07442" w:rsidRDefault="000060B2" w:rsidP="00EB77D5">
            <w:pPr>
              <w:pStyle w:val="ListParagraph"/>
              <w:numPr>
                <w:ilvl w:val="0"/>
                <w:numId w:val="55"/>
              </w:numPr>
              <w:rPr>
                <w:rFonts w:asciiTheme="minorHAnsi" w:hAnsiTheme="minorHAnsi" w:cstheme="minorHAnsi"/>
                <w:b/>
                <w:sz w:val="16"/>
                <w:szCs w:val="16"/>
              </w:rPr>
            </w:pPr>
            <w:r w:rsidRPr="00F07442">
              <w:rPr>
                <w:rFonts w:asciiTheme="minorHAnsi" w:hAnsiTheme="minorHAnsi" w:cstheme="minorHAnsi"/>
                <w:b/>
                <w:sz w:val="16"/>
                <w:szCs w:val="16"/>
              </w:rPr>
              <w:t>Applying the four operations in calculations involving money</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9"/>
              </w:numPr>
              <w:tabs>
                <w:tab w:val="left" w:pos="720"/>
              </w:tabs>
              <w:rPr>
                <w:rFonts w:asciiTheme="minorHAnsi" w:hAnsiTheme="minorHAnsi" w:cstheme="minorHAnsi"/>
                <w:szCs w:val="18"/>
              </w:rPr>
            </w:pPr>
            <w:r>
              <w:rPr>
                <w:rFonts w:asciiTheme="minorHAnsi" w:hAnsiTheme="minorHAnsi" w:cstheme="minorHAnsi"/>
                <w:szCs w:val="18"/>
              </w:rPr>
              <w:t>I can read and write monetary values using the correct notation</w:t>
            </w:r>
            <w:r w:rsidR="00EA71DA">
              <w:rPr>
                <w:rFonts w:asciiTheme="minorHAnsi" w:hAnsiTheme="minorHAnsi" w:cstheme="minorHAnsi"/>
                <w:szCs w:val="18"/>
              </w:rPr>
              <w:t>.</w:t>
            </w:r>
          </w:p>
          <w:p w:rsidR="000060B2" w:rsidRDefault="000060B2" w:rsidP="00EB77D5">
            <w:pPr>
              <w:pStyle w:val="ReadingTypeofText"/>
              <w:numPr>
                <w:ilvl w:val="0"/>
                <w:numId w:val="69"/>
              </w:numPr>
              <w:tabs>
                <w:tab w:val="left" w:pos="720"/>
              </w:tabs>
              <w:rPr>
                <w:rFonts w:asciiTheme="minorHAnsi" w:hAnsiTheme="minorHAnsi" w:cstheme="minorHAnsi"/>
                <w:szCs w:val="18"/>
              </w:rPr>
            </w:pPr>
            <w:r>
              <w:rPr>
                <w:rFonts w:asciiTheme="minorHAnsi" w:hAnsiTheme="minorHAnsi" w:cstheme="minorHAnsi"/>
                <w:szCs w:val="18"/>
                <w:lang w:val="en-GB"/>
              </w:rPr>
              <w:t>I can add and subtract monetary values with a decimal point</w:t>
            </w:r>
            <w:r w:rsidR="00EA71DA">
              <w:rPr>
                <w:rFonts w:asciiTheme="minorHAnsi" w:hAnsiTheme="minorHAnsi" w:cstheme="minorHAnsi"/>
                <w:szCs w:val="18"/>
                <w:lang w:val="en-GB"/>
              </w:rPr>
              <w:t>.</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69"/>
              </w:numPr>
              <w:tabs>
                <w:tab w:val="left" w:pos="720"/>
              </w:tabs>
              <w:rPr>
                <w:rFonts w:asciiTheme="minorHAnsi" w:hAnsiTheme="minorHAnsi" w:cstheme="minorHAnsi"/>
                <w:szCs w:val="18"/>
              </w:rPr>
            </w:pPr>
            <w:r>
              <w:rPr>
                <w:rFonts w:asciiTheme="minorHAnsi" w:hAnsiTheme="minorHAnsi" w:cstheme="minorHAnsi"/>
                <w:szCs w:val="18"/>
              </w:rPr>
              <w:t>I can use decimals in the context of money</w:t>
            </w:r>
            <w:r w:rsidR="00EA71DA">
              <w:rPr>
                <w:rFonts w:asciiTheme="minorHAnsi" w:hAnsiTheme="minorHAnsi" w:cstheme="minorHAnsi"/>
                <w:szCs w:val="18"/>
              </w:rPr>
              <w:t>.</w:t>
            </w:r>
          </w:p>
          <w:p w:rsidR="000060B2" w:rsidRDefault="000060B2" w:rsidP="00EB77D5">
            <w:pPr>
              <w:pStyle w:val="ReadingTypeofText"/>
              <w:numPr>
                <w:ilvl w:val="0"/>
                <w:numId w:val="69"/>
              </w:numPr>
              <w:tabs>
                <w:tab w:val="left" w:pos="720"/>
              </w:tabs>
              <w:rPr>
                <w:rFonts w:asciiTheme="minorHAnsi" w:hAnsiTheme="minorHAnsi" w:cstheme="minorHAnsi"/>
                <w:szCs w:val="18"/>
              </w:rPr>
            </w:pPr>
            <w:r>
              <w:rPr>
                <w:rFonts w:asciiTheme="minorHAnsi" w:hAnsiTheme="minorHAnsi" w:cstheme="minorHAnsi"/>
                <w:szCs w:val="18"/>
              </w:rPr>
              <w:t>I have further developed the range of written and mental calculation strategies to +,-,x and ÷ with money</w:t>
            </w:r>
            <w:r w:rsidR="00EA71DA">
              <w:rPr>
                <w:rFonts w:asciiTheme="minorHAnsi" w:hAnsiTheme="minorHAnsi" w:cstheme="minorHAnsi"/>
                <w:szCs w:val="18"/>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69"/>
              </w:numPr>
              <w:rPr>
                <w:rFonts w:asciiTheme="minorHAnsi" w:hAnsiTheme="minorHAnsi" w:cstheme="minorHAnsi"/>
                <w:szCs w:val="18"/>
              </w:rPr>
            </w:pPr>
            <w:r>
              <w:rPr>
                <w:rFonts w:asciiTheme="minorHAnsi" w:hAnsiTheme="minorHAnsi" w:cstheme="minorHAnsi"/>
                <w:szCs w:val="18"/>
              </w:rPr>
              <w:t>I can use decimals and negative numbers in the context of money</w:t>
            </w:r>
            <w:r w:rsidR="00EA71DA">
              <w:rPr>
                <w:rFonts w:asciiTheme="minorHAnsi" w:hAnsiTheme="minorHAnsi" w:cstheme="minorHAnsi"/>
                <w:szCs w:val="18"/>
              </w:rPr>
              <w:t>.</w:t>
            </w:r>
          </w:p>
          <w:p w:rsidR="000060B2" w:rsidRDefault="000060B2" w:rsidP="00EB77D5">
            <w:pPr>
              <w:pStyle w:val="WritingAttitude"/>
              <w:numPr>
                <w:ilvl w:val="0"/>
                <w:numId w:val="69"/>
              </w:numPr>
              <w:rPr>
                <w:rFonts w:asciiTheme="minorHAnsi" w:hAnsiTheme="minorHAnsi" w:cstheme="minorHAnsi"/>
                <w:szCs w:val="18"/>
              </w:rPr>
            </w:pPr>
            <w:r>
              <w:rPr>
                <w:rFonts w:asciiTheme="minorHAnsi" w:hAnsiTheme="minorHAnsi" w:cstheme="minorHAnsi"/>
                <w:szCs w:val="18"/>
              </w:rPr>
              <w:t>I choose the best method of written and mental calculation strategies to add, subtract, multiply and divide with money and use technology when appropriate</w:t>
            </w:r>
            <w:r w:rsidR="00EA71DA">
              <w:rPr>
                <w:rFonts w:asciiTheme="minorHAnsi" w:hAnsiTheme="minorHAnsi" w:cstheme="minorHAnsi"/>
                <w:szCs w:val="18"/>
              </w:rPr>
              <w:t>.</w:t>
            </w:r>
          </w:p>
        </w:tc>
      </w:tr>
      <w:tr w:rsidR="000060B2" w:rsidTr="0006019B">
        <w:trPr>
          <w:trHeight w:val="416"/>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understand the costs, benefits and risks of using bank cards to purchase goods or obtain cash and realise that budgeting is important. </w:t>
            </w:r>
          </w:p>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b/>
                <w:sz w:val="16"/>
                <w:szCs w:val="16"/>
              </w:rPr>
              <w:t>MNU 2-09b</w:t>
            </w:r>
            <w:r w:rsidRPr="002772D7">
              <w:rPr>
                <w:rFonts w:asciiTheme="minorHAnsi" w:hAnsiTheme="minorHAnsi" w:cstheme="minorHAnsi"/>
                <w:sz w:val="16"/>
                <w:szCs w:val="16"/>
              </w:rPr>
              <w:t xml:space="preserve"> </w:t>
            </w:r>
          </w:p>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use the terms profit and loss in buying and selling activities and can make simple calculations for this.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2-09c</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Managing money</w:t>
            </w:r>
          </w:p>
          <w:p w:rsidR="000060B2" w:rsidRPr="00F07442" w:rsidRDefault="000060B2" w:rsidP="00EB77D5">
            <w:pPr>
              <w:numPr>
                <w:ilvl w:val="0"/>
                <w:numId w:val="70"/>
              </w:numPr>
              <w:rPr>
                <w:rFonts w:asciiTheme="minorHAnsi" w:hAnsiTheme="minorHAnsi" w:cstheme="minorHAnsi"/>
                <w:b/>
                <w:sz w:val="16"/>
                <w:szCs w:val="16"/>
              </w:rPr>
            </w:pPr>
            <w:r w:rsidRPr="00F07442">
              <w:rPr>
                <w:rFonts w:asciiTheme="minorHAnsi" w:hAnsiTheme="minorHAnsi" w:cstheme="minorHAnsi"/>
                <w:b/>
                <w:sz w:val="16"/>
                <w:szCs w:val="16"/>
              </w:rPr>
              <w:t>Profit and loss</w:t>
            </w:r>
          </w:p>
          <w:p w:rsidR="000060B2" w:rsidRPr="00F07442" w:rsidRDefault="000060B2" w:rsidP="00EB77D5">
            <w:pPr>
              <w:numPr>
                <w:ilvl w:val="0"/>
                <w:numId w:val="70"/>
              </w:numPr>
              <w:rPr>
                <w:rFonts w:asciiTheme="minorHAnsi" w:hAnsiTheme="minorHAnsi" w:cstheme="minorHAnsi"/>
                <w:b/>
                <w:sz w:val="16"/>
                <w:szCs w:val="16"/>
              </w:rPr>
            </w:pPr>
            <w:r w:rsidRPr="00F07442">
              <w:rPr>
                <w:rFonts w:asciiTheme="minorHAnsi" w:hAnsiTheme="minorHAnsi" w:cstheme="minorHAnsi"/>
                <w:b/>
                <w:sz w:val="16"/>
                <w:szCs w:val="16"/>
              </w:rPr>
              <w:t>Best value</w:t>
            </w:r>
          </w:p>
          <w:p w:rsidR="000060B2" w:rsidRPr="00F07442" w:rsidRDefault="000060B2" w:rsidP="00EB77D5">
            <w:pPr>
              <w:numPr>
                <w:ilvl w:val="0"/>
                <w:numId w:val="70"/>
              </w:numPr>
              <w:rPr>
                <w:rFonts w:asciiTheme="minorHAnsi" w:hAnsiTheme="minorHAnsi" w:cstheme="minorHAnsi"/>
                <w:b/>
                <w:sz w:val="16"/>
                <w:szCs w:val="16"/>
              </w:rPr>
            </w:pPr>
            <w:r w:rsidRPr="00F07442">
              <w:rPr>
                <w:rFonts w:asciiTheme="minorHAnsi" w:hAnsiTheme="minorHAnsi" w:cstheme="minorHAnsi"/>
                <w:b/>
                <w:sz w:val="16"/>
                <w:szCs w:val="16"/>
              </w:rPr>
              <w:t>Making informed financial decisions</w:t>
            </w:r>
          </w:p>
          <w:p w:rsidR="000060B2" w:rsidRPr="00F07442" w:rsidRDefault="000060B2" w:rsidP="00EB77D5">
            <w:pPr>
              <w:numPr>
                <w:ilvl w:val="0"/>
                <w:numId w:val="70"/>
              </w:numPr>
              <w:rPr>
                <w:rFonts w:asciiTheme="minorHAnsi" w:hAnsiTheme="minorHAnsi" w:cstheme="minorHAnsi"/>
                <w:b/>
                <w:sz w:val="16"/>
                <w:szCs w:val="16"/>
              </w:rPr>
            </w:pPr>
            <w:r w:rsidRPr="00F07442">
              <w:rPr>
                <w:rFonts w:asciiTheme="minorHAnsi" w:hAnsiTheme="minorHAnsi" w:cstheme="minorHAnsi"/>
                <w:b/>
                <w:sz w:val="16"/>
                <w:szCs w:val="16"/>
              </w:rPr>
              <w:t>Bank cards</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understand the terms profit and loss</w:t>
            </w:r>
            <w:r w:rsidR="00EA71DA">
              <w:rPr>
                <w:rFonts w:asciiTheme="minorHAnsi" w:hAnsiTheme="minorHAnsi" w:cstheme="minorHAnsi"/>
                <w:szCs w:val="18"/>
              </w:rPr>
              <w:t>.</w:t>
            </w:r>
          </w:p>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can find the cost of items from a range of sources</w:t>
            </w:r>
            <w:r w:rsidR="00EA71DA">
              <w:rPr>
                <w:rFonts w:asciiTheme="minorHAnsi" w:hAnsiTheme="minorHAnsi" w:cstheme="minorHAnsi"/>
                <w:szCs w:val="18"/>
              </w:rPr>
              <w:t>.</w:t>
            </w:r>
          </w:p>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can plan purchases within a given budget</w:t>
            </w:r>
            <w:r w:rsidR="00EA71DA">
              <w:rPr>
                <w:rFonts w:asciiTheme="minorHAnsi" w:hAnsiTheme="minorHAnsi" w:cstheme="minorHAnsi"/>
                <w:szCs w:val="18"/>
              </w:rPr>
              <w:t>.</w:t>
            </w:r>
          </w:p>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have investigated banks and their role.</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2"/>
              </w:numPr>
              <w:tabs>
                <w:tab w:val="left" w:pos="720"/>
              </w:tabs>
              <w:rPr>
                <w:rFonts w:asciiTheme="minorHAnsi" w:hAnsiTheme="minorHAnsi" w:cstheme="minorHAnsi"/>
                <w:szCs w:val="18"/>
              </w:rPr>
            </w:pPr>
            <w:r>
              <w:rPr>
                <w:rFonts w:asciiTheme="minorHAnsi" w:hAnsiTheme="minorHAnsi" w:cstheme="minorHAnsi"/>
                <w:szCs w:val="18"/>
              </w:rPr>
              <w:t>I can talk about profit and loss in buying and selling activities</w:t>
            </w:r>
            <w:r w:rsidR="00EA71DA">
              <w:rPr>
                <w:rFonts w:asciiTheme="minorHAnsi" w:hAnsiTheme="minorHAnsi" w:cstheme="minorHAnsi"/>
                <w:szCs w:val="18"/>
              </w:rPr>
              <w:t>.</w:t>
            </w:r>
          </w:p>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can find the cost of the same or similar items/services from a range of r</w:t>
            </w:r>
            <w:r w:rsidR="00EA71DA">
              <w:rPr>
                <w:rFonts w:asciiTheme="minorHAnsi" w:hAnsiTheme="minorHAnsi" w:cstheme="minorHAnsi"/>
                <w:szCs w:val="18"/>
              </w:rPr>
              <w:t>etailers to find the best value.</w:t>
            </w:r>
          </w:p>
          <w:p w:rsidR="000060B2" w:rsidRDefault="000060B2" w:rsidP="00EB77D5">
            <w:pPr>
              <w:pStyle w:val="ReadingTypeofText"/>
              <w:numPr>
                <w:ilvl w:val="0"/>
                <w:numId w:val="71"/>
              </w:numPr>
              <w:tabs>
                <w:tab w:val="left" w:pos="720"/>
              </w:tabs>
              <w:rPr>
                <w:rFonts w:asciiTheme="minorHAnsi" w:hAnsiTheme="minorHAnsi" w:cstheme="minorHAnsi"/>
                <w:szCs w:val="18"/>
              </w:rPr>
            </w:pPr>
            <w:r>
              <w:rPr>
                <w:rFonts w:asciiTheme="minorHAnsi" w:hAnsiTheme="minorHAnsi" w:cstheme="minorHAnsi"/>
                <w:szCs w:val="18"/>
              </w:rPr>
              <w:t>I can plan purchases, making appropriate decisions within given budgeting constraints</w:t>
            </w:r>
            <w:r w:rsidR="00EA71DA">
              <w:rPr>
                <w:rFonts w:asciiTheme="minorHAnsi" w:hAnsiTheme="minorHAnsi" w:cstheme="minorHAnsi"/>
                <w:szCs w:val="18"/>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73"/>
              </w:numPr>
              <w:rPr>
                <w:rFonts w:asciiTheme="minorHAnsi" w:hAnsiTheme="minorHAnsi" w:cstheme="minorHAnsi"/>
                <w:szCs w:val="18"/>
              </w:rPr>
            </w:pPr>
            <w:r>
              <w:rPr>
                <w:rFonts w:asciiTheme="minorHAnsi" w:hAnsiTheme="minorHAnsi" w:cstheme="minorHAnsi"/>
                <w:szCs w:val="18"/>
              </w:rPr>
              <w:t>I can talk about profit and loss in buying and selling activities and make calculations for this</w:t>
            </w:r>
            <w:r w:rsidR="00EA71DA">
              <w:rPr>
                <w:rFonts w:asciiTheme="minorHAnsi" w:hAnsiTheme="minorHAnsi" w:cstheme="minorHAnsi"/>
                <w:szCs w:val="18"/>
              </w:rPr>
              <w:t>.</w:t>
            </w:r>
          </w:p>
          <w:p w:rsidR="000060B2" w:rsidRDefault="000060B2" w:rsidP="00EB77D5">
            <w:pPr>
              <w:pStyle w:val="WritingAttitude"/>
              <w:numPr>
                <w:ilvl w:val="0"/>
                <w:numId w:val="71"/>
              </w:numPr>
              <w:rPr>
                <w:rFonts w:asciiTheme="minorHAnsi" w:hAnsiTheme="minorHAnsi" w:cstheme="minorHAnsi"/>
                <w:szCs w:val="18"/>
              </w:rPr>
            </w:pPr>
            <w:r>
              <w:rPr>
                <w:rFonts w:asciiTheme="minorHAnsi" w:hAnsiTheme="minorHAnsi" w:cstheme="minorHAnsi"/>
                <w:szCs w:val="18"/>
              </w:rPr>
              <w:t>I can find the cost of the same or similar items/services from a range of retailers and determine the best value including calculating discounts</w:t>
            </w:r>
            <w:r w:rsidR="00EA71DA">
              <w:rPr>
                <w:rFonts w:asciiTheme="minorHAnsi" w:hAnsiTheme="minorHAnsi" w:cstheme="minorHAnsi"/>
                <w:szCs w:val="18"/>
              </w:rPr>
              <w:t>.</w:t>
            </w:r>
          </w:p>
          <w:p w:rsidR="000060B2" w:rsidRDefault="000060B2" w:rsidP="00EB77D5">
            <w:pPr>
              <w:pStyle w:val="WritingAttitude"/>
              <w:numPr>
                <w:ilvl w:val="0"/>
                <w:numId w:val="74"/>
              </w:numPr>
              <w:rPr>
                <w:rFonts w:asciiTheme="minorHAnsi" w:hAnsiTheme="minorHAnsi" w:cstheme="minorHAnsi"/>
                <w:szCs w:val="18"/>
              </w:rPr>
            </w:pPr>
            <w:r>
              <w:rPr>
                <w:rFonts w:asciiTheme="minorHAnsi" w:hAnsiTheme="minorHAnsi" w:cstheme="minorHAnsi"/>
                <w:szCs w:val="18"/>
              </w:rPr>
              <w:t>I can use budgeting skills to make responsible decisions regarding spending</w:t>
            </w:r>
            <w:r w:rsidR="00EA71DA">
              <w:rPr>
                <w:rFonts w:asciiTheme="minorHAnsi" w:hAnsiTheme="minorHAnsi" w:cstheme="minorHAnsi"/>
                <w:szCs w:val="18"/>
              </w:rPr>
              <w:t>.</w:t>
            </w:r>
          </w:p>
          <w:p w:rsidR="000060B2" w:rsidRDefault="000060B2" w:rsidP="00EB77D5">
            <w:pPr>
              <w:pStyle w:val="WritingAttitude"/>
              <w:numPr>
                <w:ilvl w:val="0"/>
                <w:numId w:val="72"/>
              </w:numPr>
              <w:rPr>
                <w:rFonts w:asciiTheme="minorHAnsi" w:hAnsiTheme="minorHAnsi" w:cstheme="minorHAnsi"/>
                <w:szCs w:val="18"/>
              </w:rPr>
            </w:pPr>
            <w:r>
              <w:rPr>
                <w:rFonts w:asciiTheme="minorHAnsi" w:hAnsiTheme="minorHAnsi" w:cstheme="minorHAnsi"/>
                <w:szCs w:val="18"/>
              </w:rPr>
              <w:t>I know and use the vocabulary associated with personal banking and understand the use of bank cards</w:t>
            </w:r>
            <w:r w:rsidR="00EA71DA">
              <w:rPr>
                <w:rFonts w:asciiTheme="minorHAnsi" w:hAnsiTheme="minorHAnsi" w:cstheme="minorHAnsi"/>
                <w:szCs w:val="18"/>
              </w:rPr>
              <w:t>.</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EB77D5">
            <w:pPr>
              <w:jc w:val="center"/>
              <w:rPr>
                <w:rFonts w:asciiTheme="minorHAnsi" w:hAnsiTheme="minorHAnsi" w:cstheme="minorHAnsi"/>
              </w:rPr>
            </w:pPr>
            <w:r w:rsidRPr="006B7C81">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During Third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By the end of Third Level</w:t>
            </w:r>
          </w:p>
        </w:tc>
      </w:tr>
      <w:tr w:rsidR="000060B2" w:rsidTr="0006019B">
        <w:trPr>
          <w:trHeight w:val="1086"/>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When considering how to spend my money, I can source, compare and contrast different contracts and services, discuss their advantages and disadvantages, and explain which offer best value to me.</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 xml:space="preserve">MNU 3-09a </w:t>
            </w:r>
          </w:p>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budget effectively, making use of technology and other methods, to manage money and plan for future expenses.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3-09b</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Budgeting</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5"/>
              </w:numPr>
              <w:tabs>
                <w:tab w:val="left" w:pos="720"/>
              </w:tabs>
              <w:rPr>
                <w:rFonts w:asciiTheme="minorHAnsi" w:hAnsiTheme="minorHAnsi" w:cstheme="minorHAnsi"/>
                <w:szCs w:val="18"/>
              </w:rPr>
            </w:pPr>
            <w:r>
              <w:rPr>
                <w:rFonts w:asciiTheme="minorHAnsi" w:hAnsiTheme="minorHAnsi" w:cstheme="minorHAnsi"/>
                <w:szCs w:val="18"/>
              </w:rPr>
              <w:t>I can use technology and other methods to keep a budget for an event e.g. planning a holiday</w:t>
            </w:r>
            <w:r w:rsidR="00EA71DA">
              <w:rPr>
                <w:rFonts w:asciiTheme="minorHAnsi" w:hAnsiTheme="minorHAnsi" w:cstheme="minorHAnsi"/>
                <w:szCs w:val="18"/>
              </w:rPr>
              <w:t>.</w:t>
            </w:r>
          </w:p>
          <w:p w:rsidR="000060B2" w:rsidRDefault="000060B2" w:rsidP="00EB77D5">
            <w:pPr>
              <w:pStyle w:val="ReadingTypeofText"/>
              <w:numPr>
                <w:ilvl w:val="0"/>
                <w:numId w:val="75"/>
              </w:numPr>
              <w:tabs>
                <w:tab w:val="left" w:pos="720"/>
              </w:tabs>
              <w:rPr>
                <w:rFonts w:asciiTheme="minorHAnsi" w:hAnsiTheme="minorHAnsi" w:cstheme="minorHAnsi"/>
                <w:szCs w:val="18"/>
              </w:rPr>
            </w:pPr>
            <w:r>
              <w:rPr>
                <w:rFonts w:asciiTheme="minorHAnsi" w:hAnsiTheme="minorHAnsi" w:cstheme="minorHAnsi"/>
                <w:szCs w:val="18"/>
              </w:rPr>
              <w:t>I can use the internet and other sources to find goods and services, compare them and discuss their advantages and disadvantages</w:t>
            </w:r>
            <w:r w:rsidR="00EA71DA">
              <w:rPr>
                <w:rFonts w:asciiTheme="minorHAnsi" w:hAnsiTheme="minorHAnsi" w:cstheme="minorHAnsi"/>
                <w:szCs w:val="18"/>
              </w:rPr>
              <w:t>.</w:t>
            </w:r>
          </w:p>
          <w:p w:rsidR="000060B2" w:rsidRDefault="000060B2" w:rsidP="00EB77D5">
            <w:pPr>
              <w:pStyle w:val="ReadingTypeofText"/>
              <w:numPr>
                <w:ilvl w:val="0"/>
                <w:numId w:val="75"/>
              </w:numPr>
              <w:tabs>
                <w:tab w:val="left" w:pos="720"/>
              </w:tabs>
              <w:rPr>
                <w:rFonts w:asciiTheme="minorHAnsi" w:hAnsiTheme="minorHAnsi" w:cstheme="minorHAnsi"/>
                <w:szCs w:val="18"/>
              </w:rPr>
            </w:pPr>
            <w:r>
              <w:rPr>
                <w:rFonts w:asciiTheme="minorHAnsi" w:hAnsiTheme="minorHAnsi" w:cstheme="minorHAnsi"/>
                <w:szCs w:val="18"/>
                <w:lang w:val="en-GB"/>
              </w:rPr>
              <w:t>I can calculate simple interest</w:t>
            </w:r>
            <w:r w:rsidR="00EA71DA">
              <w:rPr>
                <w:rFonts w:asciiTheme="minorHAnsi" w:hAnsiTheme="minorHAnsi" w:cstheme="minorHAnsi"/>
                <w:szCs w:val="18"/>
                <w:lang w:val="en-GB"/>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75"/>
              </w:numPr>
              <w:rPr>
                <w:rFonts w:asciiTheme="minorHAnsi" w:hAnsiTheme="minorHAnsi" w:cstheme="minorHAnsi"/>
                <w:szCs w:val="18"/>
              </w:rPr>
            </w:pPr>
            <w:r>
              <w:rPr>
                <w:rFonts w:asciiTheme="minorHAnsi" w:hAnsiTheme="minorHAnsi" w:cstheme="minorHAnsi"/>
                <w:szCs w:val="18"/>
              </w:rPr>
              <w:t xml:space="preserve">I can use technology and other methods to budget effectively. </w:t>
            </w:r>
          </w:p>
          <w:p w:rsidR="000060B2" w:rsidRDefault="000060B2" w:rsidP="00EB77D5">
            <w:pPr>
              <w:pStyle w:val="WritingAttitude"/>
              <w:numPr>
                <w:ilvl w:val="0"/>
                <w:numId w:val="75"/>
              </w:numPr>
              <w:rPr>
                <w:rFonts w:asciiTheme="minorHAnsi" w:hAnsiTheme="minorHAnsi" w:cstheme="minorHAnsi"/>
                <w:szCs w:val="18"/>
              </w:rPr>
            </w:pPr>
            <w:r>
              <w:rPr>
                <w:rFonts w:asciiTheme="minorHAnsi" w:hAnsiTheme="minorHAnsi" w:cstheme="minorHAnsi"/>
                <w:szCs w:val="18"/>
              </w:rPr>
              <w:t>I can plan personal spending and budget in a responsible way including planning for future spending</w:t>
            </w:r>
            <w:r w:rsidR="00EA71DA">
              <w:rPr>
                <w:rFonts w:asciiTheme="minorHAnsi" w:hAnsiTheme="minorHAnsi" w:cstheme="minorHAnsi"/>
                <w:szCs w:val="18"/>
              </w:rPr>
              <w:t>.</w:t>
            </w:r>
          </w:p>
          <w:p w:rsidR="000060B2" w:rsidRDefault="000060B2" w:rsidP="00EB77D5">
            <w:pPr>
              <w:pStyle w:val="WritingAttitude"/>
              <w:numPr>
                <w:ilvl w:val="0"/>
                <w:numId w:val="75"/>
              </w:numPr>
              <w:rPr>
                <w:rFonts w:asciiTheme="minorHAnsi" w:hAnsiTheme="minorHAnsi" w:cstheme="minorHAnsi"/>
                <w:szCs w:val="18"/>
              </w:rPr>
            </w:pPr>
            <w:r>
              <w:rPr>
                <w:rFonts w:asciiTheme="minorHAnsi" w:hAnsiTheme="minorHAnsi" w:cstheme="minorHAnsi"/>
                <w:szCs w:val="18"/>
              </w:rPr>
              <w:t>When considering how to spend my money, I can source, compare, and contrast different contracts and services, discuss their advantages and disadvantages and explain which offer best value to me</w:t>
            </w:r>
            <w:r w:rsidR="00EA71DA">
              <w:rPr>
                <w:rFonts w:asciiTheme="minorHAnsi" w:hAnsiTheme="minorHAnsi" w:cstheme="minorHAnsi"/>
                <w:szCs w:val="18"/>
              </w:rPr>
              <w:t>.</w:t>
            </w:r>
          </w:p>
          <w:p w:rsidR="000060B2" w:rsidRDefault="000060B2" w:rsidP="00EB77D5">
            <w:pPr>
              <w:pStyle w:val="WritingAttitude"/>
              <w:numPr>
                <w:ilvl w:val="0"/>
                <w:numId w:val="75"/>
              </w:numPr>
              <w:rPr>
                <w:rFonts w:asciiTheme="minorHAnsi" w:hAnsiTheme="minorHAnsi" w:cstheme="minorHAnsi"/>
                <w:szCs w:val="18"/>
              </w:rPr>
            </w:pPr>
            <w:r>
              <w:rPr>
                <w:rFonts w:asciiTheme="minorHAnsi" w:hAnsiTheme="minorHAnsi" w:cstheme="minorHAnsi"/>
                <w:szCs w:val="18"/>
              </w:rPr>
              <w:t>I have investigated the effects of interest and % rates in the context of contracts and services</w:t>
            </w:r>
            <w:r w:rsidR="00EA71DA">
              <w:rPr>
                <w:rFonts w:asciiTheme="minorHAnsi" w:hAnsiTheme="minorHAnsi" w:cstheme="minorHAnsi"/>
                <w:szCs w:val="18"/>
              </w:rPr>
              <w:t>.</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6B7C81" w:rsidRDefault="000060B2" w:rsidP="00EB77D5">
            <w:pPr>
              <w:jc w:val="center"/>
              <w:rPr>
                <w:rFonts w:asciiTheme="minorHAnsi" w:hAnsiTheme="minorHAnsi" w:cstheme="minorHAnsi"/>
              </w:rPr>
            </w:pPr>
            <w:r w:rsidRPr="006B7C81">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During Fourth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6B7C81" w:rsidRDefault="000060B2" w:rsidP="00EB77D5">
            <w:pPr>
              <w:jc w:val="center"/>
              <w:rPr>
                <w:rFonts w:asciiTheme="minorHAnsi" w:hAnsiTheme="minorHAnsi" w:cstheme="minorHAnsi"/>
                <w:noProof/>
                <w:szCs w:val="28"/>
              </w:rPr>
            </w:pPr>
            <w:r w:rsidRPr="006B7C81">
              <w:rPr>
                <w:rFonts w:asciiTheme="minorHAnsi" w:hAnsiTheme="minorHAnsi" w:cstheme="minorHAnsi"/>
                <w:noProof/>
                <w:szCs w:val="28"/>
              </w:rPr>
              <w:t>By the end of Fourth Level</w:t>
            </w:r>
          </w:p>
        </w:tc>
      </w:tr>
      <w:tr w:rsidR="000060B2" w:rsidTr="004B549A">
        <w:trPr>
          <w:trHeight w:val="1459"/>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sz w:val="16"/>
                <w:szCs w:val="16"/>
              </w:rPr>
              <w:t xml:space="preserve">I can discuss and illustrate the facts I need to consider when determining what I can afford, in order to manage credit and debt and lead a responsible lifestyle. </w:t>
            </w:r>
            <w:r w:rsidRPr="002772D7">
              <w:rPr>
                <w:rFonts w:asciiTheme="minorHAnsi" w:hAnsiTheme="minorHAnsi" w:cstheme="minorHAnsi"/>
                <w:b/>
                <w:sz w:val="16"/>
                <w:szCs w:val="16"/>
              </w:rPr>
              <w:t>MNU 4-09a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Budgeting</w:t>
            </w:r>
          </w:p>
          <w:p w:rsidR="000060B2" w:rsidRPr="00F07442" w:rsidRDefault="000060B2" w:rsidP="00EB77D5">
            <w:pPr>
              <w:numPr>
                <w:ilvl w:val="0"/>
                <w:numId w:val="76"/>
              </w:numPr>
              <w:rPr>
                <w:rFonts w:asciiTheme="minorHAnsi" w:hAnsiTheme="minorHAnsi" w:cstheme="minorHAnsi"/>
                <w:b/>
                <w:sz w:val="16"/>
                <w:szCs w:val="16"/>
              </w:rPr>
            </w:pPr>
            <w:r w:rsidRPr="00F07442">
              <w:rPr>
                <w:rFonts w:asciiTheme="minorHAnsi" w:hAnsiTheme="minorHAnsi" w:cstheme="minorHAnsi"/>
                <w:b/>
                <w:sz w:val="16"/>
                <w:szCs w:val="16"/>
              </w:rPr>
              <w:t>Debt</w:t>
            </w:r>
          </w:p>
          <w:p w:rsidR="000060B2" w:rsidRPr="00F07442" w:rsidRDefault="000060B2" w:rsidP="00EB77D5">
            <w:pPr>
              <w:numPr>
                <w:ilvl w:val="0"/>
                <w:numId w:val="76"/>
              </w:numPr>
              <w:rPr>
                <w:rFonts w:asciiTheme="minorHAnsi" w:hAnsiTheme="minorHAnsi" w:cstheme="minorHAnsi"/>
                <w:b/>
                <w:sz w:val="16"/>
                <w:szCs w:val="16"/>
              </w:rPr>
            </w:pPr>
            <w:r w:rsidRPr="00F07442">
              <w:rPr>
                <w:rFonts w:asciiTheme="minorHAnsi" w:hAnsiTheme="minorHAnsi" w:cstheme="minorHAnsi"/>
                <w:b/>
                <w:sz w:val="16"/>
                <w:szCs w:val="16"/>
              </w:rPr>
              <w:t>Income</w:t>
            </w:r>
          </w:p>
          <w:p w:rsidR="000060B2" w:rsidRPr="00F07442" w:rsidRDefault="000060B2" w:rsidP="00EB77D5">
            <w:pPr>
              <w:numPr>
                <w:ilvl w:val="0"/>
                <w:numId w:val="76"/>
              </w:numPr>
              <w:rPr>
                <w:rFonts w:asciiTheme="minorHAnsi" w:hAnsiTheme="minorHAnsi" w:cstheme="minorHAnsi"/>
                <w:b/>
                <w:sz w:val="16"/>
                <w:szCs w:val="16"/>
              </w:rPr>
            </w:pPr>
            <w:r w:rsidRPr="00F07442">
              <w:rPr>
                <w:rFonts w:asciiTheme="minorHAnsi" w:hAnsiTheme="minorHAnsi" w:cstheme="minorHAnsi"/>
                <w:b/>
                <w:sz w:val="16"/>
                <w:szCs w:val="16"/>
              </w:rPr>
              <w:t>Deductions</w:t>
            </w:r>
          </w:p>
          <w:p w:rsidR="000060B2" w:rsidRPr="00F07442" w:rsidRDefault="000060B2" w:rsidP="00EB77D5">
            <w:pPr>
              <w:numPr>
                <w:ilvl w:val="0"/>
                <w:numId w:val="76"/>
              </w:numPr>
              <w:rPr>
                <w:rFonts w:asciiTheme="minorHAnsi" w:hAnsiTheme="minorHAnsi" w:cstheme="minorHAnsi"/>
                <w:b/>
                <w:i/>
                <w:sz w:val="16"/>
                <w:szCs w:val="16"/>
              </w:rPr>
            </w:pPr>
            <w:r w:rsidRPr="00F07442">
              <w:rPr>
                <w:rFonts w:asciiTheme="minorHAnsi" w:hAnsiTheme="minorHAnsi" w:cstheme="minorHAnsi"/>
                <w:b/>
                <w:sz w:val="16"/>
                <w:szCs w:val="16"/>
              </w:rPr>
              <w:t>Borrowing</w:t>
            </w:r>
          </w:p>
          <w:p w:rsidR="000060B2" w:rsidRPr="00F07442" w:rsidRDefault="000060B2" w:rsidP="00EB77D5">
            <w:pPr>
              <w:numPr>
                <w:ilvl w:val="0"/>
                <w:numId w:val="76"/>
              </w:numPr>
              <w:rPr>
                <w:rFonts w:asciiTheme="minorHAnsi" w:hAnsiTheme="minorHAnsi" w:cstheme="minorHAnsi"/>
                <w:b/>
                <w:i/>
                <w:sz w:val="16"/>
                <w:szCs w:val="16"/>
              </w:rPr>
            </w:pPr>
            <w:r w:rsidRPr="00F07442">
              <w:rPr>
                <w:rFonts w:asciiTheme="minorHAnsi" w:hAnsiTheme="minorHAnsi" w:cstheme="minorHAnsi"/>
                <w:b/>
                <w:sz w:val="16"/>
                <w:szCs w:val="16"/>
              </w:rPr>
              <w:t>Salaries and pensions</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7"/>
              </w:numPr>
              <w:tabs>
                <w:tab w:val="left" w:pos="720"/>
              </w:tabs>
              <w:rPr>
                <w:rFonts w:asciiTheme="minorHAnsi" w:hAnsiTheme="minorHAnsi" w:cstheme="minorHAnsi"/>
                <w:szCs w:val="18"/>
              </w:rPr>
            </w:pPr>
            <w:r>
              <w:rPr>
                <w:rFonts w:asciiTheme="minorHAnsi" w:hAnsiTheme="minorHAnsi" w:cstheme="minorHAnsi"/>
                <w:szCs w:val="18"/>
                <w:lang w:val="en-GB"/>
              </w:rPr>
              <w:t>I know how to read information from wage slips, earnings summaries, budgets etc</w:t>
            </w:r>
            <w:r w:rsidR="00EA71DA">
              <w:rPr>
                <w:rFonts w:asciiTheme="minorHAnsi" w:hAnsiTheme="minorHAnsi" w:cstheme="minorHAnsi"/>
                <w:szCs w:val="18"/>
                <w:lang w:val="en-GB"/>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77"/>
              </w:numPr>
              <w:rPr>
                <w:rFonts w:asciiTheme="minorHAnsi" w:hAnsiTheme="minorHAnsi" w:cstheme="minorHAnsi"/>
                <w:szCs w:val="18"/>
              </w:rPr>
            </w:pPr>
            <w:r>
              <w:rPr>
                <w:rFonts w:asciiTheme="minorHAnsi" w:hAnsiTheme="minorHAnsi" w:cstheme="minorHAnsi"/>
                <w:szCs w:val="18"/>
                <w:lang w:val="en-GB"/>
              </w:rPr>
              <w:t>I understand the terms credit and debt and I can explain their advantages and disadvantages</w:t>
            </w:r>
            <w:r w:rsidR="00EA71DA">
              <w:rPr>
                <w:rFonts w:asciiTheme="minorHAnsi" w:hAnsiTheme="minorHAnsi" w:cstheme="minorHAnsi"/>
                <w:szCs w:val="18"/>
                <w:lang w:val="en-GB"/>
              </w:rPr>
              <w:t>.</w:t>
            </w:r>
          </w:p>
          <w:p w:rsidR="000060B2" w:rsidRDefault="000060B2" w:rsidP="00EB77D5">
            <w:pPr>
              <w:pStyle w:val="WritingAttitude"/>
              <w:numPr>
                <w:ilvl w:val="0"/>
                <w:numId w:val="77"/>
              </w:numPr>
              <w:rPr>
                <w:rFonts w:asciiTheme="minorHAnsi" w:hAnsiTheme="minorHAnsi" w:cstheme="minorHAnsi"/>
                <w:szCs w:val="18"/>
              </w:rPr>
            </w:pPr>
            <w:r>
              <w:rPr>
                <w:rFonts w:asciiTheme="minorHAnsi" w:hAnsiTheme="minorHAnsi" w:cstheme="minorHAnsi"/>
                <w:szCs w:val="18"/>
              </w:rPr>
              <w:t>I understand the vocabulary associated with income e.g. gross, net pay, earnings, deductions, overtime, bonus etc</w:t>
            </w:r>
            <w:r w:rsidR="00EA71DA">
              <w:rPr>
                <w:rFonts w:asciiTheme="minorHAnsi" w:hAnsiTheme="minorHAnsi" w:cstheme="minorHAnsi"/>
                <w:szCs w:val="18"/>
              </w:rPr>
              <w:t>.</w:t>
            </w:r>
          </w:p>
          <w:p w:rsidR="000060B2" w:rsidRDefault="000060B2" w:rsidP="00EB77D5">
            <w:pPr>
              <w:pStyle w:val="WritingAttitude"/>
              <w:numPr>
                <w:ilvl w:val="0"/>
                <w:numId w:val="77"/>
              </w:numPr>
              <w:rPr>
                <w:rFonts w:asciiTheme="minorHAnsi" w:hAnsiTheme="minorHAnsi" w:cstheme="minorHAnsi"/>
                <w:szCs w:val="18"/>
              </w:rPr>
            </w:pPr>
            <w:r>
              <w:rPr>
                <w:rFonts w:asciiTheme="minorHAnsi" w:hAnsiTheme="minorHAnsi" w:cstheme="minorHAnsi"/>
                <w:szCs w:val="18"/>
              </w:rPr>
              <w:t>I can calculate income and deductions in order to find gross and net pay</w:t>
            </w:r>
            <w:r w:rsidR="00EA71DA">
              <w:rPr>
                <w:rFonts w:asciiTheme="minorHAnsi" w:hAnsiTheme="minorHAnsi" w:cstheme="minorHAnsi"/>
                <w:szCs w:val="18"/>
              </w:rPr>
              <w:t>.</w:t>
            </w:r>
          </w:p>
        </w:tc>
      </w:tr>
      <w:tr w:rsidR="000060B2" w:rsidTr="0006019B">
        <w:trPr>
          <w:trHeight w:val="480"/>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source information on earnings and deductions and use it when making calculations to determine net income.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4-09b</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Personal finances management</w:t>
            </w:r>
          </w:p>
          <w:p w:rsidR="000060B2" w:rsidRPr="00F07442" w:rsidRDefault="000060B2" w:rsidP="00EB77D5">
            <w:pPr>
              <w:pStyle w:val="ListParagraph"/>
              <w:numPr>
                <w:ilvl w:val="0"/>
                <w:numId w:val="55"/>
              </w:numPr>
              <w:rPr>
                <w:rFonts w:asciiTheme="minorHAnsi" w:hAnsiTheme="minorHAnsi" w:cstheme="minorHAnsi"/>
                <w:b/>
                <w:sz w:val="16"/>
                <w:szCs w:val="16"/>
              </w:rPr>
            </w:pPr>
            <w:r w:rsidRPr="00F07442">
              <w:rPr>
                <w:rFonts w:asciiTheme="minorHAnsi" w:hAnsiTheme="minorHAnsi" w:cstheme="minorHAnsi"/>
                <w:b/>
                <w:sz w:val="16"/>
                <w:szCs w:val="16"/>
              </w:rPr>
              <w:t>Making informed financial decisions</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8"/>
              </w:numPr>
              <w:tabs>
                <w:tab w:val="left" w:pos="720"/>
              </w:tabs>
              <w:rPr>
                <w:rFonts w:asciiTheme="minorHAnsi" w:hAnsiTheme="minorHAnsi" w:cstheme="minorHAnsi"/>
                <w:szCs w:val="18"/>
              </w:rPr>
            </w:pPr>
            <w:r>
              <w:rPr>
                <w:rFonts w:asciiTheme="minorHAnsi" w:hAnsiTheme="minorHAnsi" w:cstheme="minorHAnsi"/>
                <w:szCs w:val="18"/>
              </w:rPr>
              <w:t>I can work out the total of monthly/weekly bills</w:t>
            </w:r>
            <w:r w:rsidR="00EA71DA">
              <w:rPr>
                <w:rFonts w:asciiTheme="minorHAnsi" w:hAnsiTheme="minorHAnsi" w:cstheme="minorHAnsi"/>
                <w:szCs w:val="18"/>
              </w:rPr>
              <w:t>.</w:t>
            </w:r>
          </w:p>
          <w:p w:rsidR="000060B2" w:rsidRDefault="000060B2" w:rsidP="00EB77D5">
            <w:pPr>
              <w:pStyle w:val="ReadingTypeofText"/>
              <w:numPr>
                <w:ilvl w:val="0"/>
                <w:numId w:val="78"/>
              </w:numPr>
              <w:tabs>
                <w:tab w:val="left" w:pos="720"/>
              </w:tabs>
              <w:rPr>
                <w:rFonts w:asciiTheme="minorHAnsi" w:hAnsiTheme="minorHAnsi" w:cstheme="minorHAnsi"/>
                <w:szCs w:val="18"/>
              </w:rPr>
            </w:pPr>
            <w:r>
              <w:rPr>
                <w:rFonts w:asciiTheme="minorHAnsi" w:hAnsiTheme="minorHAnsi" w:cstheme="minorHAnsi"/>
                <w:szCs w:val="18"/>
                <w:lang w:val="en-GB"/>
              </w:rPr>
              <w:t>I can work out the total income and total expenditure</w:t>
            </w:r>
            <w:r w:rsidR="00EA71DA">
              <w:rPr>
                <w:rFonts w:asciiTheme="minorHAnsi" w:hAnsiTheme="minorHAnsi" w:cstheme="minorHAnsi"/>
                <w:szCs w:val="18"/>
                <w:lang w:val="en-GB"/>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79"/>
              </w:numPr>
              <w:rPr>
                <w:rFonts w:asciiTheme="minorHAnsi" w:hAnsiTheme="minorHAnsi" w:cstheme="minorHAnsi"/>
                <w:szCs w:val="18"/>
              </w:rPr>
            </w:pPr>
            <w:r>
              <w:rPr>
                <w:rFonts w:asciiTheme="minorHAnsi" w:hAnsiTheme="minorHAnsi" w:cstheme="minorHAnsi"/>
                <w:szCs w:val="18"/>
              </w:rPr>
              <w:t>I can create a budget taking into account income and expenditure over the short and long term</w:t>
            </w:r>
            <w:r w:rsidR="00EA71DA">
              <w:rPr>
                <w:rFonts w:asciiTheme="minorHAnsi" w:hAnsiTheme="minorHAnsi" w:cstheme="minorHAnsi"/>
                <w:szCs w:val="18"/>
              </w:rPr>
              <w:t>.</w:t>
            </w:r>
          </w:p>
          <w:p w:rsidR="000060B2" w:rsidRDefault="000060B2" w:rsidP="00EB77D5">
            <w:pPr>
              <w:pStyle w:val="WritingAttitude"/>
              <w:numPr>
                <w:ilvl w:val="0"/>
                <w:numId w:val="79"/>
              </w:numPr>
              <w:rPr>
                <w:rFonts w:asciiTheme="minorHAnsi" w:hAnsiTheme="minorHAnsi" w:cstheme="minorHAnsi"/>
                <w:szCs w:val="18"/>
              </w:rPr>
            </w:pPr>
            <w:r>
              <w:rPr>
                <w:rFonts w:asciiTheme="minorHAnsi" w:hAnsiTheme="minorHAnsi" w:cstheme="minorHAnsi"/>
                <w:szCs w:val="18"/>
              </w:rPr>
              <w:t>As I plan ahead and budget I can make and explain decisions that lead to a responsible lifestyle</w:t>
            </w:r>
            <w:r w:rsidR="00EA71DA">
              <w:rPr>
                <w:rFonts w:asciiTheme="minorHAnsi" w:hAnsiTheme="minorHAnsi" w:cstheme="minorHAnsi"/>
                <w:szCs w:val="18"/>
              </w:rPr>
              <w:t>.</w:t>
            </w:r>
          </w:p>
        </w:tc>
      </w:tr>
      <w:tr w:rsidR="000060B2" w:rsidTr="0006019B">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I can research, compare and contrast a range of personal finance products and, after making calculations, explain my preferred choices.</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MNU 4-09c</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F07442" w:rsidRDefault="000060B2" w:rsidP="00EB77D5">
            <w:pPr>
              <w:rPr>
                <w:rFonts w:asciiTheme="minorHAnsi" w:hAnsiTheme="minorHAnsi" w:cstheme="minorHAnsi"/>
                <w:b/>
                <w:sz w:val="16"/>
                <w:szCs w:val="16"/>
              </w:rPr>
            </w:pPr>
            <w:r w:rsidRPr="00F07442">
              <w:rPr>
                <w:rFonts w:asciiTheme="minorHAnsi" w:hAnsiTheme="minorHAnsi" w:cstheme="minorHAnsi"/>
                <w:b/>
                <w:sz w:val="16"/>
                <w:szCs w:val="16"/>
              </w:rPr>
              <w:t>Financial capability</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79"/>
              </w:numPr>
              <w:tabs>
                <w:tab w:val="left" w:pos="720"/>
              </w:tabs>
              <w:rPr>
                <w:rFonts w:asciiTheme="minorHAnsi" w:hAnsiTheme="minorHAnsi" w:cstheme="minorHAnsi"/>
                <w:szCs w:val="18"/>
              </w:rPr>
            </w:pPr>
            <w:r>
              <w:rPr>
                <w:rFonts w:asciiTheme="minorHAnsi" w:hAnsiTheme="minorHAnsi" w:cstheme="minorHAnsi"/>
                <w:szCs w:val="18"/>
              </w:rPr>
              <w:t>I understand the vocabulary of financial products e.g. APR, repayment schemes, mutual etc</w:t>
            </w:r>
            <w:r w:rsidR="00EA71DA">
              <w:rPr>
                <w:rFonts w:asciiTheme="minorHAnsi" w:hAnsiTheme="minorHAnsi" w:cstheme="minorHAnsi"/>
                <w:szCs w:val="18"/>
              </w:rPr>
              <w:t>.</w:t>
            </w:r>
          </w:p>
          <w:p w:rsidR="000060B2" w:rsidRDefault="000060B2" w:rsidP="00EB77D5">
            <w:pPr>
              <w:pStyle w:val="ReadingTypeofText"/>
              <w:numPr>
                <w:ilvl w:val="0"/>
                <w:numId w:val="79"/>
              </w:numPr>
              <w:tabs>
                <w:tab w:val="left" w:pos="720"/>
              </w:tabs>
              <w:rPr>
                <w:rFonts w:asciiTheme="minorHAnsi" w:hAnsiTheme="minorHAnsi" w:cstheme="minorHAnsi"/>
                <w:szCs w:val="18"/>
              </w:rPr>
            </w:pPr>
            <w:r>
              <w:rPr>
                <w:rFonts w:asciiTheme="minorHAnsi" w:hAnsiTheme="minorHAnsi" w:cstheme="minorHAnsi"/>
                <w:szCs w:val="18"/>
                <w:lang w:val="en-GB"/>
              </w:rPr>
              <w:t>I know where to find information on personal financial products to source and compare them</w:t>
            </w:r>
            <w:r w:rsidR="00EA71DA">
              <w:rPr>
                <w:rFonts w:asciiTheme="minorHAnsi" w:hAnsiTheme="minorHAnsi" w:cstheme="minorHAnsi"/>
                <w:szCs w:val="18"/>
                <w:lang w:val="en-GB"/>
              </w:rPr>
              <w:t>.</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79"/>
              </w:numPr>
              <w:rPr>
                <w:rFonts w:asciiTheme="minorHAnsi" w:hAnsiTheme="minorHAnsi" w:cstheme="minorHAnsi"/>
                <w:szCs w:val="18"/>
              </w:rPr>
            </w:pPr>
            <w:r>
              <w:rPr>
                <w:rFonts w:asciiTheme="minorHAnsi" w:hAnsiTheme="minorHAnsi" w:cstheme="minorHAnsi"/>
                <w:szCs w:val="18"/>
              </w:rPr>
              <w:t>I can use calculations to determine the differences between financial products to make informed decisions to decide which the best product to take is</w:t>
            </w:r>
            <w:r w:rsidR="00EA71DA">
              <w:rPr>
                <w:rFonts w:asciiTheme="minorHAnsi" w:hAnsiTheme="minorHAnsi" w:cstheme="minorHAnsi"/>
                <w:szCs w:val="18"/>
              </w:rPr>
              <w:t>.</w:t>
            </w:r>
          </w:p>
          <w:p w:rsidR="000060B2" w:rsidRDefault="000060B2" w:rsidP="00EB77D5">
            <w:pPr>
              <w:pStyle w:val="WritingAttitude"/>
              <w:numPr>
                <w:ilvl w:val="0"/>
                <w:numId w:val="79"/>
              </w:numPr>
              <w:rPr>
                <w:rFonts w:asciiTheme="minorHAnsi" w:hAnsiTheme="minorHAnsi" w:cstheme="minorHAnsi"/>
                <w:szCs w:val="18"/>
              </w:rPr>
            </w:pPr>
            <w:r>
              <w:rPr>
                <w:rFonts w:asciiTheme="minorHAnsi" w:hAnsiTheme="minorHAnsi" w:cstheme="minorHAnsi"/>
                <w:szCs w:val="18"/>
              </w:rPr>
              <w:t>I use a range of factors such as quality, depth of cover, reputation, future earnings, economy and ethical aspects to make my decisions</w:t>
            </w:r>
            <w:r w:rsidR="00EA71DA">
              <w:rPr>
                <w:rFonts w:asciiTheme="minorHAnsi" w:hAnsiTheme="minorHAnsi" w:cstheme="minorHAnsi"/>
                <w:szCs w:val="18"/>
              </w:rPr>
              <w:t>.</w:t>
            </w:r>
          </w:p>
        </w:tc>
      </w:tr>
    </w:tbl>
    <w:p w:rsidR="00563C28" w:rsidRDefault="0079697E" w:rsidP="0079697E">
      <w:pPr>
        <w:jc w:val="center"/>
      </w:pPr>
      <w:r w:rsidRPr="00AF6245">
        <w:rPr>
          <w:noProof/>
        </w:rPr>
        <mc:AlternateContent>
          <mc:Choice Requires="wps">
            <w:drawing>
              <wp:anchor distT="45720" distB="45720" distL="114300" distR="114300" simplePos="0" relativeHeight="251856896" behindDoc="0" locked="0" layoutInCell="1" allowOverlap="1" wp14:anchorId="4F60069C" wp14:editId="31EA7B78">
                <wp:simplePos x="0" y="0"/>
                <wp:positionH relativeFrom="margin">
                  <wp:align>center</wp:align>
                </wp:positionH>
                <wp:positionV relativeFrom="paragraph">
                  <wp:posOffset>2973610</wp:posOffset>
                </wp:positionV>
                <wp:extent cx="8837930" cy="3009600"/>
                <wp:effectExtent l="0" t="0" r="20320" b="1968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600"/>
                        </a:xfrm>
                        <a:prstGeom prst="rect">
                          <a:avLst/>
                        </a:prstGeom>
                        <a:solidFill>
                          <a:srgbClr val="FFFFFF"/>
                        </a:solidFill>
                        <a:ln w="9525">
                          <a:solidFill>
                            <a:srgbClr val="000000"/>
                          </a:solidFill>
                          <a:miter lim="800000"/>
                          <a:headEnd/>
                          <a:tailEnd/>
                        </a:ln>
                      </wps:spPr>
                      <wps:txb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It is important that learners develop numeracy and mathematical skills as they build their knowledge and understanding. As learners progress, they should demonstrate an increasing sophistication in their ability to:</w:t>
                            </w:r>
                          </w:p>
                          <w:p w:rsidR="00D8184D" w:rsidRDefault="00D8184D" w:rsidP="0079697E">
                            <w:pPr>
                              <w:rPr>
                                <w:rFonts w:ascii="Calibri" w:hAnsi="Calibri"/>
                              </w:rPr>
                            </w:pPr>
                            <w:r>
                              <w:rPr>
                                <w:rFonts w:ascii="Calibri" w:hAnsi="Calibri"/>
                              </w:rPr>
                              <w:t>• interpret questions</w:t>
                            </w:r>
                          </w:p>
                          <w:p w:rsidR="00D8184D" w:rsidRDefault="00D8184D" w:rsidP="0079697E">
                            <w:pPr>
                              <w:rPr>
                                <w:rFonts w:ascii="Calibri" w:hAnsi="Calibri"/>
                              </w:rPr>
                            </w:pPr>
                            <w:r>
                              <w:rPr>
                                <w:rFonts w:ascii="Calibri" w:hAnsi="Calibri"/>
                              </w:rPr>
                              <w:t>• select and communicate processes and solutions</w:t>
                            </w:r>
                          </w:p>
                          <w:p w:rsidR="00D8184D" w:rsidRDefault="00D8184D" w:rsidP="0079697E">
                            <w:pPr>
                              <w:rPr>
                                <w:rFonts w:ascii="Calibri" w:hAnsi="Calibri"/>
                              </w:rPr>
                            </w:pPr>
                            <w:r>
                              <w:rPr>
                                <w:rFonts w:ascii="Calibri" w:hAnsi="Calibri"/>
                              </w:rPr>
                              <w:t>• justify choice of strategy used</w:t>
                            </w:r>
                          </w:p>
                          <w:p w:rsidR="00D8184D" w:rsidRDefault="00D8184D" w:rsidP="0079697E">
                            <w:pPr>
                              <w:rPr>
                                <w:rFonts w:ascii="Calibri" w:hAnsi="Calibri"/>
                              </w:rPr>
                            </w:pPr>
                            <w:r>
                              <w:rPr>
                                <w:rFonts w:ascii="Calibri" w:hAnsi="Calibri"/>
                              </w:rPr>
                              <w:t>• link mathematical concepts</w:t>
                            </w:r>
                          </w:p>
                          <w:p w:rsidR="00D8184D" w:rsidRDefault="00D8184D" w:rsidP="0079697E">
                            <w:pPr>
                              <w:rPr>
                                <w:rFonts w:ascii="Calibri" w:hAnsi="Calibri"/>
                              </w:rPr>
                            </w:pPr>
                            <w:r>
                              <w:rPr>
                                <w:rFonts w:ascii="Calibri" w:hAnsi="Calibri"/>
                              </w:rPr>
                              <w:t>• use mathematical vocabulary and notation</w:t>
                            </w:r>
                          </w:p>
                          <w:p w:rsidR="00D8184D" w:rsidRDefault="00D8184D" w:rsidP="0079697E">
                            <w:pPr>
                              <w:rPr>
                                <w:rFonts w:ascii="Calibri" w:hAnsi="Calibri"/>
                              </w:rPr>
                            </w:pPr>
                            <w:r>
                              <w:rPr>
                                <w:rFonts w:ascii="Calibri" w:hAnsi="Calibri"/>
                              </w:rPr>
                              <w:t>• use mental agility</w:t>
                            </w:r>
                          </w:p>
                          <w:p w:rsidR="00D8184D" w:rsidRDefault="00D8184D" w:rsidP="0079697E">
                            <w:pPr>
                              <w:rPr>
                                <w:rFonts w:ascii="Calibri" w:hAnsi="Calibri"/>
                              </w:rPr>
                            </w:pPr>
                            <w:r>
                              <w:rPr>
                                <w:rFonts w:ascii="Calibri" w:hAnsi="Calibri"/>
                              </w:rPr>
                              <w:t>• reason algebraically</w:t>
                            </w:r>
                          </w:p>
                          <w:p w:rsidR="00D8184D" w:rsidRDefault="00D8184D" w:rsidP="0079697E">
                            <w:pPr>
                              <w:rPr>
                                <w:rFonts w:ascii="Calibri" w:hAnsi="Calibri"/>
                              </w:rPr>
                            </w:pPr>
                            <w:r>
                              <w:rPr>
                                <w:rFonts w:ascii="Calibri" w:hAnsi="Calibri"/>
                              </w:rPr>
                              <w:t>• determine the reasonableness of a solution</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60069C" id="_x0000_s1073" type="#_x0000_t202" style="position:absolute;left:0;text-align:left;margin-left:0;margin-top:234.15pt;width:695.9pt;height:237pt;z-index:2518568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">
                <v:textbo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It is important that learners develop numeracy and mathematical skills as they build their knowledge and understanding. As learners progress, they should demonstrate an increasing sophistication in their ability to:</w:t>
                      </w:r>
                    </w:p>
                    <w:p w:rsidR="00D8184D" w:rsidRDefault="00D8184D" w:rsidP="0079697E">
                      <w:pPr>
                        <w:rPr>
                          <w:rFonts w:ascii="Calibri" w:hAnsi="Calibri"/>
                        </w:rPr>
                      </w:pPr>
                      <w:r>
                        <w:rPr>
                          <w:rFonts w:ascii="Calibri" w:hAnsi="Calibri"/>
                        </w:rPr>
                        <w:t>• interpret questions</w:t>
                      </w:r>
                    </w:p>
                    <w:p w:rsidR="00D8184D" w:rsidRDefault="00D8184D" w:rsidP="0079697E">
                      <w:pPr>
                        <w:rPr>
                          <w:rFonts w:ascii="Calibri" w:hAnsi="Calibri"/>
                        </w:rPr>
                      </w:pPr>
                      <w:r>
                        <w:rPr>
                          <w:rFonts w:ascii="Calibri" w:hAnsi="Calibri"/>
                        </w:rPr>
                        <w:t>• select and communicate processes and solutions</w:t>
                      </w:r>
                    </w:p>
                    <w:p w:rsidR="00D8184D" w:rsidRDefault="00D8184D" w:rsidP="0079697E">
                      <w:pPr>
                        <w:rPr>
                          <w:rFonts w:ascii="Calibri" w:hAnsi="Calibri"/>
                        </w:rPr>
                      </w:pPr>
                      <w:r>
                        <w:rPr>
                          <w:rFonts w:ascii="Calibri" w:hAnsi="Calibri"/>
                        </w:rPr>
                        <w:t>• justify choice of strategy used</w:t>
                      </w:r>
                    </w:p>
                    <w:p w:rsidR="00D8184D" w:rsidRDefault="00D8184D" w:rsidP="0079697E">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w:t>
                      </w:r>
                    </w:p>
                    <w:p w:rsidR="00D8184D" w:rsidRDefault="00D8184D" w:rsidP="0079697E">
                      <w:pPr>
                        <w:rPr>
                          <w:rFonts w:ascii="Calibri" w:hAnsi="Calibri"/>
                        </w:rPr>
                      </w:pPr>
                      <w:r>
                        <w:rPr>
                          <w:rFonts w:ascii="Calibri" w:hAnsi="Calibri"/>
                        </w:rPr>
                        <w:t>• use mathematical vocabulary and notation</w:t>
                      </w:r>
                    </w:p>
                    <w:p w:rsidR="00D8184D" w:rsidRDefault="00D8184D" w:rsidP="0079697E">
                      <w:pPr>
                        <w:rPr>
                          <w:rFonts w:ascii="Calibri" w:hAnsi="Calibri"/>
                        </w:rPr>
                      </w:pPr>
                      <w:r>
                        <w:rPr>
                          <w:rFonts w:ascii="Calibri" w:hAnsi="Calibri"/>
                        </w:rPr>
                        <w:t>• use mental agility</w:t>
                      </w:r>
                    </w:p>
                    <w:p w:rsidR="00D8184D" w:rsidRDefault="00D8184D" w:rsidP="0079697E">
                      <w:pPr>
                        <w:rPr>
                          <w:rFonts w:ascii="Calibri" w:hAnsi="Calibri"/>
                        </w:rPr>
                      </w:pPr>
                      <w:r>
                        <w:rPr>
                          <w:rFonts w:ascii="Calibri" w:hAnsi="Calibri"/>
                        </w:rPr>
                        <w:t>• reason algebraically</w:t>
                      </w:r>
                    </w:p>
                    <w:p w:rsidR="00D8184D" w:rsidRDefault="00D8184D" w:rsidP="0079697E">
                      <w:pPr>
                        <w:rPr>
                          <w:rFonts w:ascii="Calibri" w:hAnsi="Calibri"/>
                        </w:rPr>
                      </w:pPr>
                      <w:r>
                        <w:rPr>
                          <w:rFonts w:ascii="Calibri" w:hAnsi="Calibri"/>
                        </w:rPr>
                        <w:t>• determine the reasonableness of a solution</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Pr>
          <w:noProof/>
        </w:rPr>
        <w:drawing>
          <wp:inline distT="0" distB="0" distL="0" distR="0" wp14:anchorId="3CB6CDA4" wp14:editId="4BFBDFE6">
            <wp:extent cx="5616000" cy="2754000"/>
            <wp:effectExtent l="0" t="0" r="3810" b="8255"/>
            <wp:docPr id="13" name="Picture 1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3" cstate="email">
                      <a:extLst>
                        <a:ext uri="{28A0092B-C50C-407E-A947-70E740481C1C}">
                          <a14:useLocalDpi xmlns:a14="http://schemas.microsoft.com/office/drawing/2010/main"/>
                        </a:ext>
                      </a:extLst>
                    </a:blip>
                    <a:stretch>
                      <a:fillRect/>
                    </a:stretch>
                  </pic:blipFill>
                  <pic:spPr>
                    <a:xfrm>
                      <a:off x="0" y="0"/>
                      <a:ext cx="5616000" cy="2754000"/>
                    </a:xfrm>
                    <a:prstGeom prst="rect">
                      <a:avLst/>
                    </a:prstGeom>
                  </pic:spPr>
                </pic:pic>
              </a:graphicData>
            </a:graphic>
          </wp:inline>
        </w:drawing>
      </w:r>
    </w:p>
    <w:p w:rsidR="00563C28" w:rsidRDefault="00563C28" w:rsidP="005D58E7"/>
    <w:p w:rsidR="00486635" w:rsidRDefault="00486635" w:rsidP="005D58E7"/>
    <w:p w:rsidR="0028191B" w:rsidRDefault="0028191B" w:rsidP="005D58E7"/>
    <w:p w:rsidR="0028191B" w:rsidRDefault="0028191B" w:rsidP="005D58E7"/>
    <w:p w:rsidR="00AD5C7F" w:rsidRDefault="00AD5C7F" w:rsidP="005D58E7"/>
    <w:p w:rsidR="00AD5C7F" w:rsidRDefault="00AD5C7F" w:rsidP="005D58E7"/>
    <w:p w:rsidR="00AD5C7F" w:rsidRDefault="00AD5C7F" w:rsidP="005D58E7"/>
    <w:p w:rsidR="00AD5C7F" w:rsidRDefault="00AD5C7F" w:rsidP="005D58E7"/>
    <w:p w:rsidR="00AD5C7F" w:rsidRDefault="00AD5C7F" w:rsidP="005D58E7"/>
    <w:p w:rsidR="00BE6E12" w:rsidRDefault="00BE6E12" w:rsidP="005D58E7"/>
    <w:tbl>
      <w:tblPr>
        <w:tblStyle w:val="TableGrid"/>
        <w:tblpPr w:leftFromText="180" w:rightFromText="180" w:vertAnchor="text" w:horzAnchor="margin" w:tblpXSpec="center" w:tblpY="-104"/>
        <w:tblW w:w="15456" w:type="dxa"/>
        <w:tblLook w:val="04A0" w:firstRow="1" w:lastRow="0" w:firstColumn="1" w:lastColumn="0" w:noHBand="0" w:noVBand="1"/>
      </w:tblPr>
      <w:tblGrid>
        <w:gridCol w:w="2379"/>
        <w:gridCol w:w="1565"/>
        <w:gridCol w:w="3834"/>
        <w:gridCol w:w="1921"/>
        <w:gridCol w:w="1916"/>
        <w:gridCol w:w="3841"/>
      </w:tblGrid>
      <w:tr w:rsidR="00B002AD" w:rsidTr="007239D5">
        <w:trPr>
          <w:trHeight w:val="983"/>
        </w:trPr>
        <w:tc>
          <w:tcPr>
            <w:tcW w:w="394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002AD" w:rsidRPr="005B4D81" w:rsidRDefault="00B002AD">
            <w:pPr>
              <w:jc w:val="center"/>
              <w:rPr>
                <w:rFonts w:cstheme="minorHAnsi"/>
                <w:b/>
                <w:sz w:val="28"/>
                <w:szCs w:val="40"/>
              </w:rPr>
            </w:pPr>
            <w:r w:rsidRPr="005B4D81">
              <w:rPr>
                <w:rFonts w:cstheme="minorHAnsi"/>
                <w:b/>
                <w:sz w:val="28"/>
                <w:szCs w:val="40"/>
              </w:rPr>
              <w:t>Multiples, factors and primes</w:t>
            </w:r>
          </w:p>
        </w:tc>
        <w:tc>
          <w:tcPr>
            <w:tcW w:w="1151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002AD" w:rsidRPr="005B4D81" w:rsidRDefault="00B002AD" w:rsidP="005B4D81">
            <w:pPr>
              <w:jc w:val="center"/>
              <w:rPr>
                <w:rFonts w:cstheme="minorHAnsi"/>
                <w:b/>
                <w:i/>
                <w:sz w:val="28"/>
                <w:szCs w:val="36"/>
              </w:rPr>
            </w:pPr>
            <w:r w:rsidRPr="005B4D81">
              <w:rPr>
                <w:rFonts w:cstheme="minorHAnsi"/>
                <w:b/>
                <w:i/>
                <w:sz w:val="28"/>
                <w:szCs w:val="36"/>
              </w:rPr>
              <w:t>Significant aspect of learning:</w:t>
            </w:r>
          </w:p>
          <w:p w:rsidR="00B002AD" w:rsidRPr="005B4D81" w:rsidRDefault="00B002AD" w:rsidP="005B4D81">
            <w:pPr>
              <w:jc w:val="center"/>
              <w:rPr>
                <w:rFonts w:cstheme="minorHAnsi"/>
                <w:b/>
                <w:i/>
                <w:sz w:val="28"/>
                <w:szCs w:val="36"/>
              </w:rPr>
            </w:pPr>
            <w:r w:rsidRPr="005B4D81">
              <w:rPr>
                <w:rFonts w:cstheme="minorHAnsi"/>
                <w:b/>
                <w:i/>
                <w:sz w:val="28"/>
                <w:szCs w:val="36"/>
              </w:rPr>
              <w:t>Use knowledge and understanding of the number system, patterns and relationships</w:t>
            </w:r>
          </w:p>
        </w:tc>
      </w:tr>
      <w:tr w:rsidR="00B002AD"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2772D7" w:rsidRDefault="00B002AD" w:rsidP="004E4B06">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6B7C81" w:rsidRDefault="00B002AD" w:rsidP="004E4B06">
            <w:pPr>
              <w:jc w:val="center"/>
              <w:rPr>
                <w:rFonts w:asciiTheme="minorHAnsi" w:hAnsiTheme="minorHAnsi" w:cstheme="minorHAnsi"/>
                <w:b/>
                <w:color w:val="FFFFFF" w:themeColor="background1"/>
              </w:rPr>
            </w:pPr>
            <w:r w:rsidRPr="006B7C81">
              <w:rPr>
                <w:rFonts w:asciiTheme="minorHAnsi" w:hAnsiTheme="minorHAnsi" w:cstheme="minorHAnsi"/>
              </w:rPr>
              <w:t>Milestone</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6B7C81" w:rsidRDefault="00B002AD" w:rsidP="004E4B06">
            <w:pPr>
              <w:pStyle w:val="WritingAttitude"/>
              <w:numPr>
                <w:ilvl w:val="0"/>
                <w:numId w:val="0"/>
              </w:numPr>
              <w:ind w:left="360" w:hanging="360"/>
              <w:jc w:val="center"/>
              <w:rPr>
                <w:rFonts w:asciiTheme="minorHAnsi" w:hAnsiTheme="minorHAnsi"/>
                <w:color w:val="000000" w:themeColor="text1"/>
                <w:sz w:val="24"/>
                <w:szCs w:val="24"/>
              </w:rPr>
            </w:pPr>
            <w:r w:rsidRPr="006B7C81">
              <w:rPr>
                <w:rFonts w:asciiTheme="minorHAnsi" w:hAnsiTheme="minorHAnsi" w:cstheme="minorHAnsi"/>
                <w:noProof/>
                <w:sz w:val="24"/>
                <w:szCs w:val="24"/>
              </w:rPr>
              <w:t>At the beginning of Second Level</w:t>
            </w:r>
          </w:p>
        </w:tc>
        <w:tc>
          <w:tcPr>
            <w:tcW w:w="383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6B7C81" w:rsidRDefault="00B002AD" w:rsidP="004E4B06">
            <w:pPr>
              <w:pStyle w:val="WritingAttitude"/>
              <w:numPr>
                <w:ilvl w:val="0"/>
                <w:numId w:val="0"/>
              </w:numPr>
              <w:ind w:left="360" w:hanging="360"/>
              <w:jc w:val="center"/>
              <w:rPr>
                <w:rFonts w:asciiTheme="minorHAnsi" w:hAnsiTheme="minorHAnsi"/>
                <w:color w:val="000000" w:themeColor="text1"/>
                <w:sz w:val="24"/>
                <w:szCs w:val="24"/>
              </w:rPr>
            </w:pPr>
            <w:r w:rsidRPr="006B7C81">
              <w:rPr>
                <w:rFonts w:asciiTheme="minorHAnsi" w:hAnsiTheme="minorHAnsi" w:cstheme="minorHAnsi"/>
                <w:noProof/>
                <w:sz w:val="24"/>
                <w:szCs w:val="24"/>
              </w:rPr>
              <w:t>During Second Level</w:t>
            </w:r>
          </w:p>
        </w:tc>
        <w:tc>
          <w:tcPr>
            <w:tcW w:w="384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6B7C81" w:rsidRDefault="00B002AD" w:rsidP="004E4B06">
            <w:pPr>
              <w:pStyle w:val="WritingAttitude"/>
              <w:numPr>
                <w:ilvl w:val="0"/>
                <w:numId w:val="0"/>
              </w:numPr>
              <w:ind w:left="360" w:hanging="360"/>
              <w:jc w:val="center"/>
              <w:rPr>
                <w:rFonts w:asciiTheme="minorHAnsi" w:hAnsiTheme="minorHAnsi"/>
                <w:color w:val="000000" w:themeColor="text1"/>
                <w:sz w:val="24"/>
                <w:szCs w:val="24"/>
              </w:rPr>
            </w:pPr>
            <w:r w:rsidRPr="006B7C81">
              <w:rPr>
                <w:rFonts w:asciiTheme="minorHAnsi" w:hAnsiTheme="minorHAnsi" w:cstheme="minorHAnsi"/>
                <w:noProof/>
                <w:sz w:val="24"/>
                <w:szCs w:val="24"/>
              </w:rPr>
              <w:t>By the end of Second Level</w:t>
            </w:r>
          </w:p>
        </w:tc>
      </w:tr>
      <w:tr w:rsidR="00B002AD" w:rsidTr="0006019B">
        <w:trPr>
          <w:trHeight w:val="717"/>
        </w:trPr>
        <w:tc>
          <w:tcPr>
            <w:tcW w:w="23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Helvetica 55 Roman"/>
                <w:iCs/>
                <w:sz w:val="16"/>
                <w:szCs w:val="16"/>
              </w:rPr>
            </w:pPr>
            <w:r w:rsidRPr="002772D7">
              <w:rPr>
                <w:rFonts w:asciiTheme="minorHAnsi" w:hAnsiTheme="minorHAnsi" w:cs="Helvetica 55 Roman"/>
                <w:iCs/>
                <w:sz w:val="16"/>
                <w:szCs w:val="16"/>
              </w:rPr>
              <w:t xml:space="preserve">Having explored the patterns and relationships in multiplication and division, I can investigate and identify the multiples and factors of numbers. </w:t>
            </w:r>
          </w:p>
          <w:p w:rsidR="00B002AD" w:rsidRPr="002772D7" w:rsidRDefault="00B002AD">
            <w:pPr>
              <w:rPr>
                <w:rFonts w:asciiTheme="minorHAnsi" w:hAnsiTheme="minorHAnsi" w:cstheme="minorHAnsi"/>
                <w:b/>
                <w:sz w:val="16"/>
                <w:szCs w:val="16"/>
              </w:rPr>
            </w:pPr>
            <w:r w:rsidRPr="002772D7">
              <w:rPr>
                <w:rFonts w:asciiTheme="minorHAnsi" w:hAnsiTheme="minorHAnsi" w:cs="Helvetica 55 Roman"/>
                <w:b/>
                <w:iCs/>
                <w:sz w:val="16"/>
                <w:szCs w:val="16"/>
              </w:rPr>
              <w:t>MTH 2-05a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theme="minorHAnsi"/>
                <w:b/>
                <w:i/>
                <w:sz w:val="16"/>
                <w:szCs w:val="16"/>
              </w:rPr>
            </w:pPr>
            <w:r w:rsidRPr="00F07442">
              <w:rPr>
                <w:rFonts w:asciiTheme="minorHAnsi" w:hAnsiTheme="minorHAnsi" w:cstheme="minorHAnsi"/>
                <w:b/>
                <w:sz w:val="16"/>
                <w:szCs w:val="16"/>
              </w:rPr>
              <w:t>Multiples</w:t>
            </w:r>
          </w:p>
        </w:tc>
        <w:tc>
          <w:tcPr>
            <w:tcW w:w="3834"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30"/>
              </w:numPr>
              <w:rPr>
                <w:rFonts w:asciiTheme="minorHAnsi" w:hAnsiTheme="minorHAnsi"/>
                <w:color w:val="000000" w:themeColor="text1"/>
                <w:szCs w:val="18"/>
              </w:rPr>
            </w:pPr>
            <w:r w:rsidRPr="00D463CD">
              <w:rPr>
                <w:rFonts w:asciiTheme="minorHAnsi" w:hAnsiTheme="minorHAnsi" w:cs="Arial"/>
                <w:szCs w:val="18"/>
              </w:rPr>
              <w:t>I can describe what multiples are and how to generate a sequence of multiples.</w:t>
            </w:r>
          </w:p>
          <w:p w:rsidR="00B002AD" w:rsidRPr="00D463CD" w:rsidRDefault="00B002AD" w:rsidP="00B002AD">
            <w:pPr>
              <w:pStyle w:val="WritingAttitude"/>
              <w:numPr>
                <w:ilvl w:val="0"/>
                <w:numId w:val="30"/>
              </w:numPr>
              <w:rPr>
                <w:rFonts w:asciiTheme="minorHAnsi" w:hAnsiTheme="minorHAnsi"/>
                <w:color w:val="000000" w:themeColor="text1"/>
                <w:szCs w:val="18"/>
              </w:rPr>
            </w:pPr>
            <w:r w:rsidRPr="00D463CD">
              <w:rPr>
                <w:rFonts w:asciiTheme="minorHAnsi" w:hAnsiTheme="minorHAnsi"/>
                <w:color w:val="000000" w:themeColor="text1"/>
                <w:szCs w:val="18"/>
              </w:rPr>
              <w:t>I can skip count forwards and backwards to identify multiples.</w:t>
            </w:r>
          </w:p>
        </w:tc>
        <w:tc>
          <w:tcPr>
            <w:tcW w:w="3837"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ReadingTypeofText"/>
              <w:numPr>
                <w:ilvl w:val="0"/>
                <w:numId w:val="30"/>
              </w:numPr>
              <w:tabs>
                <w:tab w:val="left" w:pos="720"/>
              </w:tabs>
              <w:rPr>
                <w:rFonts w:asciiTheme="minorHAnsi" w:hAnsiTheme="minorHAnsi" w:cstheme="minorHAnsi"/>
                <w:color w:val="000000" w:themeColor="text1"/>
                <w:szCs w:val="18"/>
              </w:rPr>
            </w:pPr>
            <w:r w:rsidRPr="00D463CD">
              <w:rPr>
                <w:rFonts w:asciiTheme="minorHAnsi" w:hAnsiTheme="minorHAnsi" w:cstheme="minorHAnsi"/>
                <w:color w:val="000000" w:themeColor="text1"/>
                <w:szCs w:val="18"/>
              </w:rPr>
              <w:t>I can use repeated addition, subtraction, doubles and other part-whole strategies to identify multiples.</w:t>
            </w:r>
          </w:p>
        </w:tc>
        <w:tc>
          <w:tcPr>
            <w:tcW w:w="3841"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31"/>
              </w:numPr>
              <w:rPr>
                <w:rFonts w:asciiTheme="minorHAnsi" w:hAnsiTheme="minorHAnsi" w:cstheme="minorHAnsi"/>
                <w:szCs w:val="18"/>
              </w:rPr>
            </w:pPr>
            <w:r w:rsidRPr="00D463CD">
              <w:rPr>
                <w:rFonts w:asciiTheme="minorHAnsi" w:hAnsiTheme="minorHAnsi" w:cstheme="minorHAnsi"/>
                <w:szCs w:val="18"/>
              </w:rPr>
              <w:t>I use my knowledge of multiplication facts to identify multiples.</w:t>
            </w:r>
          </w:p>
          <w:p w:rsidR="00B002AD" w:rsidRPr="00D463CD" w:rsidRDefault="00B002AD" w:rsidP="00B002AD">
            <w:pPr>
              <w:pStyle w:val="WritingAttitude"/>
              <w:numPr>
                <w:ilvl w:val="0"/>
                <w:numId w:val="31"/>
              </w:numPr>
              <w:rPr>
                <w:rFonts w:asciiTheme="minorHAnsi" w:hAnsiTheme="minorHAnsi" w:cstheme="minorHAnsi"/>
                <w:szCs w:val="18"/>
              </w:rPr>
            </w:pPr>
            <w:r w:rsidRPr="00D463CD">
              <w:rPr>
                <w:rFonts w:asciiTheme="minorHAnsi" w:hAnsiTheme="minorHAnsi" w:cstheme="minorHAnsi"/>
                <w:szCs w:val="18"/>
              </w:rPr>
              <w:t>I can identify multiples for fractions and decimals.</w:t>
            </w:r>
          </w:p>
        </w:tc>
      </w:tr>
      <w:tr w:rsidR="00B002AD" w:rsidTr="0006019B">
        <w:trPr>
          <w:trHeight w:val="42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theme="minorHAnsi"/>
                <w:b/>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theme="minorHAnsi"/>
                <w:b/>
                <w:sz w:val="16"/>
                <w:szCs w:val="16"/>
              </w:rPr>
            </w:pPr>
            <w:r w:rsidRPr="00F07442">
              <w:rPr>
                <w:rFonts w:asciiTheme="minorHAnsi" w:hAnsiTheme="minorHAnsi" w:cstheme="minorHAnsi"/>
                <w:b/>
                <w:sz w:val="16"/>
                <w:szCs w:val="16"/>
              </w:rPr>
              <w:t>Factors</w:t>
            </w:r>
          </w:p>
        </w:tc>
        <w:tc>
          <w:tcPr>
            <w:tcW w:w="3834"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28"/>
              </w:numPr>
              <w:rPr>
                <w:rFonts w:asciiTheme="minorHAnsi" w:hAnsiTheme="minorHAnsi" w:cstheme="minorHAnsi"/>
                <w:color w:val="000000" w:themeColor="text1"/>
                <w:szCs w:val="18"/>
              </w:rPr>
            </w:pPr>
            <w:r w:rsidRPr="00D463CD">
              <w:rPr>
                <w:rFonts w:asciiTheme="minorHAnsi" w:hAnsiTheme="minorHAnsi" w:cstheme="minorHAnsi"/>
                <w:color w:val="000000" w:themeColor="text1"/>
                <w:szCs w:val="18"/>
              </w:rPr>
              <w:t>I can describe what a factor is.</w:t>
            </w:r>
          </w:p>
          <w:p w:rsidR="00B002AD" w:rsidRPr="00D463CD" w:rsidRDefault="00B002AD" w:rsidP="00B002AD">
            <w:pPr>
              <w:pStyle w:val="WritingAttitude"/>
              <w:numPr>
                <w:ilvl w:val="0"/>
                <w:numId w:val="28"/>
              </w:numPr>
              <w:rPr>
                <w:rFonts w:asciiTheme="minorHAnsi" w:hAnsiTheme="minorHAnsi" w:cstheme="minorHAnsi"/>
                <w:color w:val="000000" w:themeColor="text1"/>
                <w:szCs w:val="18"/>
              </w:rPr>
            </w:pPr>
            <w:r w:rsidRPr="00D463CD">
              <w:rPr>
                <w:rFonts w:asciiTheme="minorHAnsi" w:hAnsiTheme="minorHAnsi" w:cstheme="minorHAnsi"/>
                <w:color w:val="000000" w:themeColor="text1"/>
                <w:szCs w:val="18"/>
              </w:rPr>
              <w:t>I can find some of the factors of a simple number.</w:t>
            </w:r>
          </w:p>
        </w:tc>
        <w:tc>
          <w:tcPr>
            <w:tcW w:w="3837"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28"/>
              </w:numPr>
              <w:rPr>
                <w:rFonts w:asciiTheme="minorHAnsi" w:hAnsiTheme="minorHAnsi" w:cstheme="minorHAnsi"/>
                <w:color w:val="000000" w:themeColor="text1"/>
                <w:szCs w:val="18"/>
              </w:rPr>
            </w:pPr>
            <w:r w:rsidRPr="00D463CD">
              <w:rPr>
                <w:rFonts w:asciiTheme="minorHAnsi" w:hAnsiTheme="minorHAnsi" w:cstheme="minorHAnsi"/>
                <w:color w:val="000000" w:themeColor="text1"/>
                <w:szCs w:val="18"/>
              </w:rPr>
              <w:t>I can find all of the factors of a simple number.</w:t>
            </w:r>
          </w:p>
        </w:tc>
        <w:tc>
          <w:tcPr>
            <w:tcW w:w="3841"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31"/>
              </w:numPr>
              <w:rPr>
                <w:rFonts w:asciiTheme="minorHAnsi" w:hAnsiTheme="minorHAnsi"/>
                <w:color w:val="000000" w:themeColor="text1"/>
                <w:szCs w:val="18"/>
              </w:rPr>
            </w:pPr>
            <w:r w:rsidRPr="00D463CD">
              <w:rPr>
                <w:rFonts w:asciiTheme="minorHAnsi" w:hAnsiTheme="minorHAnsi"/>
                <w:color w:val="000000" w:themeColor="text1"/>
                <w:szCs w:val="18"/>
              </w:rPr>
              <w:t>I write factors in an organised list and use a strategy to check that I have found all the possible factors.</w:t>
            </w:r>
          </w:p>
        </w:tc>
      </w:tr>
      <w:tr w:rsidR="00B002AD"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2772D7" w:rsidRDefault="00B002AD" w:rsidP="004E4B06">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1A4CF6" w:rsidRDefault="00B002AD" w:rsidP="004E4B06">
            <w:pPr>
              <w:jc w:val="center"/>
              <w:rPr>
                <w:rFonts w:asciiTheme="minorHAnsi" w:hAnsiTheme="minorHAnsi" w:cstheme="minorHAnsi"/>
                <w:b/>
                <w:color w:val="FFFFFF" w:themeColor="background1"/>
              </w:rPr>
            </w:pPr>
            <w:r w:rsidRPr="001A4CF6">
              <w:rPr>
                <w:rFonts w:asciiTheme="minorHAnsi" w:hAnsiTheme="minorHAnsi" w:cstheme="minorHAnsi"/>
              </w:rPr>
              <w:t>Milestone</w:t>
            </w:r>
          </w:p>
        </w:tc>
        <w:tc>
          <w:tcPr>
            <w:tcW w:w="575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rsidP="004E4B06">
            <w:pPr>
              <w:pStyle w:val="ReadingTypeofText"/>
              <w:numPr>
                <w:ilvl w:val="0"/>
                <w:numId w:val="0"/>
              </w:numPr>
              <w:tabs>
                <w:tab w:val="left" w:pos="720"/>
              </w:tabs>
              <w:ind w:left="360" w:hanging="360"/>
              <w:jc w:val="center"/>
              <w:rPr>
                <w:rFonts w:asciiTheme="minorHAnsi" w:hAnsiTheme="minorHAnsi" w:cstheme="minorHAnsi"/>
                <w:sz w:val="24"/>
                <w:szCs w:val="24"/>
                <w:lang w:val="en-GB"/>
              </w:rPr>
            </w:pPr>
            <w:r w:rsidRPr="001A4CF6">
              <w:rPr>
                <w:rFonts w:asciiTheme="minorHAnsi" w:hAnsiTheme="minorHAnsi" w:cstheme="minorHAnsi"/>
                <w:sz w:val="24"/>
                <w:szCs w:val="24"/>
                <w:lang w:val="en-GB"/>
              </w:rPr>
              <w:t>During Third Level</w:t>
            </w:r>
          </w:p>
        </w:tc>
        <w:tc>
          <w:tcPr>
            <w:tcW w:w="575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rsidP="004E4B06">
            <w:pPr>
              <w:pStyle w:val="ReadingTypeofText"/>
              <w:numPr>
                <w:ilvl w:val="0"/>
                <w:numId w:val="0"/>
              </w:numPr>
              <w:tabs>
                <w:tab w:val="left" w:pos="720"/>
              </w:tabs>
              <w:ind w:left="360" w:hanging="360"/>
              <w:jc w:val="center"/>
              <w:rPr>
                <w:rFonts w:asciiTheme="minorHAnsi" w:hAnsiTheme="minorHAnsi" w:cstheme="minorHAnsi"/>
                <w:sz w:val="24"/>
                <w:szCs w:val="24"/>
                <w:lang w:val="en-GB"/>
              </w:rPr>
            </w:pPr>
            <w:r w:rsidRPr="001A4CF6">
              <w:rPr>
                <w:rFonts w:asciiTheme="minorHAnsi" w:hAnsiTheme="minorHAnsi" w:cstheme="minorHAnsi"/>
                <w:sz w:val="24"/>
                <w:szCs w:val="24"/>
                <w:lang w:val="en-GB"/>
              </w:rPr>
              <w:t>By the end of Third Level</w:t>
            </w:r>
          </w:p>
        </w:tc>
      </w:tr>
      <w:tr w:rsidR="00B002AD" w:rsidTr="0006019B">
        <w:trPr>
          <w:trHeight w:val="294"/>
        </w:trPr>
        <w:tc>
          <w:tcPr>
            <w:tcW w:w="237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Helvetica 55 Roman"/>
                <w:iCs/>
                <w:sz w:val="16"/>
                <w:szCs w:val="16"/>
              </w:rPr>
            </w:pPr>
            <w:r w:rsidRPr="002772D7">
              <w:rPr>
                <w:rFonts w:asciiTheme="minorHAnsi" w:hAnsiTheme="minorHAnsi" w:cs="Helvetica 55 Roman"/>
                <w:iCs/>
                <w:sz w:val="16"/>
                <w:szCs w:val="16"/>
              </w:rPr>
              <w:t xml:space="preserve">I have investigated strategies for identifying common multiples and common factors, explaining my ideas to others, and can apply my understanding to solve related problems. </w:t>
            </w:r>
          </w:p>
          <w:p w:rsidR="00B002AD" w:rsidRPr="002772D7" w:rsidRDefault="00B002AD">
            <w:pPr>
              <w:rPr>
                <w:rFonts w:asciiTheme="minorHAnsi" w:hAnsiTheme="minorHAnsi" w:cstheme="minorHAnsi"/>
                <w:b/>
                <w:sz w:val="16"/>
                <w:szCs w:val="16"/>
              </w:rPr>
            </w:pPr>
            <w:r w:rsidRPr="002772D7">
              <w:rPr>
                <w:rFonts w:asciiTheme="minorHAnsi" w:hAnsiTheme="minorHAnsi" w:cs="Helvetica 55 Roman"/>
                <w:b/>
                <w:iCs/>
                <w:sz w:val="16"/>
                <w:szCs w:val="16"/>
              </w:rPr>
              <w:t>MTH 3-05a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theme="minorHAnsi"/>
                <w:b/>
                <w:sz w:val="16"/>
                <w:szCs w:val="16"/>
              </w:rPr>
            </w:pPr>
            <w:r w:rsidRPr="00F07442">
              <w:rPr>
                <w:rFonts w:asciiTheme="minorHAnsi" w:hAnsiTheme="minorHAnsi" w:cstheme="minorHAnsi"/>
                <w:b/>
                <w:sz w:val="16"/>
                <w:szCs w:val="16"/>
              </w:rPr>
              <w:t>Common Multiples</w:t>
            </w:r>
          </w:p>
        </w:tc>
        <w:tc>
          <w:tcPr>
            <w:tcW w:w="5755"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ReadingTypeofText"/>
              <w:numPr>
                <w:ilvl w:val="0"/>
                <w:numId w:val="28"/>
              </w:numPr>
              <w:tabs>
                <w:tab w:val="left" w:pos="720"/>
              </w:tabs>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find the common multiples of a small set of numbers.</w:t>
            </w:r>
          </w:p>
          <w:p w:rsidR="00B002AD" w:rsidRPr="00D463CD" w:rsidRDefault="00B002AD" w:rsidP="00B002AD">
            <w:pPr>
              <w:pStyle w:val="ReadingTypeofText"/>
              <w:numPr>
                <w:ilvl w:val="0"/>
                <w:numId w:val="28"/>
              </w:numPr>
              <w:tabs>
                <w:tab w:val="left" w:pos="720"/>
              </w:tabs>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identify the lowest common multiple of a small set of numbers.</w:t>
            </w:r>
          </w:p>
        </w:tc>
        <w:tc>
          <w:tcPr>
            <w:tcW w:w="5757"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ReadingTypeofText"/>
              <w:numPr>
                <w:ilvl w:val="0"/>
                <w:numId w:val="28"/>
              </w:numPr>
              <w:tabs>
                <w:tab w:val="left" w:pos="720"/>
              </w:tabs>
              <w:rPr>
                <w:rFonts w:asciiTheme="minorHAnsi" w:hAnsiTheme="minorHAnsi" w:cstheme="minorHAnsi"/>
                <w:szCs w:val="18"/>
                <w:lang w:val="en-GB"/>
              </w:rPr>
            </w:pPr>
            <w:r w:rsidRPr="00D463CD">
              <w:rPr>
                <w:rFonts w:asciiTheme="minorHAnsi" w:hAnsiTheme="minorHAnsi" w:cstheme="minorHAnsi"/>
                <w:color w:val="000000" w:themeColor="text1"/>
                <w:szCs w:val="18"/>
                <w:lang w:val="en-GB"/>
              </w:rPr>
              <w:t>I can solve problems relating to multiples, common multiples and lowest common multiples.</w:t>
            </w:r>
          </w:p>
        </w:tc>
      </w:tr>
      <w:tr w:rsidR="00B002AD" w:rsidTr="0006019B">
        <w:trPr>
          <w:trHeight w:val="531"/>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theme="minorHAnsi"/>
                <w:b/>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theme="minorHAnsi"/>
                <w:b/>
                <w:sz w:val="16"/>
                <w:szCs w:val="16"/>
              </w:rPr>
            </w:pPr>
            <w:r w:rsidRPr="00F07442">
              <w:rPr>
                <w:rFonts w:asciiTheme="minorHAnsi" w:hAnsiTheme="minorHAnsi" w:cstheme="minorHAnsi"/>
                <w:b/>
                <w:sz w:val="16"/>
                <w:szCs w:val="16"/>
              </w:rPr>
              <w:t>Common Factors</w:t>
            </w:r>
          </w:p>
        </w:tc>
        <w:tc>
          <w:tcPr>
            <w:tcW w:w="5755"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ReadingTypeofText"/>
              <w:numPr>
                <w:ilvl w:val="0"/>
                <w:numId w:val="28"/>
              </w:numPr>
              <w:tabs>
                <w:tab w:val="left" w:pos="720"/>
              </w:tabs>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find the common factors of a small set of numbers.</w:t>
            </w:r>
          </w:p>
          <w:p w:rsidR="00B002AD" w:rsidRPr="00D463CD" w:rsidRDefault="00B002AD" w:rsidP="00B002AD">
            <w:pPr>
              <w:pStyle w:val="ReadingTypeofText"/>
              <w:numPr>
                <w:ilvl w:val="0"/>
                <w:numId w:val="28"/>
              </w:numPr>
              <w:tabs>
                <w:tab w:val="left" w:pos="720"/>
              </w:tabs>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identify the highest common factor of a small set of numbers.</w:t>
            </w:r>
          </w:p>
        </w:tc>
        <w:tc>
          <w:tcPr>
            <w:tcW w:w="5757"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28"/>
              </w:numPr>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solve problems relating to factors, common factors and highest common factors.</w:t>
            </w:r>
          </w:p>
        </w:tc>
      </w:tr>
      <w:tr w:rsidR="00B002AD" w:rsidTr="0006019B">
        <w:trPr>
          <w:trHeight w:val="188"/>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Helvetica 55 Roman"/>
                <w:iCs/>
                <w:sz w:val="16"/>
                <w:szCs w:val="16"/>
              </w:rPr>
            </w:pPr>
            <w:r w:rsidRPr="002772D7">
              <w:rPr>
                <w:rFonts w:asciiTheme="minorHAnsi" w:hAnsiTheme="minorHAnsi" w:cs="Helvetica 55 Roman"/>
                <w:iCs/>
                <w:sz w:val="16"/>
                <w:szCs w:val="16"/>
              </w:rPr>
              <w:t xml:space="preserve">I can apply my understanding of factors to investigate and identify when a number is prime. </w:t>
            </w:r>
          </w:p>
          <w:p w:rsidR="00B002AD" w:rsidRPr="002772D7" w:rsidRDefault="00B002AD">
            <w:pPr>
              <w:rPr>
                <w:rFonts w:asciiTheme="minorHAnsi" w:hAnsiTheme="minorHAnsi" w:cstheme="minorHAnsi"/>
                <w:b/>
                <w:sz w:val="16"/>
                <w:szCs w:val="16"/>
              </w:rPr>
            </w:pPr>
            <w:r w:rsidRPr="002772D7">
              <w:rPr>
                <w:rFonts w:asciiTheme="minorHAnsi" w:hAnsiTheme="minorHAnsi" w:cs="Helvetica 55 Roman"/>
                <w:b/>
                <w:iCs/>
                <w:sz w:val="16"/>
                <w:szCs w:val="16"/>
              </w:rPr>
              <w:t>MTH 3-05b</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theme="minorHAnsi"/>
                <w:b/>
                <w:sz w:val="16"/>
                <w:szCs w:val="16"/>
              </w:rPr>
            </w:pPr>
            <w:r w:rsidRPr="00F07442">
              <w:rPr>
                <w:rFonts w:asciiTheme="minorHAnsi" w:hAnsiTheme="minorHAnsi" w:cstheme="minorHAnsi"/>
                <w:b/>
                <w:sz w:val="16"/>
                <w:szCs w:val="16"/>
              </w:rPr>
              <w:t>Prime Numbers</w:t>
            </w:r>
          </w:p>
        </w:tc>
        <w:tc>
          <w:tcPr>
            <w:tcW w:w="5755"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ReadingTypeofText"/>
              <w:numPr>
                <w:ilvl w:val="0"/>
                <w:numId w:val="28"/>
              </w:numPr>
              <w:tabs>
                <w:tab w:val="left" w:pos="720"/>
              </w:tabs>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use my knowledge of factors to identify prime numbers.</w:t>
            </w:r>
          </w:p>
        </w:tc>
        <w:tc>
          <w:tcPr>
            <w:tcW w:w="5757" w:type="dxa"/>
            <w:gridSpan w:val="2"/>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WritingAttitude"/>
              <w:numPr>
                <w:ilvl w:val="0"/>
                <w:numId w:val="28"/>
              </w:numPr>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use a factor tree to identify prime factors.</w:t>
            </w:r>
          </w:p>
          <w:p w:rsidR="00B002AD" w:rsidRPr="00D463CD" w:rsidRDefault="00B002AD" w:rsidP="00B002AD">
            <w:pPr>
              <w:pStyle w:val="WritingAttitude"/>
              <w:numPr>
                <w:ilvl w:val="0"/>
                <w:numId w:val="28"/>
              </w:numPr>
              <w:rPr>
                <w:rFonts w:asciiTheme="minorHAnsi" w:hAnsiTheme="minorHAnsi" w:cstheme="minorHAnsi"/>
                <w:color w:val="000000" w:themeColor="text1"/>
                <w:szCs w:val="18"/>
                <w:lang w:val="en-GB"/>
              </w:rPr>
            </w:pPr>
            <w:r w:rsidRPr="00D463CD">
              <w:rPr>
                <w:rFonts w:asciiTheme="minorHAnsi" w:hAnsiTheme="minorHAnsi" w:cstheme="minorHAnsi"/>
                <w:color w:val="000000" w:themeColor="text1"/>
                <w:szCs w:val="18"/>
                <w:lang w:val="en-GB"/>
              </w:rPr>
              <w:t>I can solve problems relating to prime numbers.</w:t>
            </w:r>
          </w:p>
        </w:tc>
      </w:tr>
    </w:tbl>
    <w:p w:rsidR="00BE6E12" w:rsidRDefault="00BE6E12" w:rsidP="005D58E7"/>
    <w:p w:rsidR="00B002AD" w:rsidRDefault="00B002AD" w:rsidP="005D58E7"/>
    <w:p w:rsidR="00B002AD" w:rsidRDefault="00B002AD"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A12016" w:rsidP="005D58E7"/>
    <w:p w:rsidR="00A12016" w:rsidRDefault="0079697E" w:rsidP="0079697E">
      <w:pPr>
        <w:jc w:val="center"/>
      </w:pPr>
      <w:r>
        <w:rPr>
          <w:noProof/>
        </w:rPr>
        <w:drawing>
          <wp:inline distT="0" distB="0" distL="0" distR="0" wp14:anchorId="1139099D" wp14:editId="5432941E">
            <wp:extent cx="6134100" cy="2823476"/>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4">
                      <a:extLst>
                        <a:ext uri="{28A0092B-C50C-407E-A947-70E740481C1C}">
                          <a14:useLocalDpi xmlns:a14="http://schemas.microsoft.com/office/drawing/2010/main"/>
                        </a:ext>
                      </a:extLst>
                    </a:blip>
                    <a:stretch>
                      <a:fillRect/>
                    </a:stretch>
                  </pic:blipFill>
                  <pic:spPr>
                    <a:xfrm>
                      <a:off x="0" y="0"/>
                      <a:ext cx="6134100" cy="2823476"/>
                    </a:xfrm>
                    <a:prstGeom prst="rect">
                      <a:avLst/>
                    </a:prstGeom>
                  </pic:spPr>
                </pic:pic>
              </a:graphicData>
            </a:graphic>
          </wp:inline>
        </w:drawing>
      </w:r>
    </w:p>
    <w:p w:rsidR="00FB2BF3" w:rsidRDefault="00C03CD1" w:rsidP="005D58E7">
      <w:r w:rsidRPr="00AF6245">
        <w:rPr>
          <w:noProof/>
        </w:rPr>
        <mc:AlternateContent>
          <mc:Choice Requires="wps">
            <w:drawing>
              <wp:anchor distT="45720" distB="45720" distL="114300" distR="114300" simplePos="0" relativeHeight="251858944" behindDoc="0" locked="0" layoutInCell="1" allowOverlap="1" wp14:anchorId="7B2D3C58" wp14:editId="117103AB">
                <wp:simplePos x="0" y="0"/>
                <wp:positionH relativeFrom="margin">
                  <wp:posOffset>459740</wp:posOffset>
                </wp:positionH>
                <wp:positionV relativeFrom="paragraph">
                  <wp:posOffset>151394</wp:posOffset>
                </wp:positionV>
                <wp:extent cx="8837930" cy="3009265"/>
                <wp:effectExtent l="0" t="0" r="20320" b="19685"/>
                <wp:wrapNone/>
                <wp:docPr id="2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79697E">
                            <w:pPr>
                              <w:rPr>
                                <w:rFonts w:ascii="Calibri" w:hAnsi="Calibri"/>
                              </w:rPr>
                            </w:pPr>
                            <w:r>
                              <w:rPr>
                                <w:rFonts w:ascii="Calibri" w:hAnsi="Calibri"/>
                              </w:rPr>
                              <w:t xml:space="preserve">• interpret questions </w:t>
                            </w:r>
                          </w:p>
                          <w:p w:rsidR="00D8184D" w:rsidRDefault="00D8184D" w:rsidP="0079697E">
                            <w:pPr>
                              <w:rPr>
                                <w:rFonts w:ascii="Calibri" w:hAnsi="Calibri"/>
                              </w:rPr>
                            </w:pPr>
                            <w:r>
                              <w:rPr>
                                <w:rFonts w:ascii="Calibri" w:hAnsi="Calibri"/>
                              </w:rPr>
                              <w:t xml:space="preserve">• select and communicate processes and solutions </w:t>
                            </w:r>
                          </w:p>
                          <w:p w:rsidR="00D8184D" w:rsidRDefault="00D8184D" w:rsidP="0079697E">
                            <w:pPr>
                              <w:rPr>
                                <w:rFonts w:ascii="Calibri" w:hAnsi="Calibri"/>
                              </w:rPr>
                            </w:pPr>
                            <w:r>
                              <w:rPr>
                                <w:rFonts w:ascii="Calibri" w:hAnsi="Calibri"/>
                              </w:rPr>
                              <w:t xml:space="preserve">• justify choice of strategy used </w:t>
                            </w:r>
                          </w:p>
                          <w:p w:rsidR="00D8184D" w:rsidRDefault="00D8184D" w:rsidP="0079697E">
                            <w:pPr>
                              <w:rPr>
                                <w:rFonts w:ascii="Calibri" w:hAnsi="Calibri"/>
                              </w:rPr>
                            </w:pPr>
                            <w:r>
                              <w:rPr>
                                <w:rFonts w:ascii="Calibri" w:hAnsi="Calibri"/>
                              </w:rPr>
                              <w:t xml:space="preserve">• link mathematical concepts </w:t>
                            </w:r>
                          </w:p>
                          <w:p w:rsidR="00D8184D" w:rsidRDefault="00D8184D" w:rsidP="0079697E">
                            <w:pPr>
                              <w:rPr>
                                <w:rFonts w:ascii="Calibri" w:hAnsi="Calibri"/>
                              </w:rPr>
                            </w:pPr>
                            <w:r>
                              <w:rPr>
                                <w:rFonts w:ascii="Calibri" w:hAnsi="Calibri"/>
                              </w:rPr>
                              <w:t xml:space="preserve">• use mathematical vocabulary and notation </w:t>
                            </w:r>
                          </w:p>
                          <w:p w:rsidR="00D8184D" w:rsidRDefault="00D8184D" w:rsidP="0079697E">
                            <w:pPr>
                              <w:rPr>
                                <w:rFonts w:ascii="Calibri" w:hAnsi="Calibri"/>
                              </w:rPr>
                            </w:pPr>
                            <w:r>
                              <w:rPr>
                                <w:rFonts w:ascii="Calibri" w:hAnsi="Calibri"/>
                              </w:rPr>
                              <w:t xml:space="preserve">• use mental agility </w:t>
                            </w:r>
                          </w:p>
                          <w:p w:rsidR="00D8184D" w:rsidRDefault="00D8184D" w:rsidP="0079697E">
                            <w:pPr>
                              <w:rPr>
                                <w:rFonts w:ascii="Calibri" w:hAnsi="Calibri"/>
                              </w:rPr>
                            </w:pPr>
                            <w:r>
                              <w:rPr>
                                <w:rFonts w:ascii="Calibri" w:hAnsi="Calibri"/>
                              </w:rPr>
                              <w:t xml:space="preserve">• reason algebraically </w:t>
                            </w:r>
                          </w:p>
                          <w:p w:rsidR="00D8184D" w:rsidRDefault="00D8184D" w:rsidP="0079697E">
                            <w:pPr>
                              <w:rPr>
                                <w:rFonts w:ascii="Calibri" w:hAnsi="Calibri"/>
                              </w:rPr>
                            </w:pPr>
                            <w:r>
                              <w:rPr>
                                <w:rFonts w:ascii="Calibri" w:hAnsi="Calibri"/>
                              </w:rPr>
                              <w:t xml:space="preserve">• determine the reasonableness of a solution </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2D3C58" id="_x0000_s1074" type="#_x0000_t202" style="position:absolute;margin-left:36.2pt;margin-top:11.9pt;width:695.9pt;height:236.9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">
                <v:textbo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79697E">
                      <w:pPr>
                        <w:rPr>
                          <w:rFonts w:ascii="Calibri" w:hAnsi="Calibri"/>
                        </w:rPr>
                      </w:pPr>
                      <w:r>
                        <w:rPr>
                          <w:rFonts w:ascii="Calibri" w:hAnsi="Calibri"/>
                        </w:rPr>
                        <w:t xml:space="preserve">• interpret questions </w:t>
                      </w:r>
                    </w:p>
                    <w:p w:rsidR="00D8184D" w:rsidRDefault="00D8184D" w:rsidP="0079697E">
                      <w:pPr>
                        <w:rPr>
                          <w:rFonts w:ascii="Calibri" w:hAnsi="Calibri"/>
                        </w:rPr>
                      </w:pPr>
                      <w:r>
                        <w:rPr>
                          <w:rFonts w:ascii="Calibri" w:hAnsi="Calibri"/>
                        </w:rPr>
                        <w:t xml:space="preserve">• select and communicate processes and solutions </w:t>
                      </w:r>
                    </w:p>
                    <w:p w:rsidR="00D8184D" w:rsidRDefault="00D8184D" w:rsidP="0079697E">
                      <w:pPr>
                        <w:rPr>
                          <w:rFonts w:ascii="Calibri" w:hAnsi="Calibri"/>
                        </w:rPr>
                      </w:pPr>
                      <w:r>
                        <w:rPr>
                          <w:rFonts w:ascii="Calibri" w:hAnsi="Calibri"/>
                        </w:rPr>
                        <w:t xml:space="preserve">• justify choice of strategy used </w:t>
                      </w:r>
                    </w:p>
                    <w:p w:rsidR="00D8184D" w:rsidRDefault="00D8184D" w:rsidP="0079697E">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79697E">
                      <w:pPr>
                        <w:rPr>
                          <w:rFonts w:ascii="Calibri" w:hAnsi="Calibri"/>
                        </w:rPr>
                      </w:pPr>
                      <w:r>
                        <w:rPr>
                          <w:rFonts w:ascii="Calibri" w:hAnsi="Calibri"/>
                        </w:rPr>
                        <w:t xml:space="preserve">• use mathematical vocabulary and notation </w:t>
                      </w:r>
                    </w:p>
                    <w:p w:rsidR="00D8184D" w:rsidRDefault="00D8184D" w:rsidP="0079697E">
                      <w:pPr>
                        <w:rPr>
                          <w:rFonts w:ascii="Calibri" w:hAnsi="Calibri"/>
                        </w:rPr>
                      </w:pPr>
                      <w:r>
                        <w:rPr>
                          <w:rFonts w:ascii="Calibri" w:hAnsi="Calibri"/>
                        </w:rPr>
                        <w:t xml:space="preserve">• use mental agility </w:t>
                      </w:r>
                    </w:p>
                    <w:p w:rsidR="00D8184D" w:rsidRDefault="00D8184D" w:rsidP="0079697E">
                      <w:pPr>
                        <w:rPr>
                          <w:rFonts w:ascii="Calibri" w:hAnsi="Calibri"/>
                        </w:rPr>
                      </w:pPr>
                      <w:r>
                        <w:rPr>
                          <w:rFonts w:ascii="Calibri" w:hAnsi="Calibri"/>
                        </w:rPr>
                        <w:t xml:space="preserve">• reason algebraically </w:t>
                      </w:r>
                    </w:p>
                    <w:p w:rsidR="00D8184D" w:rsidRDefault="00D8184D" w:rsidP="0079697E">
                      <w:pPr>
                        <w:rPr>
                          <w:rFonts w:ascii="Calibri" w:hAnsi="Calibri"/>
                        </w:rPr>
                      </w:pPr>
                      <w:r>
                        <w:rPr>
                          <w:rFonts w:ascii="Calibri" w:hAnsi="Calibri"/>
                        </w:rPr>
                        <w:t xml:space="preserve">• determine the reasonableness of a solution </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79697E" w:rsidRDefault="0079697E" w:rsidP="005D58E7"/>
    <w:p w:rsidR="00FB2BF3" w:rsidRDefault="00FB2BF3" w:rsidP="005D58E7"/>
    <w:p w:rsidR="00FB2BF3" w:rsidRDefault="00FB2BF3" w:rsidP="005D58E7"/>
    <w:p w:rsidR="00A12016" w:rsidRDefault="00A12016" w:rsidP="005D58E7"/>
    <w:tbl>
      <w:tblPr>
        <w:tblStyle w:val="TableGrid2"/>
        <w:tblpPr w:leftFromText="180" w:rightFromText="180" w:vertAnchor="text" w:horzAnchor="margin" w:tblpXSpec="center" w:tblpY="103"/>
        <w:tblW w:w="15446" w:type="dxa"/>
        <w:tblLook w:val="04A0" w:firstRow="1" w:lastRow="0" w:firstColumn="1" w:lastColumn="0" w:noHBand="0" w:noVBand="1"/>
      </w:tblPr>
      <w:tblGrid>
        <w:gridCol w:w="2381"/>
        <w:gridCol w:w="1565"/>
        <w:gridCol w:w="5750"/>
        <w:gridCol w:w="5750"/>
      </w:tblGrid>
      <w:tr w:rsidR="00B002AD" w:rsidTr="007239D5">
        <w:trPr>
          <w:trHeight w:val="848"/>
        </w:trPr>
        <w:tc>
          <w:tcPr>
            <w:tcW w:w="3946"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B002AD" w:rsidRPr="007239D5" w:rsidRDefault="00B002AD">
            <w:pPr>
              <w:jc w:val="center"/>
              <w:rPr>
                <w:rFonts w:cs="Calibri"/>
                <w:b/>
                <w:sz w:val="28"/>
                <w:szCs w:val="40"/>
              </w:rPr>
            </w:pPr>
            <w:r w:rsidRPr="007239D5">
              <w:rPr>
                <w:rFonts w:cs="Calibri"/>
                <w:b/>
                <w:sz w:val="28"/>
                <w:szCs w:val="40"/>
              </w:rPr>
              <w:t>Powers and roots</w:t>
            </w:r>
          </w:p>
        </w:tc>
        <w:tc>
          <w:tcPr>
            <w:tcW w:w="1150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tcPr>
          <w:p w:rsidR="00B002AD" w:rsidRPr="007239D5" w:rsidRDefault="00B002AD">
            <w:pPr>
              <w:jc w:val="center"/>
              <w:rPr>
                <w:rFonts w:cs="Calibri"/>
                <w:b/>
                <w:i/>
                <w:sz w:val="28"/>
                <w:szCs w:val="36"/>
              </w:rPr>
            </w:pPr>
            <w:r w:rsidRPr="007239D5">
              <w:rPr>
                <w:rFonts w:cs="Calibri"/>
                <w:b/>
                <w:i/>
                <w:sz w:val="28"/>
                <w:szCs w:val="36"/>
              </w:rPr>
              <w:t>Significant aspect of learning:</w:t>
            </w:r>
          </w:p>
          <w:p w:rsidR="00B002AD" w:rsidRPr="007239D5" w:rsidRDefault="00B002AD" w:rsidP="00A12016">
            <w:pPr>
              <w:jc w:val="center"/>
              <w:rPr>
                <w:rFonts w:cs="Calibri"/>
                <w:b/>
                <w:i/>
                <w:sz w:val="28"/>
                <w:szCs w:val="36"/>
              </w:rPr>
            </w:pPr>
            <w:r w:rsidRPr="007239D5">
              <w:rPr>
                <w:rFonts w:cs="Calibri"/>
                <w:b/>
                <w:i/>
                <w:sz w:val="28"/>
                <w:szCs w:val="36"/>
              </w:rPr>
              <w:t>Use knowledge and understanding of the number system, patterns and relationships</w:t>
            </w:r>
          </w:p>
        </w:tc>
      </w:tr>
      <w:tr w:rsidR="00B002AD" w:rsidTr="004E4B06">
        <w:trPr>
          <w:trHeight w:val="132"/>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Default="00B002AD">
            <w:pPr>
              <w:jc w:val="center"/>
              <w:rPr>
                <w:rFonts w:cs="Calibr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1A4CF6" w:rsidRDefault="00B002AD">
            <w:pPr>
              <w:jc w:val="center"/>
              <w:rPr>
                <w:rFonts w:asciiTheme="minorHAnsi" w:hAnsiTheme="minorHAnsi" w:cs="Calibri"/>
              </w:rPr>
            </w:pPr>
            <w:r w:rsidRPr="001A4CF6">
              <w:rPr>
                <w:rFonts w:asciiTheme="minorHAnsi" w:hAnsiTheme="minorHAnsi" w:cs="Calibri"/>
              </w:rPr>
              <w:t>Milestone</w:t>
            </w:r>
          </w:p>
        </w:tc>
        <w:tc>
          <w:tcPr>
            <w:tcW w:w="5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pPr>
              <w:jc w:val="center"/>
              <w:rPr>
                <w:rFonts w:asciiTheme="minorHAnsi" w:hAnsiTheme="minorHAnsi" w:cs="Calibri"/>
                <w:noProof/>
                <w:szCs w:val="28"/>
              </w:rPr>
            </w:pPr>
            <w:r w:rsidRPr="001A4CF6">
              <w:rPr>
                <w:rFonts w:asciiTheme="minorHAnsi" w:hAnsiTheme="minorHAnsi" w:cs="Calibri"/>
                <w:noProof/>
                <w:szCs w:val="28"/>
              </w:rPr>
              <w:t>During Third Level</w:t>
            </w:r>
          </w:p>
        </w:tc>
        <w:tc>
          <w:tcPr>
            <w:tcW w:w="5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pPr>
              <w:jc w:val="center"/>
              <w:rPr>
                <w:rFonts w:asciiTheme="minorHAnsi" w:hAnsiTheme="minorHAnsi" w:cs="Calibri"/>
                <w:noProof/>
                <w:szCs w:val="28"/>
              </w:rPr>
            </w:pPr>
            <w:r w:rsidRPr="001A4CF6">
              <w:rPr>
                <w:rFonts w:asciiTheme="minorHAnsi" w:hAnsiTheme="minorHAnsi" w:cs="Calibri"/>
                <w:noProof/>
                <w:szCs w:val="28"/>
              </w:rPr>
              <w:t>By the end of Third Level</w:t>
            </w:r>
          </w:p>
        </w:tc>
      </w:tr>
      <w:tr w:rsidR="00B002AD" w:rsidTr="0006019B">
        <w:trPr>
          <w:trHeight w:val="932"/>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eastAsiaTheme="minorHAnsi" w:hAnsiTheme="minorHAnsi" w:cs="Helvetica 55 Roman"/>
                <w:iCs/>
                <w:sz w:val="16"/>
                <w:szCs w:val="16"/>
              </w:rPr>
            </w:pPr>
            <w:r w:rsidRPr="002772D7">
              <w:rPr>
                <w:rFonts w:asciiTheme="minorHAnsi" w:eastAsiaTheme="minorHAnsi" w:hAnsiTheme="minorHAnsi" w:cs="Helvetica 55 Roman"/>
                <w:iCs/>
                <w:sz w:val="16"/>
                <w:szCs w:val="16"/>
              </w:rPr>
              <w:t xml:space="preserve">Having explored the notation and vocabulary associated with whole number powers and the advantages of writing numbers in this form, I can evaluate powers of whole numbers mentally or using technology. </w:t>
            </w:r>
          </w:p>
          <w:p w:rsidR="00B002AD" w:rsidRPr="002772D7" w:rsidRDefault="00B002AD">
            <w:pPr>
              <w:rPr>
                <w:rFonts w:asciiTheme="minorHAnsi" w:hAnsiTheme="minorHAnsi" w:cs="Calibri"/>
                <w:b/>
                <w:sz w:val="16"/>
                <w:szCs w:val="16"/>
              </w:rPr>
            </w:pPr>
            <w:r w:rsidRPr="002772D7">
              <w:rPr>
                <w:rFonts w:asciiTheme="minorHAnsi" w:eastAsiaTheme="minorHAnsi" w:hAnsiTheme="minorHAnsi" w:cs="Helvetica 55 Roman"/>
                <w:b/>
                <w:iCs/>
                <w:sz w:val="16"/>
                <w:szCs w:val="16"/>
              </w:rPr>
              <w:t>MTH 3-06a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F07442" w:rsidRDefault="00B002AD" w:rsidP="00FA4426">
            <w:pPr>
              <w:rPr>
                <w:rFonts w:asciiTheme="minorHAnsi" w:hAnsiTheme="minorHAnsi" w:cs="Calibri"/>
                <w:b/>
                <w:sz w:val="16"/>
                <w:szCs w:val="16"/>
              </w:rPr>
            </w:pPr>
            <w:r w:rsidRPr="00F07442">
              <w:rPr>
                <w:rFonts w:asciiTheme="minorHAnsi" w:hAnsiTheme="minorHAnsi" w:cs="Calibri"/>
                <w:b/>
                <w:sz w:val="16"/>
                <w:szCs w:val="16"/>
              </w:rPr>
              <w:t>Powers</w:t>
            </w:r>
          </w:p>
        </w:tc>
        <w:tc>
          <w:tcPr>
            <w:tcW w:w="5750"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pStyle w:val="ListParagraph"/>
              <w:numPr>
                <w:ilvl w:val="0"/>
                <w:numId w:val="35"/>
              </w:numPr>
              <w:rPr>
                <w:rFonts w:asciiTheme="minorHAnsi" w:hAnsiTheme="minorHAnsi" w:cs="Calibri"/>
                <w:sz w:val="18"/>
                <w:szCs w:val="18"/>
              </w:rPr>
            </w:pPr>
            <w:r w:rsidRPr="00D463CD">
              <w:rPr>
                <w:rFonts w:asciiTheme="minorHAnsi" w:hAnsiTheme="minorHAnsi" w:cs="Calibri"/>
                <w:sz w:val="18"/>
                <w:szCs w:val="18"/>
              </w:rPr>
              <w:t>I can use the notation and vocabulary of powers.</w:t>
            </w:r>
          </w:p>
          <w:p w:rsidR="00B002AD" w:rsidRPr="00D463CD" w:rsidRDefault="00B002AD" w:rsidP="00B002AD">
            <w:pPr>
              <w:pStyle w:val="ListParagraph"/>
              <w:numPr>
                <w:ilvl w:val="0"/>
                <w:numId w:val="35"/>
              </w:numPr>
              <w:rPr>
                <w:rFonts w:asciiTheme="minorHAnsi" w:hAnsiTheme="minorHAnsi" w:cs="Calibri"/>
                <w:sz w:val="18"/>
                <w:szCs w:val="18"/>
              </w:rPr>
            </w:pPr>
            <w:r w:rsidRPr="00D463CD">
              <w:rPr>
                <w:rFonts w:asciiTheme="minorHAnsi" w:hAnsiTheme="minorHAnsi" w:cs="Calibri"/>
                <w:sz w:val="18"/>
                <w:szCs w:val="18"/>
              </w:rPr>
              <w:t>I can evaluate whole number powers using a mental calculation strategy.</w:t>
            </w:r>
          </w:p>
        </w:tc>
        <w:tc>
          <w:tcPr>
            <w:tcW w:w="5750"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numPr>
                <w:ilvl w:val="0"/>
                <w:numId w:val="40"/>
              </w:numPr>
              <w:rPr>
                <w:rFonts w:asciiTheme="minorHAnsi" w:hAnsiTheme="minorHAnsi" w:cs="Calibri"/>
                <w:sz w:val="18"/>
                <w:szCs w:val="18"/>
              </w:rPr>
            </w:pPr>
            <w:r w:rsidRPr="00D463CD">
              <w:rPr>
                <w:rFonts w:asciiTheme="minorHAnsi" w:hAnsiTheme="minorHAnsi" w:cs="Calibri"/>
                <w:sz w:val="18"/>
                <w:szCs w:val="18"/>
              </w:rPr>
              <w:t xml:space="preserve"> I can use a calculator or other technology to evaluate whole number powers.</w:t>
            </w:r>
          </w:p>
          <w:p w:rsidR="00B002AD" w:rsidRPr="00D463CD" w:rsidRDefault="00B002AD" w:rsidP="00B002AD">
            <w:pPr>
              <w:numPr>
                <w:ilvl w:val="0"/>
                <w:numId w:val="40"/>
              </w:numPr>
              <w:rPr>
                <w:rFonts w:asciiTheme="minorHAnsi" w:hAnsiTheme="minorHAnsi" w:cs="Calibri"/>
                <w:sz w:val="18"/>
                <w:szCs w:val="18"/>
              </w:rPr>
            </w:pPr>
            <w:r w:rsidRPr="00D463CD">
              <w:rPr>
                <w:rFonts w:asciiTheme="minorHAnsi" w:hAnsiTheme="minorHAnsi" w:cs="Calibri"/>
                <w:sz w:val="18"/>
                <w:szCs w:val="18"/>
              </w:rPr>
              <w:t xml:space="preserve"> I can solve problems with whole number powers, choosing the appropriate notation and calculation strategy.</w:t>
            </w:r>
          </w:p>
        </w:tc>
      </w:tr>
      <w:tr w:rsidR="00B002AD" w:rsidTr="004E4B06">
        <w:trPr>
          <w:trHeight w:val="262"/>
        </w:trPr>
        <w:tc>
          <w:tcPr>
            <w:tcW w:w="23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2772D7" w:rsidRDefault="00B002AD">
            <w:pPr>
              <w:jc w:val="center"/>
              <w:rPr>
                <w:rFonts w:asciiTheme="minorHAnsi" w:hAnsiTheme="minorHAnsi" w:cs="Calibr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B002AD" w:rsidRPr="001A4CF6" w:rsidRDefault="00B002AD">
            <w:pPr>
              <w:jc w:val="center"/>
              <w:rPr>
                <w:rFonts w:asciiTheme="minorHAnsi" w:hAnsiTheme="minorHAnsi" w:cs="Calibri"/>
              </w:rPr>
            </w:pPr>
            <w:r w:rsidRPr="001A4CF6">
              <w:rPr>
                <w:rFonts w:asciiTheme="minorHAnsi" w:hAnsiTheme="minorHAnsi" w:cs="Calibri"/>
              </w:rPr>
              <w:t>Milestone</w:t>
            </w:r>
          </w:p>
        </w:tc>
        <w:tc>
          <w:tcPr>
            <w:tcW w:w="5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pPr>
              <w:jc w:val="center"/>
              <w:rPr>
                <w:rFonts w:asciiTheme="minorHAnsi" w:hAnsiTheme="minorHAnsi" w:cs="Calibri"/>
                <w:noProof/>
                <w:szCs w:val="20"/>
              </w:rPr>
            </w:pPr>
            <w:r w:rsidRPr="001A4CF6">
              <w:rPr>
                <w:rFonts w:asciiTheme="minorHAnsi" w:hAnsiTheme="minorHAnsi" w:cs="Calibri"/>
                <w:noProof/>
                <w:szCs w:val="20"/>
              </w:rPr>
              <w:t>During Fourth Level</w:t>
            </w:r>
          </w:p>
        </w:tc>
        <w:tc>
          <w:tcPr>
            <w:tcW w:w="57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B002AD" w:rsidRPr="001A4CF6" w:rsidRDefault="00B002AD">
            <w:pPr>
              <w:jc w:val="center"/>
              <w:rPr>
                <w:rFonts w:asciiTheme="minorHAnsi" w:hAnsiTheme="minorHAnsi" w:cs="Calibri"/>
                <w:noProof/>
                <w:szCs w:val="20"/>
              </w:rPr>
            </w:pPr>
            <w:r w:rsidRPr="001A4CF6">
              <w:rPr>
                <w:rFonts w:asciiTheme="minorHAnsi" w:hAnsiTheme="minorHAnsi" w:cs="Calibri"/>
                <w:noProof/>
                <w:szCs w:val="20"/>
              </w:rPr>
              <w:t>By the end of Fourth Level</w:t>
            </w:r>
          </w:p>
        </w:tc>
      </w:tr>
      <w:tr w:rsidR="00B002AD" w:rsidTr="0006019B">
        <w:trPr>
          <w:trHeight w:val="1160"/>
        </w:trPr>
        <w:tc>
          <w:tcPr>
            <w:tcW w:w="238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eastAsiaTheme="minorHAnsi" w:hAnsiTheme="minorHAnsi" w:cs="Helvetica 55 Roman"/>
                <w:iCs/>
                <w:sz w:val="16"/>
                <w:szCs w:val="16"/>
              </w:rPr>
            </w:pPr>
            <w:r w:rsidRPr="002772D7">
              <w:rPr>
                <w:rFonts w:asciiTheme="minorHAnsi" w:eastAsiaTheme="minorHAnsi" w:hAnsiTheme="minorHAnsi" w:cs="Helvetica 55 Roman"/>
                <w:iCs/>
                <w:sz w:val="16"/>
                <w:szCs w:val="16"/>
              </w:rPr>
              <w:t xml:space="preserve">I have developed my understanding of the relationship between powers and roots and can carry out calculations mentally or using technology to evaluate whole number powers and roots, of any appropriate number. </w:t>
            </w:r>
          </w:p>
          <w:p w:rsidR="00B002AD" w:rsidRPr="002772D7" w:rsidRDefault="00B002AD">
            <w:pPr>
              <w:rPr>
                <w:rFonts w:asciiTheme="minorHAnsi" w:hAnsiTheme="minorHAnsi" w:cs="Calibri"/>
                <w:b/>
                <w:sz w:val="16"/>
                <w:szCs w:val="16"/>
              </w:rPr>
            </w:pPr>
            <w:r w:rsidRPr="002772D7">
              <w:rPr>
                <w:rFonts w:asciiTheme="minorHAnsi" w:eastAsiaTheme="minorHAnsi" w:hAnsiTheme="minorHAnsi" w:cs="Helvetica 55 Roman"/>
                <w:b/>
                <w:iCs/>
                <w:sz w:val="16"/>
                <w:szCs w:val="16"/>
              </w:rPr>
              <w:t>MTH 4-06a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CA6D92" w:rsidRDefault="00B002AD" w:rsidP="00FA4426">
            <w:pPr>
              <w:rPr>
                <w:rFonts w:asciiTheme="minorHAnsi" w:hAnsiTheme="minorHAnsi" w:cs="Calibri"/>
                <w:b/>
                <w:sz w:val="16"/>
                <w:szCs w:val="16"/>
              </w:rPr>
            </w:pPr>
            <w:r w:rsidRPr="00CA6D92">
              <w:rPr>
                <w:rFonts w:asciiTheme="minorHAnsi" w:hAnsiTheme="minorHAnsi" w:cs="Calibri"/>
                <w:b/>
                <w:sz w:val="16"/>
                <w:szCs w:val="16"/>
              </w:rPr>
              <w:t>Powers</w:t>
            </w:r>
          </w:p>
        </w:tc>
        <w:tc>
          <w:tcPr>
            <w:tcW w:w="5750" w:type="dxa"/>
            <w:vMerge w:val="restart"/>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numPr>
                <w:ilvl w:val="0"/>
                <w:numId w:val="41"/>
              </w:numPr>
              <w:tabs>
                <w:tab w:val="left" w:pos="720"/>
              </w:tabs>
              <w:rPr>
                <w:rFonts w:asciiTheme="minorHAnsi" w:hAnsiTheme="minorHAnsi" w:cs="Calibri"/>
                <w:sz w:val="18"/>
                <w:szCs w:val="18"/>
              </w:rPr>
            </w:pPr>
            <w:r w:rsidRPr="00D463CD">
              <w:rPr>
                <w:rFonts w:asciiTheme="minorHAnsi" w:hAnsiTheme="minorHAnsi" w:cs="Calibri"/>
                <w:sz w:val="18"/>
                <w:szCs w:val="18"/>
              </w:rPr>
              <w:t>I can use the notation and vocabulary of powers and roots.</w:t>
            </w:r>
          </w:p>
          <w:p w:rsidR="00B002AD" w:rsidRPr="00D463CD" w:rsidRDefault="00B002AD" w:rsidP="00B002AD">
            <w:pPr>
              <w:numPr>
                <w:ilvl w:val="0"/>
                <w:numId w:val="41"/>
              </w:numPr>
              <w:tabs>
                <w:tab w:val="left" w:pos="720"/>
              </w:tabs>
              <w:rPr>
                <w:rFonts w:asciiTheme="minorHAnsi" w:hAnsiTheme="minorHAnsi" w:cs="Calibri"/>
                <w:sz w:val="18"/>
                <w:szCs w:val="18"/>
              </w:rPr>
            </w:pPr>
            <w:r w:rsidRPr="00D463CD">
              <w:rPr>
                <w:rFonts w:asciiTheme="minorHAnsi" w:hAnsiTheme="minorHAnsi" w:cs="Calibri"/>
                <w:sz w:val="18"/>
                <w:szCs w:val="18"/>
              </w:rPr>
              <w:t>I can evaluate whole number powers and roots of any appropriate number using a mental calculation strategy.</w:t>
            </w:r>
          </w:p>
        </w:tc>
        <w:tc>
          <w:tcPr>
            <w:tcW w:w="5750" w:type="dxa"/>
            <w:vMerge w:val="restart"/>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numPr>
                <w:ilvl w:val="0"/>
                <w:numId w:val="42"/>
              </w:numPr>
              <w:tabs>
                <w:tab w:val="left" w:pos="720"/>
              </w:tabs>
              <w:rPr>
                <w:rFonts w:asciiTheme="minorHAnsi" w:hAnsiTheme="minorHAnsi" w:cs="Calibri"/>
                <w:sz w:val="18"/>
                <w:szCs w:val="18"/>
              </w:rPr>
            </w:pPr>
            <w:r w:rsidRPr="00D463CD">
              <w:rPr>
                <w:rFonts w:asciiTheme="minorHAnsi" w:hAnsiTheme="minorHAnsi" w:cs="Calibri"/>
                <w:sz w:val="18"/>
                <w:szCs w:val="18"/>
              </w:rPr>
              <w:t>I can explain and use the relationship between powers and roots when solving problems.</w:t>
            </w:r>
          </w:p>
          <w:p w:rsidR="00B002AD" w:rsidRPr="00D463CD" w:rsidRDefault="00B002AD" w:rsidP="00B002AD">
            <w:pPr>
              <w:numPr>
                <w:ilvl w:val="0"/>
                <w:numId w:val="42"/>
              </w:numPr>
              <w:tabs>
                <w:tab w:val="left" w:pos="720"/>
              </w:tabs>
              <w:rPr>
                <w:rFonts w:asciiTheme="minorHAnsi" w:hAnsiTheme="minorHAnsi" w:cs="Calibri"/>
                <w:sz w:val="18"/>
                <w:szCs w:val="18"/>
              </w:rPr>
            </w:pPr>
            <w:r w:rsidRPr="00D463CD">
              <w:rPr>
                <w:rFonts w:asciiTheme="minorHAnsi" w:hAnsiTheme="minorHAnsi" w:cs="Calibri"/>
                <w:sz w:val="18"/>
                <w:szCs w:val="18"/>
              </w:rPr>
              <w:t>I can use a calculator or other technology to evaluate whole number powers and roots of any appropriate number.</w:t>
            </w:r>
          </w:p>
          <w:p w:rsidR="00B002AD" w:rsidRPr="00D463CD" w:rsidRDefault="00B002AD" w:rsidP="00B002AD">
            <w:pPr>
              <w:numPr>
                <w:ilvl w:val="0"/>
                <w:numId w:val="42"/>
              </w:numPr>
              <w:tabs>
                <w:tab w:val="left" w:pos="720"/>
              </w:tabs>
              <w:rPr>
                <w:rFonts w:asciiTheme="minorHAnsi" w:hAnsiTheme="minorHAnsi" w:cs="Calibri"/>
                <w:sz w:val="18"/>
                <w:szCs w:val="18"/>
              </w:rPr>
            </w:pPr>
            <w:r w:rsidRPr="00D463CD">
              <w:rPr>
                <w:rFonts w:asciiTheme="minorHAnsi" w:hAnsiTheme="minorHAnsi" w:cs="Calibri"/>
                <w:sz w:val="18"/>
                <w:szCs w:val="18"/>
              </w:rPr>
              <w:t>I can solve problems with whole number powers and roots of any appropriate number, choosing the appropriate notation and calculation strategy.</w:t>
            </w:r>
          </w:p>
        </w:tc>
      </w:tr>
      <w:tr w:rsidR="00B002AD" w:rsidTr="0006019B">
        <w:trPr>
          <w:trHeight w:val="48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hAnsiTheme="minorHAnsi" w:cs="Calibri"/>
                <w:b/>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CA6D92" w:rsidRDefault="00B002AD" w:rsidP="00FA4426">
            <w:pPr>
              <w:rPr>
                <w:rFonts w:asciiTheme="minorHAnsi" w:hAnsiTheme="minorHAnsi" w:cs="Calibri"/>
                <w:b/>
                <w:sz w:val="16"/>
                <w:szCs w:val="16"/>
              </w:rPr>
            </w:pPr>
            <w:r w:rsidRPr="00CA6D92">
              <w:rPr>
                <w:rFonts w:asciiTheme="minorHAnsi" w:hAnsiTheme="minorHAnsi" w:cs="Calibri"/>
                <w:b/>
                <w:sz w:val="16"/>
                <w:szCs w:val="16"/>
              </w:rPr>
              <w:t>Roots</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02AD" w:rsidRPr="00D463CD" w:rsidRDefault="00B002AD">
            <w:pPr>
              <w:rPr>
                <w:rFonts w:asciiTheme="minorHAnsi" w:hAnsiTheme="minorHAnsi" w:cs="Calibri"/>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002AD" w:rsidRPr="00D463CD" w:rsidRDefault="00B002AD">
            <w:pPr>
              <w:rPr>
                <w:rFonts w:asciiTheme="minorHAnsi" w:hAnsiTheme="minorHAnsi" w:cs="Calibri"/>
                <w:sz w:val="18"/>
                <w:szCs w:val="18"/>
              </w:rPr>
            </w:pPr>
          </w:p>
        </w:tc>
      </w:tr>
      <w:tr w:rsidR="00B002AD" w:rsidTr="0006019B">
        <w:trPr>
          <w:trHeight w:val="864"/>
        </w:trPr>
        <w:tc>
          <w:tcPr>
            <w:tcW w:w="23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2772D7" w:rsidRDefault="00B002AD">
            <w:pPr>
              <w:rPr>
                <w:rFonts w:asciiTheme="minorHAnsi" w:eastAsiaTheme="minorHAnsi" w:hAnsiTheme="minorHAnsi" w:cs="Helvetica 55 Roman"/>
                <w:iCs/>
                <w:sz w:val="16"/>
                <w:szCs w:val="16"/>
              </w:rPr>
            </w:pPr>
            <w:r w:rsidRPr="002772D7">
              <w:rPr>
                <w:rFonts w:asciiTheme="minorHAnsi" w:eastAsiaTheme="minorHAnsi" w:hAnsiTheme="minorHAnsi" w:cs="Helvetica 55 Roman"/>
                <w:iCs/>
                <w:sz w:val="16"/>
                <w:szCs w:val="16"/>
              </w:rPr>
              <w:t xml:space="preserve">Within real-life contexts, I can use scientific notation to express large or small numbers in a more efficient way and can understand and work with numbers written in this form. </w:t>
            </w:r>
          </w:p>
          <w:p w:rsidR="00B002AD" w:rsidRPr="002772D7" w:rsidRDefault="00B002AD">
            <w:pPr>
              <w:rPr>
                <w:rFonts w:asciiTheme="minorHAnsi" w:eastAsiaTheme="minorHAnsi" w:hAnsiTheme="minorHAnsi" w:cs="Helvetica 55 Roman"/>
                <w:b/>
                <w:iCs/>
                <w:sz w:val="16"/>
                <w:szCs w:val="16"/>
              </w:rPr>
            </w:pPr>
            <w:r w:rsidRPr="002772D7">
              <w:rPr>
                <w:rFonts w:asciiTheme="minorHAnsi" w:eastAsiaTheme="minorHAnsi" w:hAnsiTheme="minorHAnsi" w:cs="Helvetica 55 Roman"/>
                <w:b/>
                <w:iCs/>
                <w:sz w:val="16"/>
                <w:szCs w:val="16"/>
              </w:rPr>
              <w:t>MTH 4-06b</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002AD" w:rsidRPr="00CA6D92" w:rsidRDefault="00B002AD" w:rsidP="00FA4426">
            <w:pPr>
              <w:rPr>
                <w:rFonts w:asciiTheme="minorHAnsi" w:hAnsiTheme="minorHAnsi" w:cs="Calibri"/>
                <w:b/>
                <w:sz w:val="16"/>
                <w:szCs w:val="16"/>
              </w:rPr>
            </w:pPr>
            <w:r w:rsidRPr="00CA6D92">
              <w:rPr>
                <w:rFonts w:asciiTheme="minorHAnsi" w:hAnsiTheme="minorHAnsi" w:cs="Calibri"/>
                <w:b/>
                <w:sz w:val="16"/>
                <w:szCs w:val="16"/>
              </w:rPr>
              <w:t>Scientific Notation</w:t>
            </w:r>
          </w:p>
        </w:tc>
        <w:tc>
          <w:tcPr>
            <w:tcW w:w="5750"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numPr>
                <w:ilvl w:val="0"/>
                <w:numId w:val="41"/>
              </w:numPr>
              <w:tabs>
                <w:tab w:val="left" w:pos="720"/>
              </w:tabs>
              <w:rPr>
                <w:rFonts w:asciiTheme="minorHAnsi" w:hAnsiTheme="minorHAnsi" w:cs="Calibri"/>
                <w:sz w:val="18"/>
                <w:szCs w:val="18"/>
              </w:rPr>
            </w:pPr>
            <w:r w:rsidRPr="00D463CD">
              <w:rPr>
                <w:rFonts w:asciiTheme="minorHAnsi" w:hAnsiTheme="minorHAnsi" w:cs="Calibri"/>
                <w:sz w:val="18"/>
                <w:szCs w:val="18"/>
              </w:rPr>
              <w:t>I can explain the applications and benefits of using scientific notation.</w:t>
            </w:r>
          </w:p>
          <w:p w:rsidR="00B002AD" w:rsidRPr="00D463CD" w:rsidRDefault="00B002AD" w:rsidP="00B002AD">
            <w:pPr>
              <w:numPr>
                <w:ilvl w:val="0"/>
                <w:numId w:val="41"/>
              </w:numPr>
              <w:tabs>
                <w:tab w:val="left" w:pos="720"/>
              </w:tabs>
              <w:rPr>
                <w:rFonts w:asciiTheme="minorHAnsi" w:hAnsiTheme="minorHAnsi" w:cs="Calibri"/>
                <w:sz w:val="18"/>
                <w:szCs w:val="18"/>
              </w:rPr>
            </w:pPr>
            <w:r w:rsidRPr="00D463CD">
              <w:rPr>
                <w:rFonts w:asciiTheme="minorHAnsi" w:hAnsiTheme="minorHAnsi" w:cs="Calibri"/>
                <w:sz w:val="18"/>
                <w:szCs w:val="18"/>
              </w:rPr>
              <w:t>I can use scientific notation to express large and small numbers.</w:t>
            </w:r>
          </w:p>
        </w:tc>
        <w:tc>
          <w:tcPr>
            <w:tcW w:w="5750" w:type="dxa"/>
            <w:tcBorders>
              <w:top w:val="single" w:sz="4" w:space="0" w:color="auto"/>
              <w:left w:val="single" w:sz="4" w:space="0" w:color="auto"/>
              <w:bottom w:val="single" w:sz="4" w:space="0" w:color="auto"/>
              <w:right w:val="single" w:sz="4" w:space="0" w:color="auto"/>
            </w:tcBorders>
            <w:hideMark/>
          </w:tcPr>
          <w:p w:rsidR="00B002AD" w:rsidRPr="00D463CD" w:rsidRDefault="00B002AD" w:rsidP="00B002AD">
            <w:pPr>
              <w:numPr>
                <w:ilvl w:val="0"/>
                <w:numId w:val="42"/>
              </w:numPr>
              <w:tabs>
                <w:tab w:val="left" w:pos="720"/>
              </w:tabs>
              <w:rPr>
                <w:rFonts w:asciiTheme="minorHAnsi" w:hAnsiTheme="minorHAnsi" w:cs="Calibri"/>
                <w:sz w:val="18"/>
                <w:szCs w:val="18"/>
              </w:rPr>
            </w:pPr>
            <w:r w:rsidRPr="00D463CD">
              <w:rPr>
                <w:rFonts w:asciiTheme="minorHAnsi" w:hAnsiTheme="minorHAnsi" w:cs="Calibri"/>
                <w:sz w:val="18"/>
                <w:szCs w:val="18"/>
              </w:rPr>
              <w:t>I can convert between scientific notation and decimal notation.</w:t>
            </w:r>
          </w:p>
          <w:p w:rsidR="00B002AD" w:rsidRPr="00D463CD" w:rsidRDefault="00B002AD" w:rsidP="00B002AD">
            <w:pPr>
              <w:numPr>
                <w:ilvl w:val="0"/>
                <w:numId w:val="42"/>
              </w:numPr>
              <w:tabs>
                <w:tab w:val="left" w:pos="720"/>
              </w:tabs>
              <w:rPr>
                <w:rFonts w:asciiTheme="minorHAnsi" w:hAnsiTheme="minorHAnsi" w:cs="Calibri"/>
                <w:sz w:val="18"/>
                <w:szCs w:val="18"/>
              </w:rPr>
            </w:pPr>
            <w:r w:rsidRPr="00D463CD">
              <w:rPr>
                <w:rFonts w:asciiTheme="minorHAnsi" w:hAnsiTheme="minorHAnsi" w:cs="Calibri"/>
                <w:sz w:val="18"/>
                <w:szCs w:val="18"/>
              </w:rPr>
              <w:t>I can solve real life problems by reading values in scientific notation and performing simple calculations with numbers expressed in scientific notation.</w:t>
            </w:r>
          </w:p>
        </w:tc>
      </w:tr>
    </w:tbl>
    <w:p w:rsidR="00BE6E12" w:rsidRDefault="00BE6E12" w:rsidP="005D58E7"/>
    <w:p w:rsidR="00B002AD" w:rsidRDefault="00B002AD" w:rsidP="005D58E7"/>
    <w:p w:rsidR="00B002AD" w:rsidRDefault="00B002AD" w:rsidP="005D58E7"/>
    <w:p w:rsidR="00B002AD" w:rsidRDefault="00B002AD" w:rsidP="005D58E7"/>
    <w:p w:rsidR="00B002AD" w:rsidRDefault="00B002AD" w:rsidP="005D58E7"/>
    <w:p w:rsidR="00FB2BF3" w:rsidRDefault="00FB2BF3" w:rsidP="005D58E7"/>
    <w:p w:rsidR="00FB2BF3" w:rsidRDefault="00FB2BF3" w:rsidP="005D58E7"/>
    <w:p w:rsidR="00FB2BF3" w:rsidRDefault="00FB2BF3" w:rsidP="005D58E7"/>
    <w:p w:rsidR="00FB2BF3" w:rsidRDefault="00FB2BF3" w:rsidP="005D58E7"/>
    <w:p w:rsidR="00FB2BF3" w:rsidRDefault="00FB2BF3" w:rsidP="005D58E7"/>
    <w:p w:rsidR="00FB2BF3" w:rsidRDefault="00FB2BF3" w:rsidP="005D58E7"/>
    <w:p w:rsidR="000060B2" w:rsidRDefault="000060B2" w:rsidP="000060B2"/>
    <w:p w:rsidR="000060B2" w:rsidRDefault="0079697E" w:rsidP="009744E2">
      <w:pPr>
        <w:jc w:val="center"/>
      </w:pPr>
      <w:r>
        <w:rPr>
          <w:noProof/>
        </w:rPr>
        <w:drawing>
          <wp:inline distT="0" distB="0" distL="0" distR="0" wp14:anchorId="49CC777A" wp14:editId="44106DDE">
            <wp:extent cx="8028000" cy="2163600"/>
            <wp:effectExtent l="0" t="0" r="0" b="8255"/>
            <wp:docPr id="15" name="Picture 15"/>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5" cstate="email">
                      <a:extLst>
                        <a:ext uri="{28A0092B-C50C-407E-A947-70E740481C1C}">
                          <a14:useLocalDpi xmlns:a14="http://schemas.microsoft.com/office/drawing/2010/main"/>
                        </a:ext>
                      </a:extLst>
                    </a:blip>
                    <a:stretch>
                      <a:fillRect/>
                    </a:stretch>
                  </pic:blipFill>
                  <pic:spPr>
                    <a:xfrm>
                      <a:off x="0" y="0"/>
                      <a:ext cx="8028000" cy="2163600"/>
                    </a:xfrm>
                    <a:prstGeom prst="rect">
                      <a:avLst/>
                    </a:prstGeom>
                  </pic:spPr>
                </pic:pic>
              </a:graphicData>
            </a:graphic>
          </wp:inline>
        </w:drawing>
      </w:r>
    </w:p>
    <w:p w:rsidR="00550ECB" w:rsidRDefault="00550ECB" w:rsidP="000060B2"/>
    <w:p w:rsidR="0079697E" w:rsidRDefault="0079697E" w:rsidP="000060B2"/>
    <w:p w:rsidR="0079697E" w:rsidRDefault="0079697E" w:rsidP="000060B2"/>
    <w:p w:rsidR="0079697E" w:rsidRDefault="00C03CD1" w:rsidP="000060B2">
      <w:r w:rsidRPr="00AF6245">
        <w:rPr>
          <w:noProof/>
        </w:rPr>
        <mc:AlternateContent>
          <mc:Choice Requires="wps">
            <w:drawing>
              <wp:anchor distT="45720" distB="45720" distL="114300" distR="114300" simplePos="0" relativeHeight="251860992" behindDoc="0" locked="0" layoutInCell="1" allowOverlap="1" wp14:anchorId="463223C6" wp14:editId="0C9330A2">
                <wp:simplePos x="0" y="0"/>
                <wp:positionH relativeFrom="margin">
                  <wp:posOffset>459740</wp:posOffset>
                </wp:positionH>
                <wp:positionV relativeFrom="paragraph">
                  <wp:posOffset>94244</wp:posOffset>
                </wp:positionV>
                <wp:extent cx="8837930" cy="3009265"/>
                <wp:effectExtent l="0" t="0" r="20320" b="19685"/>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79697E">
                            <w:pPr>
                              <w:rPr>
                                <w:rFonts w:ascii="Calibri" w:hAnsi="Calibri"/>
                              </w:rPr>
                            </w:pPr>
                            <w:r>
                              <w:rPr>
                                <w:rFonts w:ascii="Calibri" w:hAnsi="Calibri"/>
                              </w:rPr>
                              <w:t xml:space="preserve">• interpret questions </w:t>
                            </w:r>
                          </w:p>
                          <w:p w:rsidR="00D8184D" w:rsidRDefault="00D8184D" w:rsidP="0079697E">
                            <w:pPr>
                              <w:rPr>
                                <w:rFonts w:ascii="Calibri" w:hAnsi="Calibri"/>
                              </w:rPr>
                            </w:pPr>
                            <w:r>
                              <w:rPr>
                                <w:rFonts w:ascii="Calibri" w:hAnsi="Calibri"/>
                              </w:rPr>
                              <w:t xml:space="preserve">• select and communicate processes and solutions </w:t>
                            </w:r>
                          </w:p>
                          <w:p w:rsidR="00D8184D" w:rsidRDefault="00D8184D" w:rsidP="0079697E">
                            <w:pPr>
                              <w:rPr>
                                <w:rFonts w:ascii="Calibri" w:hAnsi="Calibri"/>
                              </w:rPr>
                            </w:pPr>
                            <w:r>
                              <w:rPr>
                                <w:rFonts w:ascii="Calibri" w:hAnsi="Calibri"/>
                              </w:rPr>
                              <w:t xml:space="preserve">• justify choice of strategy used </w:t>
                            </w:r>
                          </w:p>
                          <w:p w:rsidR="00D8184D" w:rsidRDefault="00D8184D" w:rsidP="0079697E">
                            <w:pPr>
                              <w:rPr>
                                <w:rFonts w:ascii="Calibri" w:hAnsi="Calibri"/>
                              </w:rPr>
                            </w:pPr>
                            <w:r>
                              <w:rPr>
                                <w:rFonts w:ascii="Calibri" w:hAnsi="Calibri"/>
                              </w:rPr>
                              <w:t xml:space="preserve">• link mathematical concepts </w:t>
                            </w:r>
                          </w:p>
                          <w:p w:rsidR="00D8184D" w:rsidRDefault="00D8184D" w:rsidP="0079697E">
                            <w:pPr>
                              <w:rPr>
                                <w:rFonts w:ascii="Calibri" w:hAnsi="Calibri"/>
                              </w:rPr>
                            </w:pPr>
                            <w:r>
                              <w:rPr>
                                <w:rFonts w:ascii="Calibri" w:hAnsi="Calibri"/>
                              </w:rPr>
                              <w:t xml:space="preserve">• use mathematical vocabulary and notation </w:t>
                            </w:r>
                          </w:p>
                          <w:p w:rsidR="00D8184D" w:rsidRDefault="00D8184D" w:rsidP="0079697E">
                            <w:pPr>
                              <w:rPr>
                                <w:rFonts w:ascii="Calibri" w:hAnsi="Calibri"/>
                              </w:rPr>
                            </w:pPr>
                            <w:r>
                              <w:rPr>
                                <w:rFonts w:ascii="Calibri" w:hAnsi="Calibri"/>
                              </w:rPr>
                              <w:t xml:space="preserve">• use mental agility </w:t>
                            </w:r>
                          </w:p>
                          <w:p w:rsidR="00D8184D" w:rsidRDefault="00D8184D" w:rsidP="0079697E">
                            <w:pPr>
                              <w:rPr>
                                <w:rFonts w:ascii="Calibri" w:hAnsi="Calibri"/>
                              </w:rPr>
                            </w:pPr>
                            <w:r>
                              <w:rPr>
                                <w:rFonts w:ascii="Calibri" w:hAnsi="Calibri"/>
                              </w:rPr>
                              <w:t xml:space="preserve">• reason algebraically </w:t>
                            </w:r>
                          </w:p>
                          <w:p w:rsidR="00D8184D" w:rsidRDefault="00D8184D" w:rsidP="0079697E">
                            <w:pPr>
                              <w:rPr>
                                <w:rFonts w:ascii="Calibri" w:hAnsi="Calibri"/>
                              </w:rPr>
                            </w:pPr>
                            <w:r>
                              <w:rPr>
                                <w:rFonts w:ascii="Calibri" w:hAnsi="Calibri"/>
                              </w:rPr>
                              <w:t xml:space="preserve">• determine the reasonableness of a solution </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223C6" id="_x0000_s1075" type="#_x0000_t202" style="position:absolute;margin-left:36.2pt;margin-top:7.4pt;width:695.9pt;height:236.95pt;z-index:25186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GXKQIAAE8EAAAOAAAAZHJzL2Uyb0RvYy54bWysVNtu2zAMfR+wfxD0vthxnD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">
                <v:textbox>
                  <w:txbxContent>
                    <w:p w:rsidR="00D8184D" w:rsidRDefault="00D8184D" w:rsidP="0079697E">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79697E">
                      <w:pPr>
                        <w:rPr>
                          <w:rFonts w:ascii="Calibri" w:hAnsi="Calibri"/>
                          <w:sz w:val="40"/>
                          <w:szCs w:val="40"/>
                        </w:rPr>
                      </w:pPr>
                      <w:r>
                        <w:rPr>
                          <w:rFonts w:ascii="Calibri" w:hAnsi="Calibri"/>
                          <w:b/>
                          <w:i/>
                          <w:sz w:val="40"/>
                          <w:szCs w:val="40"/>
                        </w:rPr>
                        <w:t>Applying numeracy and mathematical skills</w:t>
                      </w:r>
                    </w:p>
                    <w:p w:rsidR="00D8184D" w:rsidRDefault="00D8184D" w:rsidP="0079697E">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79697E">
                      <w:pPr>
                        <w:rPr>
                          <w:rFonts w:ascii="Calibri" w:hAnsi="Calibri"/>
                        </w:rPr>
                      </w:pPr>
                      <w:r>
                        <w:rPr>
                          <w:rFonts w:ascii="Calibri" w:hAnsi="Calibri"/>
                        </w:rPr>
                        <w:t xml:space="preserve">• interpret questions </w:t>
                      </w:r>
                    </w:p>
                    <w:p w:rsidR="00D8184D" w:rsidRDefault="00D8184D" w:rsidP="0079697E">
                      <w:pPr>
                        <w:rPr>
                          <w:rFonts w:ascii="Calibri" w:hAnsi="Calibri"/>
                        </w:rPr>
                      </w:pPr>
                      <w:r>
                        <w:rPr>
                          <w:rFonts w:ascii="Calibri" w:hAnsi="Calibri"/>
                        </w:rPr>
                        <w:t xml:space="preserve">• select and communicate processes and solutions </w:t>
                      </w:r>
                    </w:p>
                    <w:p w:rsidR="00D8184D" w:rsidRDefault="00D8184D" w:rsidP="0079697E">
                      <w:pPr>
                        <w:rPr>
                          <w:rFonts w:ascii="Calibri" w:hAnsi="Calibri"/>
                        </w:rPr>
                      </w:pPr>
                      <w:r>
                        <w:rPr>
                          <w:rFonts w:ascii="Calibri" w:hAnsi="Calibri"/>
                        </w:rPr>
                        <w:t xml:space="preserve">• justify choice of strategy used </w:t>
                      </w:r>
                    </w:p>
                    <w:p w:rsidR="00D8184D" w:rsidRDefault="00D8184D" w:rsidP="0079697E">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79697E">
                      <w:pPr>
                        <w:rPr>
                          <w:rFonts w:ascii="Calibri" w:hAnsi="Calibri"/>
                        </w:rPr>
                      </w:pPr>
                      <w:r>
                        <w:rPr>
                          <w:rFonts w:ascii="Calibri" w:hAnsi="Calibri"/>
                        </w:rPr>
                        <w:t xml:space="preserve">• use mathematical vocabulary and notation </w:t>
                      </w:r>
                    </w:p>
                    <w:p w:rsidR="00D8184D" w:rsidRDefault="00D8184D" w:rsidP="0079697E">
                      <w:pPr>
                        <w:rPr>
                          <w:rFonts w:ascii="Calibri" w:hAnsi="Calibri"/>
                        </w:rPr>
                      </w:pPr>
                      <w:r>
                        <w:rPr>
                          <w:rFonts w:ascii="Calibri" w:hAnsi="Calibri"/>
                        </w:rPr>
                        <w:t xml:space="preserve">• use mental agility </w:t>
                      </w:r>
                    </w:p>
                    <w:p w:rsidR="00D8184D" w:rsidRDefault="00D8184D" w:rsidP="0079697E">
                      <w:pPr>
                        <w:rPr>
                          <w:rFonts w:ascii="Calibri" w:hAnsi="Calibri"/>
                        </w:rPr>
                      </w:pPr>
                      <w:r>
                        <w:rPr>
                          <w:rFonts w:ascii="Calibri" w:hAnsi="Calibri"/>
                        </w:rPr>
                        <w:t xml:space="preserve">• reason algebraically </w:t>
                      </w:r>
                    </w:p>
                    <w:p w:rsidR="00D8184D" w:rsidRDefault="00D8184D" w:rsidP="0079697E">
                      <w:pPr>
                        <w:rPr>
                          <w:rFonts w:ascii="Calibri" w:hAnsi="Calibri"/>
                        </w:rPr>
                      </w:pPr>
                      <w:r>
                        <w:rPr>
                          <w:rFonts w:ascii="Calibri" w:hAnsi="Calibri"/>
                        </w:rPr>
                        <w:t xml:space="preserve">• determine the reasonableness of a solution </w:t>
                      </w:r>
                    </w:p>
                    <w:p w:rsidR="00D8184D" w:rsidRDefault="00D8184D" w:rsidP="0079697E">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79697E" w:rsidRDefault="0079697E" w:rsidP="000060B2"/>
    <w:p w:rsidR="00FB2BF3" w:rsidRDefault="00FB2BF3" w:rsidP="000060B2"/>
    <w:p w:rsidR="00FB2BF3" w:rsidRDefault="00FB2BF3" w:rsidP="000060B2"/>
    <w:p w:rsidR="00FB2BF3" w:rsidRDefault="00FB2BF3" w:rsidP="000060B2"/>
    <w:p w:rsidR="00FB2BF3" w:rsidRDefault="00FB2BF3" w:rsidP="000060B2"/>
    <w:p w:rsidR="00550ECB" w:rsidRDefault="00550ECB" w:rsidP="000060B2"/>
    <w:tbl>
      <w:tblPr>
        <w:tblStyle w:val="TableGrid"/>
        <w:tblpPr w:leftFromText="180" w:rightFromText="180" w:vertAnchor="text" w:horzAnchor="margin" w:tblpXSpec="center" w:tblpY="105"/>
        <w:tblW w:w="15446" w:type="dxa"/>
        <w:tblLook w:val="04A0" w:firstRow="1" w:lastRow="0" w:firstColumn="1" w:lastColumn="0" w:noHBand="0" w:noVBand="1"/>
      </w:tblPr>
      <w:tblGrid>
        <w:gridCol w:w="2379"/>
        <w:gridCol w:w="1565"/>
        <w:gridCol w:w="3834"/>
        <w:gridCol w:w="1917"/>
        <w:gridCol w:w="1917"/>
        <w:gridCol w:w="3834"/>
      </w:tblGrid>
      <w:tr w:rsidR="000060B2" w:rsidTr="007239D5">
        <w:trPr>
          <w:trHeight w:val="848"/>
        </w:trPr>
        <w:tc>
          <w:tcPr>
            <w:tcW w:w="394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6B088D" w:rsidRDefault="000060B2" w:rsidP="00EB77D5">
            <w:pPr>
              <w:jc w:val="center"/>
              <w:rPr>
                <w:rFonts w:cstheme="minorHAnsi"/>
                <w:b/>
                <w:sz w:val="28"/>
                <w:szCs w:val="40"/>
              </w:rPr>
            </w:pPr>
            <w:r w:rsidRPr="006B088D">
              <w:rPr>
                <w:rFonts w:cstheme="minorHAnsi"/>
                <w:b/>
                <w:sz w:val="28"/>
                <w:szCs w:val="36"/>
              </w:rPr>
              <w:t>Mathematics – its impact on the world, past present and future</w:t>
            </w:r>
          </w:p>
        </w:tc>
        <w:tc>
          <w:tcPr>
            <w:tcW w:w="11502"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6B088D" w:rsidRDefault="000060B2" w:rsidP="00EB77D5">
            <w:pPr>
              <w:jc w:val="center"/>
              <w:rPr>
                <w:rFonts w:cstheme="minorHAnsi"/>
                <w:b/>
                <w:i/>
                <w:sz w:val="28"/>
                <w:szCs w:val="36"/>
              </w:rPr>
            </w:pPr>
            <w:r w:rsidRPr="006B088D">
              <w:rPr>
                <w:rFonts w:cstheme="minorHAnsi"/>
                <w:b/>
                <w:i/>
                <w:sz w:val="28"/>
                <w:szCs w:val="36"/>
              </w:rPr>
              <w:t>Significant aspect of learning:</w:t>
            </w:r>
          </w:p>
          <w:p w:rsidR="000060B2" w:rsidRPr="006B088D" w:rsidRDefault="000060B2" w:rsidP="00EB77D5">
            <w:pPr>
              <w:jc w:val="center"/>
              <w:rPr>
                <w:rFonts w:cstheme="minorHAnsi"/>
                <w:b/>
                <w:i/>
                <w:sz w:val="28"/>
                <w:szCs w:val="36"/>
              </w:rPr>
            </w:pPr>
            <w:r w:rsidRPr="006B088D">
              <w:rPr>
                <w:rFonts w:cstheme="minorHAnsi"/>
                <w:b/>
                <w:i/>
                <w:sz w:val="28"/>
                <w:szCs w:val="36"/>
              </w:rPr>
              <w:t>Use knowledge and understanding of the number system, patterns and relationships</w:t>
            </w:r>
          </w:p>
        </w:tc>
      </w:tr>
      <w:tr w:rsidR="000060B2"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Default="000060B2" w:rsidP="00EB77D5">
            <w:pPr>
              <w:jc w:val="center"/>
              <w:rPr>
                <w:rFonts w:cstheme="minorHAnsi"/>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b/>
                <w:sz w:val="18"/>
                <w:szCs w:val="18"/>
              </w:rPr>
            </w:pPr>
            <w:r w:rsidRPr="001A4CF6">
              <w:rPr>
                <w:rFonts w:asciiTheme="minorHAnsi" w:hAnsiTheme="minorHAnsi" w:cstheme="minorHAnsi"/>
              </w:rPr>
              <w:t>Milestone</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szCs w:val="28"/>
              </w:rPr>
            </w:pPr>
            <w:r w:rsidRPr="001A4CF6">
              <w:rPr>
                <w:rFonts w:asciiTheme="minorHAnsi" w:hAnsiTheme="minorHAnsi"/>
                <w:szCs w:val="28"/>
              </w:rPr>
              <w:t>At the beginning of First Level</w:t>
            </w:r>
          </w:p>
        </w:tc>
        <w:tc>
          <w:tcPr>
            <w:tcW w:w="38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szCs w:val="28"/>
              </w:rPr>
            </w:pPr>
            <w:r w:rsidRPr="001A4CF6">
              <w:rPr>
                <w:rFonts w:asciiTheme="minorHAnsi" w:hAnsiTheme="minorHAnsi"/>
                <w:szCs w:val="28"/>
              </w:rPr>
              <w:t>During First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szCs w:val="28"/>
              </w:rPr>
            </w:pPr>
            <w:r w:rsidRPr="001A4CF6">
              <w:rPr>
                <w:rFonts w:asciiTheme="minorHAnsi" w:hAnsiTheme="minorHAnsi"/>
                <w:szCs w:val="28"/>
              </w:rPr>
              <w:t>By the end of First Level</w:t>
            </w:r>
          </w:p>
        </w:tc>
      </w:tr>
      <w:tr w:rsidR="000060B2" w:rsidTr="0006019B">
        <w:trPr>
          <w:trHeight w:val="1446"/>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sz w:val="16"/>
                <w:szCs w:val="16"/>
              </w:rPr>
              <w:t>I have discussed the important part that numbers play in the world and explored a variety of systems that have been used by civilisations throughout history to record numbers.</w:t>
            </w:r>
            <w:r w:rsidRPr="002772D7">
              <w:rPr>
                <w:rFonts w:asciiTheme="minorHAnsi" w:hAnsiTheme="minorHAnsi" w:cstheme="minorHAnsi"/>
                <w:b/>
                <w:sz w:val="16"/>
                <w:szCs w:val="16"/>
              </w:rPr>
              <w:t xml:space="preserve">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1-12a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FA4426">
            <w:pPr>
              <w:rPr>
                <w:rFonts w:asciiTheme="minorHAnsi" w:hAnsiTheme="minorHAnsi" w:cstheme="minorHAnsi"/>
                <w:b/>
                <w:sz w:val="16"/>
                <w:szCs w:val="16"/>
              </w:rPr>
            </w:pPr>
            <w:r w:rsidRPr="00CA6D92">
              <w:rPr>
                <w:rFonts w:asciiTheme="minorHAnsi" w:hAnsiTheme="minorHAnsi" w:cstheme="minorHAnsi"/>
                <w:b/>
                <w:sz w:val="16"/>
                <w:szCs w:val="16"/>
              </w:rPr>
              <w:t>Number systems</w:t>
            </w:r>
          </w:p>
        </w:tc>
        <w:tc>
          <w:tcPr>
            <w:tcW w:w="3834"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46"/>
              </w:numPr>
              <w:tabs>
                <w:tab w:val="left" w:pos="720"/>
              </w:tabs>
              <w:rPr>
                <w:rFonts w:asciiTheme="minorHAnsi" w:hAnsiTheme="minorHAnsi" w:cstheme="minorHAnsi"/>
                <w:szCs w:val="18"/>
              </w:rPr>
            </w:pPr>
            <w:r>
              <w:rPr>
                <w:rFonts w:asciiTheme="minorHAnsi" w:hAnsiTheme="minorHAnsi" w:cstheme="minorHAnsi"/>
                <w:szCs w:val="18"/>
              </w:rPr>
              <w:t>I have explored some of the earliest number systems e.g. “bundle of sticks” and Egyptian number systems.</w:t>
            </w:r>
          </w:p>
        </w:tc>
        <w:tc>
          <w:tcPr>
            <w:tcW w:w="3834"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TypeofText"/>
              <w:numPr>
                <w:ilvl w:val="0"/>
                <w:numId w:val="46"/>
              </w:numPr>
              <w:tabs>
                <w:tab w:val="left" w:pos="720"/>
              </w:tabs>
              <w:rPr>
                <w:rFonts w:asciiTheme="minorHAnsi" w:hAnsiTheme="minorHAnsi" w:cstheme="minorHAnsi"/>
                <w:szCs w:val="18"/>
              </w:rPr>
            </w:pPr>
            <w:r>
              <w:rPr>
                <w:rFonts w:asciiTheme="minorHAnsi" w:hAnsiTheme="minorHAnsi" w:cstheme="minorHAnsi"/>
                <w:szCs w:val="18"/>
              </w:rPr>
              <w:t>I have explored number systems used by the Greeks, Romans, Indians and from Arabic countries</w:t>
            </w:r>
            <w:r w:rsidR="00433B51">
              <w:rPr>
                <w:rFonts w:asciiTheme="minorHAnsi" w:hAnsiTheme="minorHAnsi" w:cstheme="minorHAnsi"/>
                <w:szCs w:val="18"/>
              </w:rPr>
              <w:t>.</w:t>
            </w:r>
          </w:p>
        </w:tc>
        <w:tc>
          <w:tcPr>
            <w:tcW w:w="3834"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WritingAttitude"/>
              <w:numPr>
                <w:ilvl w:val="0"/>
                <w:numId w:val="46"/>
              </w:numPr>
              <w:rPr>
                <w:rFonts w:asciiTheme="minorHAnsi" w:hAnsiTheme="minorHAnsi" w:cstheme="minorHAnsi"/>
                <w:szCs w:val="18"/>
              </w:rPr>
            </w:pPr>
            <w:r>
              <w:rPr>
                <w:rFonts w:asciiTheme="minorHAnsi" w:hAnsiTheme="minorHAnsi" w:cstheme="minorHAnsi"/>
                <w:szCs w:val="18"/>
              </w:rPr>
              <w:t xml:space="preserve">I have explored the binary </w:t>
            </w:r>
            <w:r w:rsidR="00BA0C6D">
              <w:rPr>
                <w:rFonts w:asciiTheme="minorHAnsi" w:hAnsiTheme="minorHAnsi" w:cstheme="minorHAnsi"/>
                <w:szCs w:val="18"/>
              </w:rPr>
              <w:t>number system and understand it</w:t>
            </w:r>
            <w:r>
              <w:rPr>
                <w:rFonts w:asciiTheme="minorHAnsi" w:hAnsiTheme="minorHAnsi" w:cstheme="minorHAnsi"/>
                <w:szCs w:val="18"/>
              </w:rPr>
              <w:t>s importance in modern technology.</w:t>
            </w:r>
          </w:p>
        </w:tc>
      </w:tr>
      <w:tr w:rsidR="000060B2"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b/>
                <w:sz w:val="18"/>
                <w:szCs w:val="18"/>
              </w:rPr>
            </w:pPr>
            <w:r w:rsidRPr="001A4CF6">
              <w:rPr>
                <w:rFonts w:asciiTheme="minorHAnsi" w:hAnsiTheme="minorHAnsi" w:cstheme="minorHAnsi"/>
              </w:rPr>
              <w:t>Milestone</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ind w:left="360" w:hanging="360"/>
              <w:jc w:val="center"/>
              <w:rPr>
                <w:rFonts w:asciiTheme="minorHAnsi" w:hAnsiTheme="minorHAnsi" w:cstheme="minorHAnsi"/>
                <w:sz w:val="24"/>
                <w:szCs w:val="24"/>
              </w:rPr>
            </w:pPr>
            <w:r w:rsidRPr="001A4CF6">
              <w:rPr>
                <w:rFonts w:asciiTheme="minorHAnsi" w:hAnsiTheme="minorHAnsi"/>
                <w:sz w:val="24"/>
                <w:szCs w:val="24"/>
              </w:rPr>
              <w:t>At the beginning of Second Level</w:t>
            </w:r>
          </w:p>
        </w:tc>
        <w:tc>
          <w:tcPr>
            <w:tcW w:w="383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ind w:left="360" w:hanging="360"/>
              <w:jc w:val="center"/>
              <w:rPr>
                <w:rFonts w:asciiTheme="minorHAnsi" w:hAnsiTheme="minorHAnsi" w:cstheme="minorHAnsi"/>
                <w:sz w:val="24"/>
                <w:szCs w:val="24"/>
              </w:rPr>
            </w:pPr>
            <w:r w:rsidRPr="001A4CF6">
              <w:rPr>
                <w:rFonts w:asciiTheme="minorHAnsi" w:hAnsiTheme="minorHAnsi"/>
                <w:sz w:val="24"/>
                <w:szCs w:val="24"/>
              </w:rPr>
              <w:t>During Second Level</w:t>
            </w:r>
          </w:p>
        </w:tc>
        <w:tc>
          <w:tcPr>
            <w:tcW w:w="383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ind w:left="360" w:hanging="360"/>
              <w:jc w:val="center"/>
              <w:rPr>
                <w:rFonts w:asciiTheme="minorHAnsi" w:hAnsiTheme="minorHAnsi" w:cstheme="minorHAnsi"/>
                <w:sz w:val="24"/>
                <w:szCs w:val="24"/>
              </w:rPr>
            </w:pPr>
            <w:r w:rsidRPr="001A4CF6">
              <w:rPr>
                <w:rFonts w:asciiTheme="minorHAnsi" w:hAnsiTheme="minorHAnsi"/>
                <w:sz w:val="24"/>
                <w:szCs w:val="24"/>
              </w:rPr>
              <w:t>By the end of Second Level</w:t>
            </w:r>
          </w:p>
        </w:tc>
      </w:tr>
      <w:tr w:rsidR="000060B2" w:rsidTr="0006019B">
        <w:trPr>
          <w:trHeight w:val="885"/>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have worked with others to explore, and present our findings on, how mathematics impacts on the world and the important part it has played in advances and inventions.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2-12a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FA4426">
            <w:pPr>
              <w:rPr>
                <w:rFonts w:asciiTheme="minorHAnsi" w:hAnsiTheme="minorHAnsi" w:cstheme="minorHAnsi"/>
                <w:b/>
                <w:sz w:val="16"/>
                <w:szCs w:val="16"/>
              </w:rPr>
            </w:pPr>
            <w:r w:rsidRPr="00CA6D92">
              <w:rPr>
                <w:rFonts w:asciiTheme="minorHAnsi" w:hAnsiTheme="minorHAnsi" w:cstheme="minorHAnsi"/>
                <w:b/>
                <w:sz w:val="16"/>
                <w:szCs w:val="16"/>
              </w:rPr>
              <w:t>Inventions</w:t>
            </w:r>
          </w:p>
        </w:tc>
        <w:tc>
          <w:tcPr>
            <w:tcW w:w="3834"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1"/>
              </w:numPr>
              <w:tabs>
                <w:tab w:val="left" w:pos="720"/>
              </w:tabs>
              <w:rPr>
                <w:rFonts w:asciiTheme="minorHAnsi" w:hAnsiTheme="minorHAnsi" w:cstheme="minorHAnsi"/>
                <w:szCs w:val="18"/>
              </w:rPr>
            </w:pPr>
            <w:r>
              <w:rPr>
                <w:rFonts w:asciiTheme="minorHAnsi" w:hAnsiTheme="minorHAnsi" w:cstheme="minorHAnsi"/>
                <w:szCs w:val="18"/>
              </w:rPr>
              <w:t>I have worked with others to research how mathematics has played a part in inventions, for example the wheel, map of the world.</w:t>
            </w:r>
          </w:p>
        </w:tc>
        <w:tc>
          <w:tcPr>
            <w:tcW w:w="3834"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0"/>
              </w:numPr>
              <w:tabs>
                <w:tab w:val="left" w:pos="720"/>
              </w:tabs>
              <w:ind w:left="170"/>
              <w:rPr>
                <w:rFonts w:asciiTheme="minorHAnsi" w:hAnsiTheme="minorHAnsi" w:cstheme="minorHAnsi"/>
                <w:szCs w:val="18"/>
              </w:rPr>
            </w:pPr>
            <w:r>
              <w:rPr>
                <w:rFonts w:asciiTheme="minorHAnsi" w:hAnsiTheme="minorHAnsi" w:cstheme="minorHAnsi"/>
                <w:szCs w:val="18"/>
              </w:rPr>
              <w:t>I have worked with others to research how mathematics has played a part in advances in society. For example measuring time, code breaking.</w:t>
            </w:r>
          </w:p>
        </w:tc>
        <w:tc>
          <w:tcPr>
            <w:tcW w:w="3834" w:type="dxa"/>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0"/>
              </w:numPr>
              <w:tabs>
                <w:tab w:val="left" w:pos="720"/>
              </w:tabs>
              <w:rPr>
                <w:rFonts w:asciiTheme="minorHAnsi" w:hAnsiTheme="minorHAnsi" w:cstheme="minorHAnsi"/>
                <w:szCs w:val="18"/>
              </w:rPr>
            </w:pPr>
            <w:r>
              <w:rPr>
                <w:rFonts w:asciiTheme="minorHAnsi" w:hAnsiTheme="minorHAnsi" w:cstheme="minorHAnsi"/>
                <w:szCs w:val="18"/>
              </w:rPr>
              <w:t>I can present my findings on the part mathematics has played in advances and inventions, using appropriate technology.</w:t>
            </w:r>
          </w:p>
        </w:tc>
      </w:tr>
      <w:tr w:rsidR="000060B2"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b/>
                <w:sz w:val="18"/>
                <w:szCs w:val="18"/>
              </w:rPr>
            </w:pPr>
            <w:r w:rsidRPr="001A4CF6">
              <w:rPr>
                <w:rFonts w:asciiTheme="minorHAnsi" w:hAnsiTheme="minorHAnsi" w:cstheme="minorHAnsi"/>
              </w:rPr>
              <w:t>Milestone</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ind w:left="360" w:hanging="360"/>
              <w:jc w:val="center"/>
              <w:rPr>
                <w:rFonts w:asciiTheme="minorHAnsi" w:hAnsiTheme="minorHAnsi" w:cstheme="minorHAnsi"/>
                <w:sz w:val="24"/>
                <w:szCs w:val="18"/>
              </w:rPr>
            </w:pPr>
            <w:r w:rsidRPr="001A4CF6">
              <w:rPr>
                <w:rFonts w:asciiTheme="minorHAnsi" w:hAnsiTheme="minorHAnsi"/>
                <w:sz w:val="24"/>
                <w:szCs w:val="28"/>
              </w:rPr>
              <w:t>During Third Level</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ind w:left="360" w:hanging="360"/>
              <w:jc w:val="center"/>
              <w:rPr>
                <w:rFonts w:asciiTheme="minorHAnsi" w:hAnsiTheme="minorHAnsi" w:cstheme="minorHAnsi"/>
                <w:sz w:val="24"/>
                <w:szCs w:val="18"/>
              </w:rPr>
            </w:pPr>
            <w:r w:rsidRPr="001A4CF6">
              <w:rPr>
                <w:rFonts w:asciiTheme="minorHAnsi" w:hAnsiTheme="minorHAnsi"/>
                <w:sz w:val="24"/>
                <w:szCs w:val="28"/>
              </w:rPr>
              <w:t>By the end of Third Level</w:t>
            </w:r>
          </w:p>
        </w:tc>
      </w:tr>
      <w:tr w:rsidR="000060B2" w:rsidTr="0006019B">
        <w:trPr>
          <w:trHeight w:val="1350"/>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pStyle w:val="Default"/>
              <w:rPr>
                <w:rFonts w:asciiTheme="minorHAnsi" w:hAnsiTheme="minorHAnsi"/>
                <w:color w:val="auto"/>
                <w:sz w:val="16"/>
                <w:szCs w:val="16"/>
              </w:rPr>
            </w:pPr>
            <w:r w:rsidRPr="002772D7">
              <w:rPr>
                <w:rFonts w:asciiTheme="minorHAnsi" w:hAnsiTheme="minorHAnsi"/>
                <w:color w:val="auto"/>
                <w:sz w:val="16"/>
                <w:szCs w:val="16"/>
              </w:rPr>
              <w:t>I have worked with others to research a famous mathematician and the work they are known for, or investigated a mathematical topic, and have prepared and delivered a short presentation.</w:t>
            </w:r>
          </w:p>
          <w:p w:rsidR="000060B2" w:rsidRPr="002772D7" w:rsidRDefault="000060B2" w:rsidP="00EB77D5">
            <w:pPr>
              <w:pStyle w:val="Default"/>
              <w:rPr>
                <w:rFonts w:asciiTheme="minorHAnsi" w:hAnsiTheme="minorHAnsi"/>
                <w:b/>
                <w:color w:val="auto"/>
                <w:sz w:val="16"/>
                <w:szCs w:val="16"/>
              </w:rPr>
            </w:pPr>
            <w:r w:rsidRPr="002772D7">
              <w:rPr>
                <w:rFonts w:asciiTheme="minorHAnsi" w:hAnsiTheme="minorHAnsi"/>
                <w:b/>
                <w:bCs/>
                <w:color w:val="auto"/>
                <w:sz w:val="16"/>
                <w:szCs w:val="16"/>
              </w:rPr>
              <w:t xml:space="preserve">MTH 3-12a </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FA4426">
            <w:pPr>
              <w:rPr>
                <w:rFonts w:asciiTheme="minorHAnsi" w:hAnsiTheme="minorHAnsi" w:cstheme="minorHAnsi"/>
                <w:b/>
                <w:sz w:val="16"/>
                <w:szCs w:val="16"/>
              </w:rPr>
            </w:pPr>
            <w:r w:rsidRPr="00CA6D92">
              <w:rPr>
                <w:rFonts w:asciiTheme="minorHAnsi" w:hAnsiTheme="minorHAnsi" w:cstheme="minorHAnsi"/>
                <w:b/>
                <w:sz w:val="16"/>
                <w:szCs w:val="16"/>
              </w:rPr>
              <w:t>Famous mathematicians</w:t>
            </w:r>
          </w:p>
        </w:tc>
        <w:tc>
          <w:tcPr>
            <w:tcW w:w="5751"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I have worked with others to research famous mathematicians and</w:t>
            </w:r>
            <w:r w:rsidR="00433B51">
              <w:rPr>
                <w:rFonts w:asciiTheme="minorHAnsi" w:hAnsiTheme="minorHAnsi" w:cstheme="minorHAnsi"/>
                <w:szCs w:val="18"/>
              </w:rPr>
              <w:t xml:space="preserve"> the work they were known for e</w:t>
            </w:r>
            <w:r>
              <w:rPr>
                <w:rFonts w:asciiTheme="minorHAnsi" w:hAnsiTheme="minorHAnsi" w:cstheme="minorHAnsi"/>
                <w:szCs w:val="18"/>
              </w:rPr>
              <w:t xml:space="preserve">.g. Archimedes, Emmy Noether. </w:t>
            </w:r>
          </w:p>
        </w:tc>
        <w:tc>
          <w:tcPr>
            <w:tcW w:w="5751"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6"/>
              </w:numPr>
              <w:tabs>
                <w:tab w:val="left" w:pos="720"/>
              </w:tabs>
              <w:rPr>
                <w:rFonts w:asciiTheme="minorHAnsi" w:hAnsiTheme="minorHAnsi" w:cstheme="minorHAnsi"/>
                <w:szCs w:val="18"/>
              </w:rPr>
            </w:pPr>
            <w:r>
              <w:rPr>
                <w:rFonts w:asciiTheme="minorHAnsi" w:hAnsiTheme="minorHAnsi" w:cstheme="minorHAnsi"/>
                <w:szCs w:val="18"/>
              </w:rPr>
              <w:t>I have worked with others to research famous mathematicians and can deliver a presentation on the topic using appropriate technology.</w:t>
            </w:r>
          </w:p>
        </w:tc>
      </w:tr>
      <w:tr w:rsidR="000060B2" w:rsidTr="004E4B06">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56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b/>
                <w:sz w:val="18"/>
                <w:szCs w:val="18"/>
              </w:rPr>
            </w:pPr>
            <w:r w:rsidRPr="001A4CF6">
              <w:rPr>
                <w:rFonts w:asciiTheme="minorHAnsi" w:hAnsiTheme="minorHAnsi" w:cstheme="minorHAnsi"/>
              </w:rPr>
              <w:t>Milestone</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jc w:val="center"/>
              <w:rPr>
                <w:rFonts w:asciiTheme="minorHAnsi" w:hAnsiTheme="minorHAnsi" w:cstheme="minorHAnsi"/>
                <w:sz w:val="24"/>
                <w:szCs w:val="18"/>
              </w:rPr>
            </w:pPr>
            <w:r w:rsidRPr="001A4CF6">
              <w:rPr>
                <w:rFonts w:asciiTheme="minorHAnsi" w:hAnsiTheme="minorHAnsi"/>
                <w:sz w:val="24"/>
                <w:szCs w:val="28"/>
              </w:rPr>
              <w:t>During Fourth Level</w:t>
            </w:r>
          </w:p>
        </w:tc>
        <w:tc>
          <w:tcPr>
            <w:tcW w:w="575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pStyle w:val="ReadingStrategies"/>
              <w:numPr>
                <w:ilvl w:val="0"/>
                <w:numId w:val="0"/>
              </w:numPr>
              <w:tabs>
                <w:tab w:val="left" w:pos="720"/>
              </w:tabs>
              <w:jc w:val="center"/>
              <w:rPr>
                <w:rFonts w:asciiTheme="minorHAnsi" w:hAnsiTheme="minorHAnsi" w:cstheme="minorHAnsi"/>
                <w:sz w:val="24"/>
                <w:szCs w:val="18"/>
              </w:rPr>
            </w:pPr>
            <w:r w:rsidRPr="001A4CF6">
              <w:rPr>
                <w:rFonts w:asciiTheme="minorHAnsi" w:hAnsiTheme="minorHAnsi"/>
                <w:sz w:val="24"/>
                <w:szCs w:val="28"/>
              </w:rPr>
              <w:t>By the end of Fourth Level</w:t>
            </w:r>
          </w:p>
        </w:tc>
      </w:tr>
      <w:tr w:rsidR="000060B2" w:rsidTr="0006019B">
        <w:trPr>
          <w:trHeight w:val="70"/>
        </w:trPr>
        <w:tc>
          <w:tcPr>
            <w:tcW w:w="237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have discussed the importance of mathematics in the real world, investigated the mathematical skills required for different career paths and delivered, with others, a presentation on how mathematics can be applied in the workplace.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4-12a</w:t>
            </w:r>
          </w:p>
        </w:tc>
        <w:tc>
          <w:tcPr>
            <w:tcW w:w="15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FA4426">
            <w:pPr>
              <w:rPr>
                <w:rFonts w:asciiTheme="minorHAnsi" w:hAnsiTheme="minorHAnsi" w:cstheme="minorHAnsi"/>
                <w:b/>
                <w:sz w:val="16"/>
                <w:szCs w:val="16"/>
              </w:rPr>
            </w:pPr>
            <w:r w:rsidRPr="00CA6D92">
              <w:rPr>
                <w:rFonts w:asciiTheme="minorHAnsi" w:hAnsiTheme="minorHAnsi" w:cstheme="minorHAnsi"/>
                <w:b/>
                <w:sz w:val="16"/>
                <w:szCs w:val="16"/>
              </w:rPr>
              <w:t>Mathematics in the workplace</w:t>
            </w:r>
          </w:p>
        </w:tc>
        <w:tc>
          <w:tcPr>
            <w:tcW w:w="5751"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I have worked with others to investigate the role mathematics plays in the workplace.</w:t>
            </w:r>
          </w:p>
        </w:tc>
        <w:tc>
          <w:tcPr>
            <w:tcW w:w="5751" w:type="dxa"/>
            <w:gridSpan w:val="2"/>
            <w:tcBorders>
              <w:top w:val="single" w:sz="4" w:space="0" w:color="auto"/>
              <w:left w:val="single" w:sz="4" w:space="0" w:color="auto"/>
              <w:bottom w:val="single" w:sz="4" w:space="0" w:color="auto"/>
              <w:right w:val="single" w:sz="4" w:space="0" w:color="auto"/>
            </w:tcBorders>
            <w:hideMark/>
          </w:tcPr>
          <w:p w:rsidR="000060B2" w:rsidRDefault="000060B2" w:rsidP="00EB77D5">
            <w:pPr>
              <w:pStyle w:val="ReadingStrategies"/>
              <w:numPr>
                <w:ilvl w:val="0"/>
                <w:numId w:val="58"/>
              </w:numPr>
              <w:tabs>
                <w:tab w:val="left" w:pos="720"/>
              </w:tabs>
              <w:rPr>
                <w:rFonts w:asciiTheme="minorHAnsi" w:hAnsiTheme="minorHAnsi" w:cstheme="minorHAnsi"/>
                <w:szCs w:val="18"/>
              </w:rPr>
            </w:pPr>
            <w:r>
              <w:rPr>
                <w:rFonts w:asciiTheme="minorHAnsi" w:hAnsiTheme="minorHAnsi" w:cstheme="minorHAnsi"/>
                <w:szCs w:val="18"/>
              </w:rPr>
              <w:t xml:space="preserve">I </w:t>
            </w:r>
            <w:r>
              <w:rPr>
                <w:rFonts w:asciiTheme="minorHAnsi" w:hAnsiTheme="minorHAnsi" w:cstheme="minorHAnsi"/>
                <w:szCs w:val="18"/>
                <w:lang w:val="en-GB"/>
              </w:rPr>
              <w:t>have worked with others to investigate the role mathematics plays in the workplace and can deliver, with others, a presentation using appropriate technology.</w:t>
            </w:r>
          </w:p>
        </w:tc>
      </w:tr>
    </w:tbl>
    <w:p w:rsidR="000060B2" w:rsidRDefault="000060B2" w:rsidP="000060B2"/>
    <w:p w:rsidR="000060B2" w:rsidRDefault="000060B2" w:rsidP="000060B2"/>
    <w:p w:rsidR="000060B2" w:rsidRDefault="000060B2" w:rsidP="000060B2"/>
    <w:p w:rsidR="009744E2" w:rsidRDefault="00C03CD1" w:rsidP="009744E2">
      <w:pPr>
        <w:jc w:val="center"/>
      </w:pPr>
      <w:r w:rsidRPr="00AF6245">
        <w:rPr>
          <w:noProof/>
        </w:rPr>
        <mc:AlternateContent>
          <mc:Choice Requires="wps">
            <w:drawing>
              <wp:anchor distT="45720" distB="45720" distL="114300" distR="114300" simplePos="0" relativeHeight="251863040" behindDoc="0" locked="0" layoutInCell="1" allowOverlap="1" wp14:anchorId="57784332" wp14:editId="3BB6B838">
                <wp:simplePos x="0" y="0"/>
                <wp:positionH relativeFrom="margin">
                  <wp:posOffset>459740</wp:posOffset>
                </wp:positionH>
                <wp:positionV relativeFrom="paragraph">
                  <wp:posOffset>2976509</wp:posOffset>
                </wp:positionV>
                <wp:extent cx="8837930" cy="3009265"/>
                <wp:effectExtent l="0" t="0" r="20320" b="1968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9744E2">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9744E2">
                            <w:pPr>
                              <w:rPr>
                                <w:rFonts w:ascii="Calibri" w:hAnsi="Calibri"/>
                                <w:sz w:val="40"/>
                                <w:szCs w:val="40"/>
                              </w:rPr>
                            </w:pPr>
                            <w:r>
                              <w:rPr>
                                <w:rFonts w:ascii="Calibri" w:hAnsi="Calibri"/>
                                <w:b/>
                                <w:i/>
                                <w:sz w:val="40"/>
                                <w:szCs w:val="40"/>
                              </w:rPr>
                              <w:t>Applying numeracy and mathematical skills</w:t>
                            </w:r>
                          </w:p>
                          <w:p w:rsidR="00D8184D" w:rsidRDefault="00D8184D" w:rsidP="009744E2">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9744E2">
                            <w:pPr>
                              <w:rPr>
                                <w:rFonts w:ascii="Calibri" w:hAnsi="Calibri"/>
                              </w:rPr>
                            </w:pPr>
                            <w:r>
                              <w:rPr>
                                <w:rFonts w:ascii="Calibri" w:hAnsi="Calibri"/>
                              </w:rPr>
                              <w:t xml:space="preserve">• interpret questions </w:t>
                            </w:r>
                          </w:p>
                          <w:p w:rsidR="00D8184D" w:rsidRDefault="00D8184D" w:rsidP="009744E2">
                            <w:pPr>
                              <w:rPr>
                                <w:rFonts w:ascii="Calibri" w:hAnsi="Calibri"/>
                              </w:rPr>
                            </w:pPr>
                            <w:r>
                              <w:rPr>
                                <w:rFonts w:ascii="Calibri" w:hAnsi="Calibri"/>
                              </w:rPr>
                              <w:t xml:space="preserve">• select and communicate processes and solutions </w:t>
                            </w:r>
                          </w:p>
                          <w:p w:rsidR="00D8184D" w:rsidRDefault="00D8184D" w:rsidP="009744E2">
                            <w:pPr>
                              <w:rPr>
                                <w:rFonts w:ascii="Calibri" w:hAnsi="Calibri"/>
                              </w:rPr>
                            </w:pPr>
                            <w:r>
                              <w:rPr>
                                <w:rFonts w:ascii="Calibri" w:hAnsi="Calibri"/>
                              </w:rPr>
                              <w:t xml:space="preserve">• justify choice of strategy used </w:t>
                            </w:r>
                          </w:p>
                          <w:p w:rsidR="00D8184D" w:rsidRDefault="00D8184D" w:rsidP="009744E2">
                            <w:pPr>
                              <w:rPr>
                                <w:rFonts w:ascii="Calibri" w:hAnsi="Calibri"/>
                              </w:rPr>
                            </w:pPr>
                            <w:r>
                              <w:rPr>
                                <w:rFonts w:ascii="Calibri" w:hAnsi="Calibri"/>
                              </w:rPr>
                              <w:t xml:space="preserve">• link mathematical concepts </w:t>
                            </w:r>
                          </w:p>
                          <w:p w:rsidR="00D8184D" w:rsidRDefault="00D8184D" w:rsidP="009744E2">
                            <w:pPr>
                              <w:rPr>
                                <w:rFonts w:ascii="Calibri" w:hAnsi="Calibri"/>
                              </w:rPr>
                            </w:pPr>
                            <w:r>
                              <w:rPr>
                                <w:rFonts w:ascii="Calibri" w:hAnsi="Calibri"/>
                              </w:rPr>
                              <w:t xml:space="preserve">• use mathematical vocabulary and notation </w:t>
                            </w:r>
                          </w:p>
                          <w:p w:rsidR="00D8184D" w:rsidRDefault="00D8184D" w:rsidP="009744E2">
                            <w:pPr>
                              <w:rPr>
                                <w:rFonts w:ascii="Calibri" w:hAnsi="Calibri"/>
                              </w:rPr>
                            </w:pPr>
                            <w:r>
                              <w:rPr>
                                <w:rFonts w:ascii="Calibri" w:hAnsi="Calibri"/>
                              </w:rPr>
                              <w:t xml:space="preserve">• use mental agility </w:t>
                            </w:r>
                          </w:p>
                          <w:p w:rsidR="00D8184D" w:rsidRDefault="00D8184D" w:rsidP="009744E2">
                            <w:pPr>
                              <w:rPr>
                                <w:rFonts w:ascii="Calibri" w:hAnsi="Calibri"/>
                              </w:rPr>
                            </w:pPr>
                            <w:r>
                              <w:rPr>
                                <w:rFonts w:ascii="Calibri" w:hAnsi="Calibri"/>
                              </w:rPr>
                              <w:t xml:space="preserve">• reason algebraically </w:t>
                            </w:r>
                          </w:p>
                          <w:p w:rsidR="00D8184D" w:rsidRDefault="00D8184D" w:rsidP="009744E2">
                            <w:pPr>
                              <w:rPr>
                                <w:rFonts w:ascii="Calibri" w:hAnsi="Calibri"/>
                              </w:rPr>
                            </w:pPr>
                            <w:r>
                              <w:rPr>
                                <w:rFonts w:ascii="Calibri" w:hAnsi="Calibri"/>
                              </w:rPr>
                              <w:t xml:space="preserve">• determine the reasonableness of a solution </w:t>
                            </w:r>
                          </w:p>
                          <w:p w:rsidR="00D8184D" w:rsidRDefault="00D8184D" w:rsidP="009744E2">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84332" id="_x0000_s1076" type="#_x0000_t202" style="position:absolute;left:0;text-align:left;margin-left:36.2pt;margin-top:234.35pt;width:695.9pt;height:236.95pt;z-index:25186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">
                <v:textbox>
                  <w:txbxContent>
                    <w:p w:rsidR="00D8184D" w:rsidRDefault="00D8184D" w:rsidP="009744E2">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9744E2">
                      <w:pPr>
                        <w:rPr>
                          <w:rFonts w:ascii="Calibri" w:hAnsi="Calibri"/>
                          <w:sz w:val="40"/>
                          <w:szCs w:val="40"/>
                        </w:rPr>
                      </w:pPr>
                      <w:r>
                        <w:rPr>
                          <w:rFonts w:ascii="Calibri" w:hAnsi="Calibri"/>
                          <w:b/>
                          <w:i/>
                          <w:sz w:val="40"/>
                          <w:szCs w:val="40"/>
                        </w:rPr>
                        <w:t>Applying numeracy and mathematical skills</w:t>
                      </w:r>
                    </w:p>
                    <w:p w:rsidR="00D8184D" w:rsidRDefault="00D8184D" w:rsidP="009744E2">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9744E2">
                      <w:pPr>
                        <w:rPr>
                          <w:rFonts w:ascii="Calibri" w:hAnsi="Calibri"/>
                        </w:rPr>
                      </w:pPr>
                      <w:r>
                        <w:rPr>
                          <w:rFonts w:ascii="Calibri" w:hAnsi="Calibri"/>
                        </w:rPr>
                        <w:t xml:space="preserve">• interpret questions </w:t>
                      </w:r>
                    </w:p>
                    <w:p w:rsidR="00D8184D" w:rsidRDefault="00D8184D" w:rsidP="009744E2">
                      <w:pPr>
                        <w:rPr>
                          <w:rFonts w:ascii="Calibri" w:hAnsi="Calibri"/>
                        </w:rPr>
                      </w:pPr>
                      <w:r>
                        <w:rPr>
                          <w:rFonts w:ascii="Calibri" w:hAnsi="Calibri"/>
                        </w:rPr>
                        <w:t xml:space="preserve">• select and communicate processes and solutions </w:t>
                      </w:r>
                    </w:p>
                    <w:p w:rsidR="00D8184D" w:rsidRDefault="00D8184D" w:rsidP="009744E2">
                      <w:pPr>
                        <w:rPr>
                          <w:rFonts w:ascii="Calibri" w:hAnsi="Calibri"/>
                        </w:rPr>
                      </w:pPr>
                      <w:r>
                        <w:rPr>
                          <w:rFonts w:ascii="Calibri" w:hAnsi="Calibri"/>
                        </w:rPr>
                        <w:t xml:space="preserve">• justify choice of strategy used </w:t>
                      </w:r>
                    </w:p>
                    <w:p w:rsidR="00D8184D" w:rsidRDefault="00D8184D" w:rsidP="009744E2">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9744E2">
                      <w:pPr>
                        <w:rPr>
                          <w:rFonts w:ascii="Calibri" w:hAnsi="Calibri"/>
                        </w:rPr>
                      </w:pPr>
                      <w:r>
                        <w:rPr>
                          <w:rFonts w:ascii="Calibri" w:hAnsi="Calibri"/>
                        </w:rPr>
                        <w:t xml:space="preserve">• use mathematical vocabulary and notation </w:t>
                      </w:r>
                    </w:p>
                    <w:p w:rsidR="00D8184D" w:rsidRDefault="00D8184D" w:rsidP="009744E2">
                      <w:pPr>
                        <w:rPr>
                          <w:rFonts w:ascii="Calibri" w:hAnsi="Calibri"/>
                        </w:rPr>
                      </w:pPr>
                      <w:r>
                        <w:rPr>
                          <w:rFonts w:ascii="Calibri" w:hAnsi="Calibri"/>
                        </w:rPr>
                        <w:t xml:space="preserve">• use mental agility </w:t>
                      </w:r>
                    </w:p>
                    <w:p w:rsidR="00D8184D" w:rsidRDefault="00D8184D" w:rsidP="009744E2">
                      <w:pPr>
                        <w:rPr>
                          <w:rFonts w:ascii="Calibri" w:hAnsi="Calibri"/>
                        </w:rPr>
                      </w:pPr>
                      <w:r>
                        <w:rPr>
                          <w:rFonts w:ascii="Calibri" w:hAnsi="Calibri"/>
                        </w:rPr>
                        <w:t xml:space="preserve">• reason algebraically </w:t>
                      </w:r>
                    </w:p>
                    <w:p w:rsidR="00D8184D" w:rsidRDefault="00D8184D" w:rsidP="009744E2">
                      <w:pPr>
                        <w:rPr>
                          <w:rFonts w:ascii="Calibri" w:hAnsi="Calibri"/>
                        </w:rPr>
                      </w:pPr>
                      <w:r>
                        <w:rPr>
                          <w:rFonts w:ascii="Calibri" w:hAnsi="Calibri"/>
                        </w:rPr>
                        <w:t xml:space="preserve">• determine the reasonableness of a solution </w:t>
                      </w:r>
                    </w:p>
                    <w:p w:rsidR="00D8184D" w:rsidRDefault="00D8184D" w:rsidP="009744E2">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sidR="009744E2">
        <w:rPr>
          <w:noProof/>
        </w:rPr>
        <w:drawing>
          <wp:inline distT="0" distB="0" distL="0" distR="0" wp14:anchorId="542EEDD3" wp14:editId="276696E3">
            <wp:extent cx="6732000" cy="3024000"/>
            <wp:effectExtent l="0" t="0" r="0" b="5080"/>
            <wp:docPr id="16" name="Picture 16"/>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6" cstate="email">
                      <a:extLst>
                        <a:ext uri="{28A0092B-C50C-407E-A947-70E740481C1C}">
                          <a14:useLocalDpi xmlns:a14="http://schemas.microsoft.com/office/drawing/2010/main"/>
                        </a:ext>
                      </a:extLst>
                    </a:blip>
                    <a:stretch>
                      <a:fillRect/>
                    </a:stretch>
                  </pic:blipFill>
                  <pic:spPr>
                    <a:xfrm>
                      <a:off x="0" y="0"/>
                      <a:ext cx="6732000" cy="3024000"/>
                    </a:xfrm>
                    <a:prstGeom prst="rect">
                      <a:avLst/>
                    </a:prstGeom>
                  </pic:spPr>
                </pic:pic>
              </a:graphicData>
            </a:graphic>
          </wp:inline>
        </w:drawing>
      </w:r>
    </w:p>
    <w:p w:rsidR="009744E2" w:rsidRDefault="009744E2" w:rsidP="009744E2">
      <w:pPr>
        <w:jc w:val="center"/>
      </w:pPr>
    </w:p>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p w:rsidR="009744E2" w:rsidRDefault="009744E2" w:rsidP="000060B2"/>
    <w:tbl>
      <w:tblPr>
        <w:tblStyle w:val="TableGrid"/>
        <w:tblpPr w:leftFromText="180" w:rightFromText="180" w:vertAnchor="text" w:horzAnchor="margin" w:tblpXSpec="center" w:tblpY="57"/>
        <w:tblW w:w="15446" w:type="dxa"/>
        <w:tblLook w:val="04A0" w:firstRow="1" w:lastRow="0" w:firstColumn="1" w:lastColumn="0" w:noHBand="0" w:noVBand="1"/>
      </w:tblPr>
      <w:tblGrid>
        <w:gridCol w:w="2369"/>
        <w:gridCol w:w="1641"/>
        <w:gridCol w:w="3812"/>
        <w:gridCol w:w="1906"/>
        <w:gridCol w:w="1906"/>
        <w:gridCol w:w="3812"/>
      </w:tblGrid>
      <w:tr w:rsidR="000060B2" w:rsidTr="007239D5">
        <w:trPr>
          <w:trHeight w:val="848"/>
        </w:trPr>
        <w:tc>
          <w:tcPr>
            <w:tcW w:w="4010"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C452E1" w:rsidRDefault="000060B2" w:rsidP="00EB77D5">
            <w:pPr>
              <w:jc w:val="center"/>
              <w:rPr>
                <w:rFonts w:cstheme="minorHAnsi"/>
                <w:b/>
                <w:sz w:val="28"/>
                <w:szCs w:val="40"/>
              </w:rPr>
            </w:pPr>
            <w:r w:rsidRPr="00C452E1">
              <w:rPr>
                <w:rFonts w:cstheme="minorHAnsi"/>
                <w:b/>
                <w:sz w:val="28"/>
                <w:szCs w:val="40"/>
              </w:rPr>
              <w:t>Patterns and relationships</w:t>
            </w:r>
          </w:p>
        </w:tc>
        <w:tc>
          <w:tcPr>
            <w:tcW w:w="1143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60B2" w:rsidRPr="00C452E1" w:rsidRDefault="000060B2" w:rsidP="00EB77D5">
            <w:pPr>
              <w:jc w:val="center"/>
              <w:rPr>
                <w:rFonts w:cstheme="minorHAnsi"/>
                <w:b/>
                <w:i/>
                <w:sz w:val="28"/>
                <w:szCs w:val="36"/>
              </w:rPr>
            </w:pPr>
            <w:r w:rsidRPr="00C452E1">
              <w:rPr>
                <w:rFonts w:cstheme="minorHAnsi"/>
                <w:b/>
                <w:i/>
                <w:sz w:val="28"/>
                <w:szCs w:val="36"/>
              </w:rPr>
              <w:t>Significant aspect of learning:</w:t>
            </w:r>
          </w:p>
          <w:p w:rsidR="000060B2" w:rsidRPr="00C452E1" w:rsidRDefault="000060B2" w:rsidP="00EB77D5">
            <w:pPr>
              <w:jc w:val="center"/>
              <w:rPr>
                <w:rFonts w:cstheme="minorHAnsi"/>
                <w:b/>
                <w:i/>
                <w:sz w:val="28"/>
                <w:szCs w:val="36"/>
              </w:rPr>
            </w:pPr>
            <w:r w:rsidRPr="00C452E1">
              <w:rPr>
                <w:rFonts w:cstheme="minorHAnsi"/>
                <w:b/>
                <w:i/>
                <w:sz w:val="28"/>
                <w:szCs w:val="36"/>
              </w:rPr>
              <w:t>Use knowledge and understanding of the number system, patterns and relationships</w:t>
            </w:r>
          </w:p>
        </w:tc>
      </w:tr>
      <w:tr w:rsidR="000060B2" w:rsidTr="004E4B06">
        <w:trPr>
          <w:trHeight w:val="131"/>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Default="000060B2" w:rsidP="00EB77D5">
            <w:pPr>
              <w:jc w:val="center"/>
              <w:rPr>
                <w:rFonts w:cstheme="minorHAnsi"/>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rPr>
            </w:pPr>
            <w:r w:rsidRPr="001A4CF6">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During Early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By the end of Early Level</w:t>
            </w:r>
          </w:p>
        </w:tc>
      </w:tr>
      <w:tr w:rsidR="000060B2" w:rsidTr="0006019B">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have spotted and explored patterns in my own and the wider environment and can copy and continue these and create my own patterns.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0-13a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FA4426">
            <w:pPr>
              <w:rPr>
                <w:rFonts w:asciiTheme="minorHAnsi" w:hAnsiTheme="minorHAnsi" w:cstheme="minorHAnsi"/>
                <w:b/>
                <w:sz w:val="16"/>
                <w:szCs w:val="16"/>
              </w:rPr>
            </w:pPr>
            <w:r w:rsidRPr="00CA6D92">
              <w:rPr>
                <w:rFonts w:asciiTheme="minorHAnsi" w:hAnsiTheme="minorHAnsi" w:cstheme="minorHAnsi"/>
                <w:b/>
                <w:sz w:val="16"/>
                <w:szCs w:val="16"/>
              </w:rPr>
              <w:t>Patterns</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ReadingTypeofText"/>
              <w:numPr>
                <w:ilvl w:val="0"/>
                <w:numId w:val="60"/>
              </w:numPr>
              <w:tabs>
                <w:tab w:val="left" w:pos="720"/>
              </w:tabs>
              <w:rPr>
                <w:rFonts w:asciiTheme="minorHAnsi" w:hAnsiTheme="minorHAnsi" w:cstheme="minorHAnsi"/>
                <w:szCs w:val="18"/>
              </w:rPr>
            </w:pPr>
            <w:r w:rsidRPr="000804E2">
              <w:rPr>
                <w:rFonts w:asciiTheme="minorHAnsi" w:hAnsiTheme="minorHAnsi" w:cstheme="minorHAnsi"/>
                <w:szCs w:val="18"/>
              </w:rPr>
              <w:t>I can recognize simple numeric and non-numeric patterns.</w:t>
            </w:r>
          </w:p>
          <w:p w:rsidR="000060B2" w:rsidRPr="000804E2" w:rsidRDefault="000060B2" w:rsidP="00EB77D5">
            <w:pPr>
              <w:pStyle w:val="ReadingTypeofText"/>
              <w:numPr>
                <w:ilvl w:val="0"/>
                <w:numId w:val="60"/>
              </w:numPr>
              <w:tabs>
                <w:tab w:val="left" w:pos="720"/>
              </w:tabs>
              <w:rPr>
                <w:rFonts w:asciiTheme="minorHAnsi" w:hAnsiTheme="minorHAnsi" w:cstheme="minorHAnsi"/>
                <w:szCs w:val="18"/>
              </w:rPr>
            </w:pPr>
            <w:r w:rsidRPr="000804E2">
              <w:rPr>
                <w:rFonts w:asciiTheme="minorHAnsi" w:hAnsiTheme="minorHAnsi" w:cstheme="minorHAnsi"/>
                <w:szCs w:val="18"/>
              </w:rPr>
              <w:t>I can use simple language such as repeat, again, pattern etc. to describe these patterns.</w:t>
            </w:r>
          </w:p>
        </w:tc>
        <w:tc>
          <w:tcPr>
            <w:tcW w:w="5718"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0"/>
              </w:numPr>
              <w:rPr>
                <w:rFonts w:asciiTheme="minorHAnsi" w:hAnsiTheme="minorHAnsi" w:cstheme="minorHAnsi"/>
                <w:szCs w:val="18"/>
              </w:rPr>
            </w:pPr>
            <w:r w:rsidRPr="000804E2">
              <w:rPr>
                <w:rFonts w:asciiTheme="minorHAnsi" w:hAnsiTheme="minorHAnsi" w:cs="Arial"/>
                <w:szCs w:val="18"/>
              </w:rPr>
              <w:t>I can duplicate and extend a simple pattern.</w:t>
            </w:r>
          </w:p>
          <w:p w:rsidR="000060B2" w:rsidRPr="000804E2" w:rsidRDefault="000060B2" w:rsidP="00EB77D5">
            <w:pPr>
              <w:pStyle w:val="WritingAttitude"/>
              <w:numPr>
                <w:ilvl w:val="0"/>
                <w:numId w:val="60"/>
              </w:numPr>
              <w:rPr>
                <w:rFonts w:asciiTheme="minorHAnsi" w:hAnsiTheme="minorHAnsi" w:cstheme="minorHAnsi"/>
                <w:szCs w:val="18"/>
              </w:rPr>
            </w:pPr>
            <w:r w:rsidRPr="000804E2">
              <w:rPr>
                <w:rFonts w:asciiTheme="minorHAnsi" w:hAnsiTheme="minorHAnsi" w:cstheme="minorHAnsi"/>
                <w:szCs w:val="18"/>
              </w:rPr>
              <w:t>I can create my own patterns.</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rPr>
            </w:pPr>
            <w:r w:rsidRPr="001A4CF6">
              <w:rPr>
                <w:rFonts w:asciiTheme="minorHAnsi" w:hAnsiTheme="minorHAnsi" w:cstheme="minorHAnsi"/>
              </w:rPr>
              <w:t>Milestone</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At the beginning of First Level</w:t>
            </w:r>
          </w:p>
        </w:tc>
        <w:tc>
          <w:tcPr>
            <w:tcW w:w="381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During First Level</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By the end of First Level</w:t>
            </w:r>
          </w:p>
        </w:tc>
      </w:tr>
      <w:tr w:rsidR="000060B2" w:rsidTr="0006019B">
        <w:trPr>
          <w:trHeight w:val="345"/>
        </w:trPr>
        <w:tc>
          <w:tcPr>
            <w:tcW w:w="23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I can continue and devise more involved repeating patterns or designs, using a variety of media.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1-13a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theme="minorHAnsi"/>
                <w:b/>
                <w:sz w:val="16"/>
                <w:szCs w:val="16"/>
              </w:rPr>
            </w:pPr>
            <w:r w:rsidRPr="00CA6D92">
              <w:rPr>
                <w:rFonts w:asciiTheme="minorHAnsi" w:hAnsiTheme="minorHAnsi" w:cstheme="minorHAnsi"/>
                <w:b/>
                <w:sz w:val="16"/>
                <w:szCs w:val="16"/>
              </w:rPr>
              <w:t>Patterns</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3"/>
              </w:numPr>
              <w:rPr>
                <w:rFonts w:asciiTheme="minorHAnsi" w:hAnsiTheme="minorHAnsi" w:cstheme="minorHAnsi"/>
                <w:szCs w:val="18"/>
              </w:rPr>
            </w:pPr>
            <w:r w:rsidRPr="000804E2">
              <w:rPr>
                <w:rFonts w:asciiTheme="minorHAnsi" w:hAnsiTheme="minorHAnsi" w:cstheme="minorHAnsi"/>
                <w:szCs w:val="18"/>
              </w:rPr>
              <w:t>I can recognise, duplicate and extend non-numeric patterns</w:t>
            </w:r>
            <w:r w:rsidR="00433B51">
              <w:rPr>
                <w:rFonts w:asciiTheme="minorHAnsi" w:hAnsiTheme="minorHAnsi" w:cstheme="minorHAnsi"/>
                <w:szCs w:val="18"/>
              </w:rPr>
              <w:t>.</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rPr>
              <w:t>I can explain the rules for repeating patterns</w:t>
            </w:r>
            <w:r w:rsidR="00433B51">
              <w:rPr>
                <w:rFonts w:asciiTheme="minorHAnsi" w:hAnsiTheme="minorHAnsi" w:cstheme="minorHAnsi"/>
                <w:szCs w:val="18"/>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lang w:val="en-GB"/>
              </w:rPr>
              <w:t>I can create a pattern of my own design and explain the rule for generating the sequence.</w:t>
            </w:r>
          </w:p>
        </w:tc>
      </w:tr>
      <w:tr w:rsidR="000060B2" w:rsidTr="0006019B">
        <w:trPr>
          <w:trHeight w:val="34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b/>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theme="minorHAnsi"/>
                <w:b/>
                <w:sz w:val="16"/>
                <w:szCs w:val="16"/>
              </w:rPr>
            </w:pPr>
            <w:r w:rsidRPr="00CA6D92">
              <w:rPr>
                <w:rFonts w:asciiTheme="minorHAnsi" w:hAnsiTheme="minorHAnsi" w:cstheme="minorHAnsi"/>
                <w:b/>
                <w:sz w:val="16"/>
                <w:szCs w:val="16"/>
              </w:rPr>
              <w:t>Number patterns</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3"/>
              </w:numPr>
              <w:rPr>
                <w:rFonts w:asciiTheme="minorHAnsi" w:hAnsiTheme="minorHAnsi" w:cstheme="minorHAnsi"/>
                <w:szCs w:val="18"/>
              </w:rPr>
            </w:pPr>
            <w:r w:rsidRPr="000804E2">
              <w:rPr>
                <w:rFonts w:asciiTheme="minorHAnsi" w:hAnsiTheme="minorHAnsi" w:cstheme="minorHAnsi"/>
                <w:szCs w:val="18"/>
              </w:rPr>
              <w:t>I can recognise, duplicate and extend numeric patterns.</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rPr>
              <w:t>I can explain the rules for number patterns</w:t>
            </w:r>
            <w:r w:rsidR="00433B51">
              <w:rPr>
                <w:rFonts w:asciiTheme="minorHAnsi" w:hAnsiTheme="minorHAnsi" w:cstheme="minorHAnsi"/>
                <w:szCs w:val="18"/>
              </w:rPr>
              <w:t>.</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rPr>
              <w:t>I can create a number pattern of my own design and explain the rule for generating the sequence.</w:t>
            </w:r>
          </w:p>
        </w:tc>
      </w:tr>
      <w:tr w:rsidR="000060B2" w:rsidTr="0006019B">
        <w:trPr>
          <w:trHeight w:val="723"/>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Through exploring number patterns, I can recognise and continue simple number sequences and can explain the rule I have applied.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1-13b</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theme="minorHAnsi"/>
                <w:b/>
                <w:sz w:val="16"/>
                <w:szCs w:val="16"/>
              </w:rPr>
            </w:pPr>
            <w:r w:rsidRPr="00CA6D92">
              <w:rPr>
                <w:rFonts w:asciiTheme="minorHAnsi" w:hAnsiTheme="minorHAnsi" w:cstheme="minorHAnsi"/>
                <w:b/>
                <w:sz w:val="16"/>
                <w:szCs w:val="16"/>
              </w:rPr>
              <w:t>Number sequences</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3"/>
              </w:numPr>
              <w:rPr>
                <w:rFonts w:asciiTheme="minorHAnsi" w:hAnsiTheme="minorHAnsi" w:cstheme="minorHAnsi"/>
                <w:szCs w:val="18"/>
              </w:rPr>
            </w:pPr>
            <w:r w:rsidRPr="000804E2">
              <w:rPr>
                <w:rFonts w:asciiTheme="minorHAnsi" w:hAnsiTheme="minorHAnsi" w:cstheme="minorHAnsi"/>
                <w:szCs w:val="18"/>
              </w:rPr>
              <w:t>I can recognise and continue simple number sequences</w:t>
            </w:r>
            <w:r w:rsidR="00433B51">
              <w:rPr>
                <w:rFonts w:asciiTheme="minorHAnsi" w:hAnsiTheme="minorHAnsi" w:cstheme="minorHAnsi"/>
                <w:szCs w:val="18"/>
              </w:rPr>
              <w:t>.</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rPr>
              <w:t>I can describe how a sequence continues.</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5"/>
              </w:numPr>
              <w:rPr>
                <w:rFonts w:asciiTheme="minorHAnsi" w:hAnsiTheme="minorHAnsi" w:cstheme="minorHAnsi"/>
                <w:szCs w:val="18"/>
              </w:rPr>
            </w:pPr>
            <w:r w:rsidRPr="000804E2">
              <w:rPr>
                <w:rFonts w:asciiTheme="minorHAnsi" w:hAnsiTheme="minorHAnsi" w:cstheme="minorHAnsi"/>
                <w:szCs w:val="18"/>
              </w:rPr>
              <w:t>I recognise when a sequence is ambiguous and check my own patterns to ensure they are not.</w:t>
            </w:r>
          </w:p>
        </w:tc>
      </w:tr>
      <w:tr w:rsidR="000060B2" w:rsidTr="004E4B06">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theme="minorHAnsi"/>
              </w:rPr>
            </w:pPr>
            <w:r w:rsidRPr="001A4CF6">
              <w:rPr>
                <w:rFonts w:asciiTheme="minorHAnsi" w:hAnsiTheme="minorHAnsi" w:cstheme="minorHAnsi"/>
              </w:rPr>
              <w:t>Milestone</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6"/>
              </w:rPr>
            </w:pPr>
            <w:r w:rsidRPr="001A4CF6">
              <w:rPr>
                <w:rFonts w:asciiTheme="minorHAnsi" w:hAnsiTheme="minorHAnsi" w:cstheme="minorHAnsi"/>
                <w:noProof/>
                <w:szCs w:val="26"/>
              </w:rPr>
              <w:t>At the beginning of Second Level</w:t>
            </w:r>
          </w:p>
        </w:tc>
        <w:tc>
          <w:tcPr>
            <w:tcW w:w="381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During Second Level</w:t>
            </w:r>
          </w:p>
        </w:tc>
        <w:tc>
          <w:tcPr>
            <w:tcW w:w="381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theme="minorHAnsi"/>
                <w:noProof/>
                <w:szCs w:val="28"/>
              </w:rPr>
            </w:pPr>
            <w:r w:rsidRPr="001A4CF6">
              <w:rPr>
                <w:rFonts w:asciiTheme="minorHAnsi" w:hAnsiTheme="minorHAnsi" w:cstheme="minorHAnsi"/>
                <w:noProof/>
                <w:szCs w:val="28"/>
              </w:rPr>
              <w:t>By the end of Second Level</w:t>
            </w:r>
          </w:p>
        </w:tc>
      </w:tr>
      <w:tr w:rsidR="000060B2" w:rsidTr="0006019B">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theme="minorHAnsi"/>
                <w:sz w:val="16"/>
                <w:szCs w:val="16"/>
              </w:rPr>
            </w:pPr>
            <w:r w:rsidRPr="002772D7">
              <w:rPr>
                <w:rFonts w:asciiTheme="minorHAnsi" w:hAnsiTheme="minorHAnsi" w:cstheme="minorHAnsi"/>
                <w:sz w:val="16"/>
                <w:szCs w:val="16"/>
              </w:rPr>
              <w:t xml:space="preserve">Having explored more complex number sequences, including well-known named number patterns, I can explain the rule used to generate the sequence, and apply it to extend the pattern. </w:t>
            </w:r>
          </w:p>
          <w:p w:rsidR="000060B2" w:rsidRPr="002772D7" w:rsidRDefault="000060B2" w:rsidP="00EB77D5">
            <w:pPr>
              <w:rPr>
                <w:rFonts w:asciiTheme="minorHAnsi" w:hAnsiTheme="minorHAnsi" w:cstheme="minorHAnsi"/>
                <w:b/>
                <w:sz w:val="16"/>
                <w:szCs w:val="16"/>
              </w:rPr>
            </w:pPr>
            <w:r w:rsidRPr="002772D7">
              <w:rPr>
                <w:rFonts w:asciiTheme="minorHAnsi" w:hAnsiTheme="minorHAnsi" w:cstheme="minorHAnsi"/>
                <w:b/>
                <w:sz w:val="16"/>
                <w:szCs w:val="16"/>
              </w:rPr>
              <w:t>MTH 2-13a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theme="minorHAnsi"/>
                <w:b/>
                <w:sz w:val="16"/>
                <w:szCs w:val="16"/>
              </w:rPr>
            </w:pPr>
            <w:r w:rsidRPr="00CA6D92">
              <w:rPr>
                <w:rFonts w:asciiTheme="minorHAnsi" w:hAnsiTheme="minorHAnsi" w:cstheme="minorHAnsi"/>
                <w:b/>
                <w:sz w:val="16"/>
                <w:szCs w:val="16"/>
              </w:rPr>
              <w:t>Number sequences</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ReadingTypeofText"/>
              <w:numPr>
                <w:ilvl w:val="0"/>
                <w:numId w:val="67"/>
              </w:numPr>
              <w:tabs>
                <w:tab w:val="left" w:pos="720"/>
              </w:tabs>
              <w:rPr>
                <w:rFonts w:asciiTheme="minorHAnsi" w:hAnsiTheme="minorHAnsi" w:cstheme="minorHAnsi"/>
                <w:szCs w:val="18"/>
              </w:rPr>
            </w:pPr>
            <w:r w:rsidRPr="000804E2">
              <w:rPr>
                <w:rFonts w:asciiTheme="minorHAnsi" w:hAnsiTheme="minorHAnsi" w:cstheme="minorHAnsi"/>
                <w:szCs w:val="18"/>
              </w:rPr>
              <w:t>For number patterns involving the four operations, I can identify the pattern and extend the sequence.</w:t>
            </w:r>
          </w:p>
        </w:tc>
        <w:tc>
          <w:tcPr>
            <w:tcW w:w="3812"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ReadingTypeofText"/>
              <w:numPr>
                <w:ilvl w:val="0"/>
                <w:numId w:val="67"/>
              </w:numPr>
              <w:tabs>
                <w:tab w:val="left" w:pos="720"/>
              </w:tabs>
              <w:rPr>
                <w:rFonts w:asciiTheme="minorHAnsi" w:hAnsiTheme="minorHAnsi" w:cstheme="minorHAnsi"/>
                <w:szCs w:val="18"/>
              </w:rPr>
            </w:pPr>
            <w:r w:rsidRPr="000804E2">
              <w:rPr>
                <w:rFonts w:asciiTheme="minorHAnsi" w:hAnsiTheme="minorHAnsi" w:cstheme="minorHAnsi"/>
                <w:szCs w:val="18"/>
              </w:rPr>
              <w:t>I can write a rule for a sequence, stating t</w:t>
            </w:r>
            <w:r w:rsidR="00433B51">
              <w:rPr>
                <w:rFonts w:asciiTheme="minorHAnsi" w:hAnsiTheme="minorHAnsi" w:cstheme="minorHAnsi"/>
                <w:szCs w:val="18"/>
              </w:rPr>
              <w:t>he start number and operation e</w:t>
            </w:r>
            <w:r w:rsidRPr="000804E2">
              <w:rPr>
                <w:rFonts w:asciiTheme="minorHAnsi" w:hAnsiTheme="minorHAnsi" w:cstheme="minorHAnsi"/>
                <w:szCs w:val="18"/>
              </w:rPr>
              <w:t xml:space="preserve">.g. start and 2 and add on 3 </w:t>
            </w:r>
            <w:r w:rsidR="00433B51">
              <w:rPr>
                <w:rFonts w:asciiTheme="minorHAnsi" w:hAnsiTheme="minorHAnsi" w:cstheme="minorHAnsi"/>
                <w:szCs w:val="18"/>
              </w:rPr>
              <w:t>or start at 3 and keep doubling.</w:t>
            </w:r>
          </w:p>
        </w:tc>
        <w:tc>
          <w:tcPr>
            <w:tcW w:w="3812"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WritingAttitude"/>
              <w:numPr>
                <w:ilvl w:val="0"/>
                <w:numId w:val="68"/>
              </w:numPr>
              <w:rPr>
                <w:rFonts w:asciiTheme="minorHAnsi" w:hAnsiTheme="minorHAnsi" w:cstheme="minorHAnsi"/>
                <w:szCs w:val="18"/>
              </w:rPr>
            </w:pPr>
            <w:r w:rsidRPr="000804E2">
              <w:rPr>
                <w:rFonts w:asciiTheme="minorHAnsi" w:hAnsiTheme="minorHAnsi" w:cstheme="minorHAnsi"/>
                <w:szCs w:val="18"/>
              </w:rPr>
              <w:t>I have explored number sequences such as the Fibonacci sequence or triangular numbers and can explain the rule for these sequences.</w:t>
            </w:r>
          </w:p>
          <w:p w:rsidR="000060B2" w:rsidRPr="000804E2" w:rsidRDefault="000060B2" w:rsidP="00EB77D5">
            <w:pPr>
              <w:pStyle w:val="WritingAttitude"/>
              <w:numPr>
                <w:ilvl w:val="0"/>
                <w:numId w:val="68"/>
              </w:numPr>
              <w:rPr>
                <w:rFonts w:asciiTheme="minorHAnsi" w:hAnsiTheme="minorHAnsi" w:cstheme="minorHAnsi"/>
                <w:szCs w:val="18"/>
              </w:rPr>
            </w:pPr>
            <w:r w:rsidRPr="000804E2">
              <w:rPr>
                <w:rFonts w:asciiTheme="minorHAnsi" w:hAnsiTheme="minorHAnsi" w:cstheme="minorHAnsi"/>
                <w:szCs w:val="18"/>
              </w:rPr>
              <w:t>I can use a function machine to generate a number sequence</w:t>
            </w:r>
            <w:r w:rsidR="00433B51">
              <w:rPr>
                <w:rFonts w:asciiTheme="minorHAnsi" w:hAnsiTheme="minorHAnsi" w:cstheme="minorHAnsi"/>
                <w:szCs w:val="18"/>
              </w:rPr>
              <w:t>.</w:t>
            </w:r>
          </w:p>
        </w:tc>
      </w:tr>
      <w:tr w:rsidR="004E7421" w:rsidTr="00D26F88">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E7421" w:rsidRDefault="004E7421" w:rsidP="004E7421">
            <w:pPr>
              <w:jc w:val="center"/>
              <w:rPr>
                <w:rFonts w:ascii="Arial Narrow" w:hAnsi="Arial Narrow" w:cstheme="minorHAnsi"/>
                <w:sz w:val="18"/>
                <w:szCs w:val="18"/>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E7421" w:rsidRPr="001A4CF6" w:rsidRDefault="004E7421" w:rsidP="004E7421">
            <w:pPr>
              <w:jc w:val="center"/>
              <w:rPr>
                <w:rFonts w:asciiTheme="minorHAnsi" w:hAnsiTheme="minorHAnsi" w:cstheme="minorHAnsi"/>
              </w:rPr>
            </w:pPr>
            <w:r w:rsidRPr="001A4CF6">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E7421" w:rsidRPr="001A4CF6" w:rsidRDefault="004E7421" w:rsidP="004E7421">
            <w:pPr>
              <w:jc w:val="center"/>
              <w:rPr>
                <w:rFonts w:asciiTheme="minorHAnsi" w:hAnsiTheme="minorHAnsi" w:cstheme="minorHAnsi"/>
                <w:noProof/>
                <w:szCs w:val="28"/>
              </w:rPr>
            </w:pPr>
            <w:r w:rsidRPr="001A4CF6">
              <w:rPr>
                <w:rFonts w:asciiTheme="minorHAnsi" w:hAnsiTheme="minorHAnsi" w:cstheme="minorHAnsi"/>
                <w:noProof/>
                <w:szCs w:val="28"/>
              </w:rPr>
              <w:t>During Third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E7421" w:rsidRPr="001A4CF6" w:rsidRDefault="004E7421" w:rsidP="004E7421">
            <w:pPr>
              <w:jc w:val="center"/>
              <w:rPr>
                <w:rFonts w:asciiTheme="minorHAnsi" w:hAnsiTheme="minorHAnsi" w:cstheme="minorHAnsi"/>
                <w:noProof/>
                <w:szCs w:val="28"/>
              </w:rPr>
            </w:pPr>
            <w:r w:rsidRPr="001A4CF6">
              <w:rPr>
                <w:rFonts w:asciiTheme="minorHAnsi" w:hAnsiTheme="minorHAnsi" w:cstheme="minorHAnsi"/>
                <w:noProof/>
                <w:szCs w:val="28"/>
              </w:rPr>
              <w:t>By the end of Third Level</w:t>
            </w:r>
          </w:p>
        </w:tc>
      </w:tr>
      <w:tr w:rsidR="004E7421" w:rsidTr="004E7421">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1024A" w:rsidRDefault="0031024A" w:rsidP="004E7421">
            <w:pPr>
              <w:rPr>
                <w:rFonts w:asciiTheme="minorHAnsi" w:hAnsiTheme="minorHAnsi" w:cstheme="minorHAnsi"/>
                <w:sz w:val="16"/>
                <w:szCs w:val="16"/>
              </w:rPr>
            </w:pPr>
          </w:p>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sz w:val="16"/>
                <w:szCs w:val="16"/>
              </w:rPr>
              <w:t xml:space="preserve">Having explored number sequences, I can establish the set of numbers generated by a given rule and determine a rule for a given sequence, expressing it using appropriate notation. </w:t>
            </w:r>
          </w:p>
          <w:p w:rsidR="004E7421" w:rsidRDefault="004E7421" w:rsidP="004E7421">
            <w:pPr>
              <w:rPr>
                <w:rFonts w:asciiTheme="minorHAnsi" w:hAnsiTheme="minorHAnsi" w:cstheme="minorHAnsi"/>
                <w:b/>
                <w:sz w:val="16"/>
                <w:szCs w:val="16"/>
              </w:rPr>
            </w:pPr>
            <w:r w:rsidRPr="002772D7">
              <w:rPr>
                <w:rFonts w:asciiTheme="minorHAnsi" w:hAnsiTheme="minorHAnsi" w:cstheme="minorHAnsi"/>
                <w:b/>
                <w:sz w:val="16"/>
                <w:szCs w:val="16"/>
              </w:rPr>
              <w:t>MTH 3-13a</w:t>
            </w:r>
          </w:p>
          <w:p w:rsidR="0031024A" w:rsidRDefault="0031024A" w:rsidP="004E7421">
            <w:pPr>
              <w:rPr>
                <w:rFonts w:asciiTheme="minorHAnsi" w:hAnsiTheme="minorHAnsi" w:cstheme="minorHAnsi"/>
                <w:b/>
                <w:sz w:val="16"/>
                <w:szCs w:val="16"/>
              </w:rPr>
            </w:pPr>
          </w:p>
          <w:p w:rsidR="0031024A" w:rsidRPr="002772D7" w:rsidRDefault="0031024A" w:rsidP="004E7421">
            <w:pPr>
              <w:rPr>
                <w:rFonts w:asciiTheme="minorHAnsi" w:hAnsiTheme="minorHAnsi" w:cstheme="minorHAnsi"/>
                <w:b/>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CA6D92" w:rsidRDefault="004E7421" w:rsidP="004E7421">
            <w:pPr>
              <w:rPr>
                <w:rFonts w:asciiTheme="minorHAnsi" w:hAnsiTheme="minorHAnsi" w:cstheme="minorHAnsi"/>
                <w:b/>
                <w:sz w:val="16"/>
                <w:szCs w:val="16"/>
              </w:rPr>
            </w:pPr>
            <w:r w:rsidRPr="00CA6D92">
              <w:rPr>
                <w:rFonts w:asciiTheme="minorHAnsi" w:hAnsiTheme="minorHAnsi" w:cstheme="minorHAnsi"/>
                <w:b/>
                <w:sz w:val="16"/>
                <w:szCs w:val="16"/>
              </w:rPr>
              <w:t>Formulas</w:t>
            </w: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ReadingTypeofText"/>
              <w:numPr>
                <w:ilvl w:val="0"/>
                <w:numId w:val="75"/>
              </w:numPr>
              <w:tabs>
                <w:tab w:val="left" w:pos="720"/>
              </w:tabs>
              <w:rPr>
                <w:rFonts w:asciiTheme="minorHAnsi" w:hAnsiTheme="minorHAnsi" w:cstheme="minorHAnsi"/>
                <w:szCs w:val="18"/>
              </w:rPr>
            </w:pPr>
            <w:r w:rsidRPr="000804E2">
              <w:rPr>
                <w:rFonts w:asciiTheme="minorHAnsi" w:hAnsiTheme="minorHAnsi" w:cstheme="minorHAnsi"/>
                <w:szCs w:val="18"/>
              </w:rPr>
              <w:t>I can convert a pattern into a sequence of numbers and use a table to help me analyse the sequence of numbers.</w:t>
            </w:r>
          </w:p>
          <w:p w:rsidR="004E7421" w:rsidRPr="000804E2" w:rsidRDefault="004E7421" w:rsidP="004E7421">
            <w:pPr>
              <w:pStyle w:val="ListParagraph"/>
              <w:numPr>
                <w:ilvl w:val="0"/>
                <w:numId w:val="75"/>
              </w:numPr>
              <w:rPr>
                <w:rFonts w:asciiTheme="minorHAnsi" w:hAnsiTheme="minorHAnsi" w:cstheme="minorHAnsi"/>
                <w:sz w:val="18"/>
                <w:szCs w:val="18"/>
                <w:lang w:val="en-US"/>
              </w:rPr>
            </w:pPr>
            <w:r w:rsidRPr="000804E2">
              <w:rPr>
                <w:rFonts w:asciiTheme="minorHAnsi" w:hAnsiTheme="minorHAnsi" w:cstheme="minorHAnsi"/>
                <w:sz w:val="18"/>
                <w:szCs w:val="18"/>
                <w:lang w:val="en-US"/>
              </w:rPr>
              <w:t>I can recognise relationships between successive terms and use this to write a rule for a sequence of numbers.</w:t>
            </w:r>
          </w:p>
          <w:p w:rsidR="004E7421" w:rsidRPr="000804E2" w:rsidRDefault="004E7421" w:rsidP="004E7421">
            <w:pPr>
              <w:pStyle w:val="ReadingTypeofText"/>
              <w:numPr>
                <w:ilvl w:val="0"/>
                <w:numId w:val="0"/>
              </w:numPr>
              <w:tabs>
                <w:tab w:val="left" w:pos="720"/>
              </w:tabs>
              <w:ind w:left="170"/>
              <w:rPr>
                <w:rFonts w:asciiTheme="minorHAnsi" w:hAnsiTheme="minorHAnsi" w:cstheme="minorHAnsi"/>
                <w:szCs w:val="18"/>
              </w:rPr>
            </w:pP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WritingAttitude"/>
              <w:numPr>
                <w:ilvl w:val="0"/>
                <w:numId w:val="75"/>
              </w:numPr>
              <w:rPr>
                <w:rFonts w:asciiTheme="minorHAnsi" w:hAnsiTheme="minorHAnsi" w:cstheme="minorHAnsi"/>
                <w:szCs w:val="18"/>
              </w:rPr>
            </w:pPr>
            <w:r w:rsidRPr="000804E2">
              <w:rPr>
                <w:rFonts w:asciiTheme="minorHAnsi" w:hAnsiTheme="minorHAnsi" w:cstheme="minorHAnsi"/>
                <w:szCs w:val="18"/>
              </w:rPr>
              <w:t>I can write the rule using appropriate notation.</w:t>
            </w:r>
          </w:p>
          <w:p w:rsidR="004E7421" w:rsidRPr="000804E2" w:rsidRDefault="004E7421" w:rsidP="004E7421">
            <w:pPr>
              <w:pStyle w:val="WritingAttitude"/>
              <w:numPr>
                <w:ilvl w:val="0"/>
                <w:numId w:val="75"/>
              </w:numPr>
              <w:rPr>
                <w:rFonts w:asciiTheme="minorHAnsi" w:hAnsiTheme="minorHAnsi" w:cstheme="minorHAnsi"/>
                <w:szCs w:val="18"/>
              </w:rPr>
            </w:pPr>
            <w:r w:rsidRPr="000804E2">
              <w:rPr>
                <w:rFonts w:asciiTheme="minorHAnsi" w:hAnsiTheme="minorHAnsi" w:cstheme="minorHAnsi"/>
                <w:szCs w:val="18"/>
              </w:rPr>
              <w:t>I can use a rule for a sequence to predict the value of any given element in the pattern.</w:t>
            </w:r>
          </w:p>
          <w:p w:rsidR="004E7421" w:rsidRPr="000804E2" w:rsidRDefault="004E7421" w:rsidP="004E7421">
            <w:pPr>
              <w:pStyle w:val="WritingAttitude"/>
              <w:numPr>
                <w:ilvl w:val="0"/>
                <w:numId w:val="75"/>
              </w:numPr>
              <w:rPr>
                <w:rFonts w:asciiTheme="minorHAnsi" w:hAnsiTheme="minorHAnsi" w:cstheme="minorHAnsi"/>
                <w:szCs w:val="18"/>
              </w:rPr>
            </w:pPr>
            <w:r w:rsidRPr="000804E2">
              <w:rPr>
                <w:rFonts w:asciiTheme="minorHAnsi" w:hAnsiTheme="minorHAnsi" w:cstheme="minorHAnsi"/>
                <w:szCs w:val="18"/>
              </w:rPr>
              <w:t>I have investigated simple sequences that involve whole number powers.</w:t>
            </w:r>
          </w:p>
        </w:tc>
      </w:tr>
      <w:tr w:rsidR="004E7421" w:rsidTr="00D26F88">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E7421" w:rsidRDefault="004E7421" w:rsidP="004E7421">
            <w:pPr>
              <w:jc w:val="center"/>
              <w:rPr>
                <w:rFonts w:ascii="Arial Narrow" w:hAnsi="Arial Narrow" w:cstheme="minorHAnsi"/>
                <w:sz w:val="18"/>
                <w:szCs w:val="18"/>
              </w:rPr>
            </w:pPr>
          </w:p>
        </w:tc>
        <w:tc>
          <w:tcPr>
            <w:tcW w:w="164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4E7421" w:rsidRPr="001A4CF6" w:rsidRDefault="004E7421" w:rsidP="004E7421">
            <w:pPr>
              <w:jc w:val="center"/>
              <w:rPr>
                <w:rFonts w:asciiTheme="minorHAnsi" w:hAnsiTheme="minorHAnsi" w:cstheme="minorHAnsi"/>
              </w:rPr>
            </w:pPr>
            <w:r w:rsidRPr="001A4CF6">
              <w:rPr>
                <w:rFonts w:asciiTheme="minorHAnsi" w:hAnsiTheme="minorHAnsi" w:cstheme="minorHAnsi"/>
              </w:rPr>
              <w:t>Milestone</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E7421" w:rsidRPr="001A4CF6" w:rsidRDefault="004E7421" w:rsidP="004E7421">
            <w:pPr>
              <w:jc w:val="center"/>
              <w:rPr>
                <w:rFonts w:asciiTheme="minorHAnsi" w:hAnsiTheme="minorHAnsi" w:cstheme="minorHAnsi"/>
                <w:noProof/>
                <w:szCs w:val="28"/>
              </w:rPr>
            </w:pPr>
            <w:r w:rsidRPr="001A4CF6">
              <w:rPr>
                <w:rFonts w:asciiTheme="minorHAnsi" w:hAnsiTheme="minorHAnsi" w:cstheme="minorHAnsi"/>
                <w:noProof/>
                <w:szCs w:val="28"/>
              </w:rPr>
              <w:t>During Fourth Level</w:t>
            </w:r>
          </w:p>
        </w:tc>
        <w:tc>
          <w:tcPr>
            <w:tcW w:w="57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4E7421" w:rsidRPr="001A4CF6" w:rsidRDefault="004E7421" w:rsidP="004E7421">
            <w:pPr>
              <w:jc w:val="center"/>
              <w:rPr>
                <w:rFonts w:asciiTheme="minorHAnsi" w:hAnsiTheme="minorHAnsi" w:cstheme="minorHAnsi"/>
                <w:noProof/>
                <w:szCs w:val="28"/>
              </w:rPr>
            </w:pPr>
            <w:r w:rsidRPr="001A4CF6">
              <w:rPr>
                <w:rFonts w:asciiTheme="minorHAnsi" w:hAnsiTheme="minorHAnsi" w:cstheme="minorHAnsi"/>
                <w:noProof/>
                <w:szCs w:val="28"/>
              </w:rPr>
              <w:t>By the end of Fourth Level</w:t>
            </w:r>
          </w:p>
        </w:tc>
      </w:tr>
      <w:tr w:rsidR="004E7421" w:rsidTr="00D26F88">
        <w:trPr>
          <w:trHeight w:val="1216"/>
        </w:trPr>
        <w:tc>
          <w:tcPr>
            <w:tcW w:w="2369" w:type="dxa"/>
            <w:vMerge w:val="restart"/>
            <w:tcBorders>
              <w:top w:val="single" w:sz="4" w:space="0" w:color="auto"/>
              <w:left w:val="single" w:sz="4" w:space="0" w:color="auto"/>
              <w:right w:val="single" w:sz="4" w:space="0" w:color="auto"/>
            </w:tcBorders>
            <w:shd w:val="clear" w:color="auto" w:fill="FFFFFF" w:themeFill="background1"/>
            <w:vAlign w:val="center"/>
          </w:tcPr>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sz w:val="16"/>
                <w:szCs w:val="16"/>
              </w:rPr>
              <w:t xml:space="preserve">Having explored how real-life situations can be modelled by number patterns, I can establish a number sequence to represent a physical or pictorial pattern, determine a general formula to describe the sequence, then use it to make evaluations and solve related problems. </w:t>
            </w:r>
          </w:p>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b/>
                <w:sz w:val="16"/>
                <w:szCs w:val="16"/>
              </w:rPr>
              <w:t>MTH 4-13a</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FA4426" w:rsidRDefault="004E7421" w:rsidP="004E7421">
            <w:pPr>
              <w:rPr>
                <w:rFonts w:asciiTheme="minorHAnsi" w:hAnsiTheme="minorHAnsi" w:cstheme="minorHAnsi"/>
                <w:b/>
                <w:sz w:val="16"/>
                <w:szCs w:val="16"/>
              </w:rPr>
            </w:pPr>
            <w:r w:rsidRPr="00FA4426">
              <w:rPr>
                <w:rFonts w:asciiTheme="minorHAnsi" w:hAnsiTheme="minorHAnsi" w:cstheme="minorHAnsi"/>
                <w:b/>
                <w:sz w:val="16"/>
                <w:szCs w:val="16"/>
              </w:rPr>
              <w:t>Formulas</w:t>
            </w:r>
          </w:p>
        </w:tc>
        <w:tc>
          <w:tcPr>
            <w:tcW w:w="5718" w:type="dxa"/>
            <w:gridSpan w:val="2"/>
            <w:vMerge w:val="restart"/>
            <w:tcBorders>
              <w:top w:val="single" w:sz="4" w:space="0" w:color="auto"/>
              <w:left w:val="single" w:sz="4" w:space="0" w:color="auto"/>
              <w:right w:val="single" w:sz="4" w:space="0" w:color="auto"/>
            </w:tcBorders>
          </w:tcPr>
          <w:p w:rsidR="004E7421" w:rsidRPr="000804E2" w:rsidRDefault="004E7421" w:rsidP="004E7421">
            <w:pPr>
              <w:pStyle w:val="ReadingTypeofText"/>
              <w:numPr>
                <w:ilvl w:val="0"/>
                <w:numId w:val="77"/>
              </w:numPr>
              <w:tabs>
                <w:tab w:val="left" w:pos="720"/>
              </w:tabs>
              <w:rPr>
                <w:rFonts w:asciiTheme="minorHAnsi" w:hAnsiTheme="minorHAnsi" w:cstheme="minorHAnsi"/>
                <w:szCs w:val="18"/>
              </w:rPr>
            </w:pPr>
            <w:r w:rsidRPr="000804E2">
              <w:rPr>
                <w:rFonts w:asciiTheme="minorHAnsi" w:hAnsiTheme="minorHAnsi" w:cstheme="minorHAnsi"/>
                <w:szCs w:val="18"/>
              </w:rPr>
              <w:t>I can model real life situations using number patterns and graphs.</w:t>
            </w:r>
          </w:p>
          <w:p w:rsidR="004E7421" w:rsidRPr="000804E2" w:rsidRDefault="004E7421" w:rsidP="004E7421">
            <w:pPr>
              <w:pStyle w:val="ReadingTypeofText"/>
              <w:numPr>
                <w:ilvl w:val="0"/>
                <w:numId w:val="77"/>
              </w:numPr>
              <w:tabs>
                <w:tab w:val="left" w:pos="720"/>
              </w:tabs>
              <w:rPr>
                <w:rFonts w:asciiTheme="minorHAnsi" w:hAnsiTheme="minorHAnsi" w:cstheme="minorHAnsi"/>
                <w:szCs w:val="18"/>
              </w:rPr>
            </w:pPr>
            <w:r w:rsidRPr="000804E2">
              <w:rPr>
                <w:rFonts w:asciiTheme="minorHAnsi" w:hAnsiTheme="minorHAnsi" w:cstheme="minorHAnsi"/>
                <w:szCs w:val="18"/>
              </w:rPr>
              <w:t>I can determine a general formula to describe the sequence.</w:t>
            </w:r>
          </w:p>
        </w:tc>
        <w:tc>
          <w:tcPr>
            <w:tcW w:w="5718" w:type="dxa"/>
            <w:gridSpan w:val="2"/>
            <w:vMerge w:val="restart"/>
            <w:tcBorders>
              <w:top w:val="single" w:sz="4" w:space="0" w:color="auto"/>
              <w:left w:val="single" w:sz="4" w:space="0" w:color="auto"/>
              <w:right w:val="single" w:sz="4" w:space="0" w:color="auto"/>
            </w:tcBorders>
          </w:tcPr>
          <w:p w:rsidR="004E7421" w:rsidRPr="000804E2" w:rsidRDefault="004E7421" w:rsidP="004E7421">
            <w:pPr>
              <w:pStyle w:val="WritingAttitude"/>
              <w:numPr>
                <w:ilvl w:val="0"/>
                <w:numId w:val="77"/>
              </w:numPr>
              <w:rPr>
                <w:rFonts w:asciiTheme="minorHAnsi" w:hAnsiTheme="minorHAnsi" w:cstheme="minorHAnsi"/>
                <w:szCs w:val="18"/>
              </w:rPr>
            </w:pPr>
            <w:r w:rsidRPr="000804E2">
              <w:rPr>
                <w:rFonts w:asciiTheme="minorHAnsi" w:hAnsiTheme="minorHAnsi" w:cs="Arial"/>
                <w:szCs w:val="18"/>
              </w:rPr>
              <w:t>I can use the general formulae to find missing terms and solve problems related to the pattern.</w:t>
            </w:r>
          </w:p>
        </w:tc>
      </w:tr>
      <w:tr w:rsidR="004E7421" w:rsidTr="004E7421">
        <w:trPr>
          <w:trHeight w:val="599"/>
        </w:trPr>
        <w:tc>
          <w:tcPr>
            <w:tcW w:w="2369" w:type="dxa"/>
            <w:vMerge/>
            <w:tcBorders>
              <w:left w:val="single" w:sz="4" w:space="0" w:color="auto"/>
              <w:bottom w:val="single" w:sz="4" w:space="0" w:color="auto"/>
              <w:right w:val="single" w:sz="4" w:space="0" w:color="auto"/>
            </w:tcBorders>
            <w:shd w:val="clear" w:color="auto" w:fill="FFFFFF" w:themeFill="background1"/>
            <w:vAlign w:val="center"/>
          </w:tcPr>
          <w:p w:rsidR="004E7421" w:rsidRPr="002772D7" w:rsidRDefault="004E7421" w:rsidP="004E7421">
            <w:pPr>
              <w:rPr>
                <w:rFonts w:asciiTheme="minorHAnsi" w:hAnsiTheme="minorHAnsi" w:cstheme="minorHAnsi"/>
                <w:sz w:val="16"/>
                <w:szCs w:val="16"/>
              </w:rPr>
            </w:pP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FA4426" w:rsidRDefault="004E7421" w:rsidP="004E7421">
            <w:pPr>
              <w:rPr>
                <w:rFonts w:asciiTheme="minorHAnsi" w:hAnsiTheme="minorHAnsi" w:cstheme="minorHAnsi"/>
                <w:b/>
                <w:sz w:val="16"/>
                <w:szCs w:val="16"/>
              </w:rPr>
            </w:pPr>
            <w:r w:rsidRPr="00FA4426">
              <w:rPr>
                <w:rFonts w:asciiTheme="minorHAnsi" w:hAnsiTheme="minorHAnsi" w:cstheme="minorHAnsi"/>
                <w:b/>
                <w:sz w:val="16"/>
                <w:szCs w:val="16"/>
              </w:rPr>
              <w:t>Solve problems</w:t>
            </w:r>
          </w:p>
        </w:tc>
        <w:tc>
          <w:tcPr>
            <w:tcW w:w="5718" w:type="dxa"/>
            <w:gridSpan w:val="2"/>
            <w:vMerge/>
            <w:tcBorders>
              <w:left w:val="single" w:sz="4" w:space="0" w:color="auto"/>
              <w:bottom w:val="single" w:sz="4" w:space="0" w:color="auto"/>
              <w:right w:val="single" w:sz="4" w:space="0" w:color="auto"/>
            </w:tcBorders>
            <w:vAlign w:val="center"/>
          </w:tcPr>
          <w:p w:rsidR="004E7421" w:rsidRPr="000804E2" w:rsidRDefault="004E7421" w:rsidP="004E7421">
            <w:pPr>
              <w:pStyle w:val="ReadingTypeofText"/>
              <w:numPr>
                <w:ilvl w:val="0"/>
                <w:numId w:val="67"/>
              </w:numPr>
              <w:tabs>
                <w:tab w:val="left" w:pos="720"/>
              </w:tabs>
              <w:rPr>
                <w:rFonts w:asciiTheme="minorHAnsi" w:hAnsiTheme="minorHAnsi" w:cstheme="minorHAnsi"/>
                <w:szCs w:val="18"/>
              </w:rPr>
            </w:pPr>
          </w:p>
        </w:tc>
        <w:tc>
          <w:tcPr>
            <w:tcW w:w="5718" w:type="dxa"/>
            <w:gridSpan w:val="2"/>
            <w:vMerge/>
            <w:tcBorders>
              <w:left w:val="single" w:sz="4" w:space="0" w:color="auto"/>
              <w:bottom w:val="single" w:sz="4" w:space="0" w:color="auto"/>
              <w:right w:val="single" w:sz="4" w:space="0" w:color="auto"/>
            </w:tcBorders>
            <w:vAlign w:val="center"/>
          </w:tcPr>
          <w:p w:rsidR="004E7421" w:rsidRPr="000804E2" w:rsidRDefault="004E7421" w:rsidP="004E7421">
            <w:pPr>
              <w:pStyle w:val="WritingAttitude"/>
              <w:numPr>
                <w:ilvl w:val="0"/>
                <w:numId w:val="68"/>
              </w:numPr>
              <w:rPr>
                <w:rFonts w:asciiTheme="minorHAnsi" w:hAnsiTheme="minorHAnsi" w:cstheme="minorHAnsi"/>
                <w:szCs w:val="18"/>
              </w:rPr>
            </w:pPr>
          </w:p>
        </w:tc>
      </w:tr>
      <w:tr w:rsidR="004E7421" w:rsidTr="004E7421">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sz w:val="16"/>
                <w:szCs w:val="16"/>
              </w:rPr>
              <w:t xml:space="preserve">I have discussed ways to describe the slope of a line, can interpret the definition of gradient and can use it to make relevant calculations, interpreting my answer for the context of the problem. </w:t>
            </w:r>
          </w:p>
          <w:p w:rsidR="004E7421" w:rsidRPr="002772D7" w:rsidRDefault="004E7421" w:rsidP="004E7421">
            <w:pPr>
              <w:rPr>
                <w:rFonts w:asciiTheme="minorHAnsi" w:hAnsiTheme="minorHAnsi" w:cstheme="minorHAnsi"/>
                <w:b/>
                <w:sz w:val="16"/>
                <w:szCs w:val="16"/>
              </w:rPr>
            </w:pPr>
            <w:r w:rsidRPr="002772D7">
              <w:rPr>
                <w:rFonts w:asciiTheme="minorHAnsi" w:hAnsiTheme="minorHAnsi" w:cstheme="minorHAnsi"/>
                <w:b/>
                <w:sz w:val="16"/>
                <w:szCs w:val="16"/>
              </w:rPr>
              <w:t>MTH 4-13b</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CA6D92" w:rsidRDefault="004E7421" w:rsidP="004E7421">
            <w:pPr>
              <w:rPr>
                <w:rFonts w:asciiTheme="minorHAnsi" w:hAnsiTheme="minorHAnsi" w:cstheme="minorHAnsi"/>
                <w:b/>
                <w:sz w:val="16"/>
                <w:szCs w:val="16"/>
              </w:rPr>
            </w:pPr>
            <w:r w:rsidRPr="00CA6D92">
              <w:rPr>
                <w:rFonts w:asciiTheme="minorHAnsi" w:hAnsiTheme="minorHAnsi" w:cstheme="minorHAnsi"/>
                <w:b/>
                <w:sz w:val="16"/>
                <w:szCs w:val="16"/>
              </w:rPr>
              <w:t>Gradient</w:t>
            </w: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ReadingTypeofText"/>
              <w:numPr>
                <w:ilvl w:val="0"/>
                <w:numId w:val="78"/>
              </w:numPr>
              <w:tabs>
                <w:tab w:val="left" w:pos="720"/>
              </w:tabs>
              <w:rPr>
                <w:rFonts w:asciiTheme="minorHAnsi" w:hAnsiTheme="minorHAnsi" w:cstheme="minorHAnsi"/>
                <w:szCs w:val="18"/>
              </w:rPr>
            </w:pPr>
            <w:r w:rsidRPr="000804E2">
              <w:rPr>
                <w:rFonts w:asciiTheme="minorHAnsi" w:hAnsiTheme="minorHAnsi" w:cs="Arial"/>
                <w:szCs w:val="18"/>
              </w:rPr>
              <w:t>I understand the concept of slope in context.</w:t>
            </w: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WritingAttitude"/>
              <w:numPr>
                <w:ilvl w:val="0"/>
                <w:numId w:val="79"/>
              </w:numPr>
              <w:rPr>
                <w:rFonts w:asciiTheme="minorHAnsi" w:hAnsiTheme="minorHAnsi" w:cstheme="minorHAnsi"/>
                <w:szCs w:val="18"/>
              </w:rPr>
            </w:pPr>
            <w:r w:rsidRPr="000804E2">
              <w:rPr>
                <w:rFonts w:asciiTheme="minorHAnsi" w:hAnsiTheme="minorHAnsi" w:cs="Arial"/>
                <w:szCs w:val="18"/>
              </w:rPr>
              <w:t>I can find the gradient for a straight line.  I understand positive and negative gradients and the gradient of horizontal and vertical lines.</w:t>
            </w:r>
          </w:p>
        </w:tc>
      </w:tr>
      <w:tr w:rsidR="004E7421" w:rsidTr="004E7421">
        <w:trPr>
          <w:trHeight w:val="197"/>
        </w:trPr>
        <w:tc>
          <w:tcPr>
            <w:tcW w:w="23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sz w:val="16"/>
                <w:szCs w:val="16"/>
              </w:rPr>
              <w:t xml:space="preserve">Having investigated the pattern of the coordinate points lying on a horizontal or vertical line, I can describe the pattern using a simple equation. </w:t>
            </w:r>
          </w:p>
          <w:p w:rsidR="004E7421" w:rsidRPr="002772D7" w:rsidRDefault="004E7421" w:rsidP="004E7421">
            <w:pPr>
              <w:rPr>
                <w:rFonts w:asciiTheme="minorHAnsi" w:hAnsiTheme="minorHAnsi" w:cstheme="minorHAnsi"/>
                <w:b/>
                <w:sz w:val="16"/>
                <w:szCs w:val="16"/>
              </w:rPr>
            </w:pPr>
            <w:r w:rsidRPr="002772D7">
              <w:rPr>
                <w:rFonts w:asciiTheme="minorHAnsi" w:hAnsiTheme="minorHAnsi" w:cstheme="minorHAnsi"/>
                <w:b/>
                <w:sz w:val="16"/>
                <w:szCs w:val="16"/>
              </w:rPr>
              <w:t>MTH 4-13c</w:t>
            </w:r>
          </w:p>
          <w:p w:rsidR="004E7421" w:rsidRPr="002772D7" w:rsidRDefault="004E7421" w:rsidP="004E7421">
            <w:pPr>
              <w:rPr>
                <w:rFonts w:asciiTheme="minorHAnsi" w:hAnsiTheme="minorHAnsi" w:cstheme="minorHAnsi"/>
                <w:sz w:val="16"/>
                <w:szCs w:val="16"/>
              </w:rPr>
            </w:pPr>
            <w:r w:rsidRPr="002772D7">
              <w:rPr>
                <w:rFonts w:asciiTheme="minorHAnsi" w:hAnsiTheme="minorHAnsi" w:cstheme="minorHAnsi"/>
                <w:sz w:val="16"/>
                <w:szCs w:val="16"/>
              </w:rPr>
              <w:t xml:space="preserve">I can use a given formula to generate points lying on a straight line, plot them to create a graphical representation then use this to answer related questions. </w:t>
            </w:r>
          </w:p>
          <w:p w:rsidR="004E7421" w:rsidRPr="002772D7" w:rsidRDefault="004E7421" w:rsidP="004E7421">
            <w:pPr>
              <w:rPr>
                <w:rFonts w:asciiTheme="minorHAnsi" w:hAnsiTheme="minorHAnsi" w:cstheme="minorHAnsi"/>
                <w:b/>
                <w:sz w:val="16"/>
                <w:szCs w:val="16"/>
              </w:rPr>
            </w:pPr>
            <w:r w:rsidRPr="002772D7">
              <w:rPr>
                <w:rFonts w:asciiTheme="minorHAnsi" w:hAnsiTheme="minorHAnsi" w:cstheme="minorHAnsi"/>
                <w:b/>
                <w:sz w:val="16"/>
                <w:szCs w:val="16"/>
              </w:rPr>
              <w:t>MTH 4-13d</w:t>
            </w:r>
          </w:p>
        </w:tc>
        <w:tc>
          <w:tcPr>
            <w:tcW w:w="164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E7421" w:rsidRPr="00CA6D92" w:rsidRDefault="004E7421" w:rsidP="004E7421">
            <w:pPr>
              <w:rPr>
                <w:rFonts w:asciiTheme="minorHAnsi" w:hAnsiTheme="minorHAnsi" w:cstheme="minorHAnsi"/>
                <w:b/>
                <w:sz w:val="16"/>
                <w:szCs w:val="16"/>
              </w:rPr>
            </w:pPr>
            <w:r w:rsidRPr="00CA6D92">
              <w:rPr>
                <w:rFonts w:asciiTheme="minorHAnsi" w:hAnsiTheme="minorHAnsi" w:cstheme="minorHAnsi"/>
                <w:b/>
                <w:sz w:val="16"/>
                <w:szCs w:val="16"/>
              </w:rPr>
              <w:t>Equation of a straight line</w:t>
            </w: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ReadingTypeofText"/>
              <w:numPr>
                <w:ilvl w:val="0"/>
                <w:numId w:val="79"/>
              </w:numPr>
              <w:tabs>
                <w:tab w:val="left" w:pos="720"/>
              </w:tabs>
              <w:rPr>
                <w:rFonts w:asciiTheme="minorHAnsi" w:hAnsiTheme="minorHAnsi" w:cstheme="minorHAnsi"/>
                <w:szCs w:val="18"/>
              </w:rPr>
            </w:pPr>
            <w:r w:rsidRPr="000804E2">
              <w:rPr>
                <w:rFonts w:asciiTheme="minorHAnsi" w:hAnsiTheme="minorHAnsi" w:cs="Arial"/>
                <w:szCs w:val="18"/>
              </w:rPr>
              <w:t>I understand the link between the gradient of a straight line and the formula that generates the points on that line.</w:t>
            </w:r>
          </w:p>
        </w:tc>
        <w:tc>
          <w:tcPr>
            <w:tcW w:w="5718" w:type="dxa"/>
            <w:gridSpan w:val="2"/>
            <w:tcBorders>
              <w:top w:val="single" w:sz="4" w:space="0" w:color="auto"/>
              <w:left w:val="single" w:sz="4" w:space="0" w:color="auto"/>
              <w:bottom w:val="single" w:sz="4" w:space="0" w:color="auto"/>
              <w:right w:val="single" w:sz="4" w:space="0" w:color="auto"/>
            </w:tcBorders>
          </w:tcPr>
          <w:p w:rsidR="004E7421" w:rsidRPr="000804E2" w:rsidRDefault="004E7421" w:rsidP="004E7421">
            <w:pPr>
              <w:pStyle w:val="WritingAttitude"/>
              <w:numPr>
                <w:ilvl w:val="0"/>
                <w:numId w:val="79"/>
              </w:numPr>
              <w:rPr>
                <w:rFonts w:asciiTheme="minorHAnsi" w:hAnsiTheme="minorHAnsi" w:cstheme="minorHAnsi"/>
                <w:szCs w:val="18"/>
              </w:rPr>
            </w:pPr>
            <w:r w:rsidRPr="000804E2">
              <w:rPr>
                <w:rFonts w:asciiTheme="minorHAnsi" w:hAnsiTheme="minorHAnsi" w:cs="Arial"/>
                <w:szCs w:val="18"/>
              </w:rPr>
              <w:t>I can use a formula to create a graph and interpret the gradient to solve problems in context.</w:t>
            </w:r>
          </w:p>
        </w:tc>
      </w:tr>
    </w:tbl>
    <w:p w:rsidR="000060B2" w:rsidRDefault="000060B2" w:rsidP="000060B2"/>
    <w:p w:rsidR="000060B2" w:rsidRDefault="000060B2" w:rsidP="000060B2"/>
    <w:p w:rsidR="000060B2" w:rsidRDefault="000060B2" w:rsidP="000060B2"/>
    <w:p w:rsidR="0029760E" w:rsidRDefault="0029760E" w:rsidP="000060B2"/>
    <w:p w:rsidR="0006019B" w:rsidRDefault="0006019B" w:rsidP="000060B2"/>
    <w:p w:rsidR="000060B2" w:rsidRDefault="000060B2" w:rsidP="000060B2"/>
    <w:p w:rsidR="000060B2" w:rsidRDefault="000060B2" w:rsidP="000060B2"/>
    <w:p w:rsidR="000060B2" w:rsidRDefault="000060B2" w:rsidP="000060B2"/>
    <w:p w:rsidR="000060B2" w:rsidRDefault="000060B2" w:rsidP="000060B2"/>
    <w:p w:rsidR="000060B2" w:rsidRDefault="00C03CD1" w:rsidP="00A72067">
      <w:pPr>
        <w:jc w:val="center"/>
      </w:pPr>
      <w:r w:rsidRPr="00AF6245">
        <w:rPr>
          <w:noProof/>
        </w:rPr>
        <mc:AlternateContent>
          <mc:Choice Requires="wps">
            <w:drawing>
              <wp:anchor distT="45720" distB="45720" distL="114300" distR="114300" simplePos="0" relativeHeight="251865088" behindDoc="0" locked="0" layoutInCell="1" allowOverlap="1" wp14:anchorId="2DC1C710" wp14:editId="7DFE7FEF">
                <wp:simplePos x="0" y="0"/>
                <wp:positionH relativeFrom="margin">
                  <wp:posOffset>459740</wp:posOffset>
                </wp:positionH>
                <wp:positionV relativeFrom="paragraph">
                  <wp:posOffset>2967619</wp:posOffset>
                </wp:positionV>
                <wp:extent cx="8837930" cy="3009265"/>
                <wp:effectExtent l="0" t="0" r="20320" b="19685"/>
                <wp:wrapNone/>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link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1C710" id="_x0000_s1077" type="#_x0000_t202" style="position:absolute;left:0;text-align:left;margin-left:36.2pt;margin-top:233.65pt;width:695.9pt;height:236.95pt;z-index:25186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gGUKAIAAE8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">
                <v:textbo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sidR="00A72067">
        <w:rPr>
          <w:noProof/>
        </w:rPr>
        <w:drawing>
          <wp:inline distT="0" distB="0" distL="0" distR="0" wp14:anchorId="2A62CF86" wp14:editId="2BC00AE4">
            <wp:extent cx="6210000" cy="3013200"/>
            <wp:effectExtent l="0" t="0" r="635" b="0"/>
            <wp:docPr id="24" name="Picture 24"/>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7" cstate="email">
                      <a:extLst>
                        <a:ext uri="{28A0092B-C50C-407E-A947-70E740481C1C}">
                          <a14:useLocalDpi xmlns:a14="http://schemas.microsoft.com/office/drawing/2010/main"/>
                        </a:ext>
                      </a:extLst>
                    </a:blip>
                    <a:stretch>
                      <a:fillRect/>
                    </a:stretch>
                  </pic:blipFill>
                  <pic:spPr>
                    <a:xfrm>
                      <a:off x="0" y="0"/>
                      <a:ext cx="6210000" cy="3013200"/>
                    </a:xfrm>
                    <a:prstGeom prst="rect">
                      <a:avLst/>
                    </a:prstGeom>
                  </pic:spPr>
                </pic:pic>
              </a:graphicData>
            </a:graphic>
          </wp:inline>
        </w:drawing>
      </w:r>
    </w:p>
    <w:p w:rsidR="000060B2" w:rsidRDefault="000060B2" w:rsidP="000060B2"/>
    <w:p w:rsidR="000060B2" w:rsidRDefault="000060B2" w:rsidP="000060B2"/>
    <w:tbl>
      <w:tblPr>
        <w:tblStyle w:val="TableGrid1"/>
        <w:tblpPr w:leftFromText="180" w:rightFromText="180" w:vertAnchor="text" w:horzAnchor="margin" w:tblpXSpec="center" w:tblpY="-154"/>
        <w:tblW w:w="15268" w:type="dxa"/>
        <w:tblLayout w:type="fixed"/>
        <w:tblLook w:val="04A0" w:firstRow="1" w:lastRow="0" w:firstColumn="1" w:lastColumn="0" w:noHBand="0" w:noVBand="1"/>
      </w:tblPr>
      <w:tblGrid>
        <w:gridCol w:w="2269"/>
        <w:gridCol w:w="1492"/>
        <w:gridCol w:w="18"/>
        <w:gridCol w:w="3817"/>
        <w:gridCol w:w="1917"/>
        <w:gridCol w:w="1918"/>
        <w:gridCol w:w="3837"/>
      </w:tblGrid>
      <w:tr w:rsidR="000060B2" w:rsidTr="0060265D">
        <w:trPr>
          <w:trHeight w:val="264"/>
        </w:trPr>
        <w:tc>
          <w:tcPr>
            <w:tcW w:w="15268" w:type="dxa"/>
            <w:gridSpan w:val="7"/>
            <w:tcBorders>
              <w:top w:val="nil"/>
              <w:left w:val="nil"/>
              <w:bottom w:val="single" w:sz="4" w:space="0" w:color="auto"/>
              <w:right w:val="nil"/>
            </w:tcBorders>
            <w:vAlign w:val="center"/>
          </w:tcPr>
          <w:p w:rsidR="000060B2" w:rsidRPr="00BD4E20" w:rsidRDefault="000060B2" w:rsidP="00EB77D5">
            <w:pPr>
              <w:jc w:val="center"/>
              <w:rPr>
                <w:rFonts w:cs="Calibri"/>
                <w:b/>
                <w:i/>
                <w:sz w:val="28"/>
                <w:szCs w:val="36"/>
              </w:rPr>
            </w:pPr>
          </w:p>
        </w:tc>
      </w:tr>
      <w:tr w:rsidR="000060B2" w:rsidTr="0060265D">
        <w:trPr>
          <w:trHeight w:val="264"/>
        </w:trPr>
        <w:tc>
          <w:tcPr>
            <w:tcW w:w="3779"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0060B2" w:rsidRPr="007239D5" w:rsidRDefault="000060B2" w:rsidP="00C452E1">
            <w:pPr>
              <w:jc w:val="center"/>
              <w:rPr>
                <w:rFonts w:ascii="Calibri" w:hAnsi="Calibri" w:cs="Calibri"/>
                <w:b/>
                <w:sz w:val="28"/>
                <w:szCs w:val="40"/>
              </w:rPr>
            </w:pPr>
            <w:r w:rsidRPr="007239D5">
              <w:rPr>
                <w:rFonts w:cs="Calibri"/>
                <w:b/>
                <w:sz w:val="28"/>
                <w:szCs w:val="40"/>
              </w:rPr>
              <w:t>Expressions and equations</w:t>
            </w:r>
          </w:p>
        </w:tc>
        <w:tc>
          <w:tcPr>
            <w:tcW w:w="11489"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0060B2" w:rsidRPr="007239D5" w:rsidRDefault="000060B2" w:rsidP="00EB77D5">
            <w:pPr>
              <w:jc w:val="center"/>
              <w:rPr>
                <w:rFonts w:cs="Calibri"/>
                <w:b/>
                <w:i/>
                <w:sz w:val="28"/>
                <w:szCs w:val="36"/>
              </w:rPr>
            </w:pPr>
            <w:r w:rsidRPr="007239D5">
              <w:rPr>
                <w:rFonts w:cs="Calibri"/>
                <w:b/>
                <w:i/>
                <w:sz w:val="28"/>
                <w:szCs w:val="36"/>
              </w:rPr>
              <w:t>Significant aspect of learning:</w:t>
            </w:r>
          </w:p>
          <w:p w:rsidR="000060B2" w:rsidRPr="007239D5" w:rsidRDefault="000060B2" w:rsidP="00EB77D5">
            <w:pPr>
              <w:jc w:val="center"/>
              <w:rPr>
                <w:rFonts w:cs="Calibri"/>
                <w:b/>
                <w:i/>
                <w:sz w:val="28"/>
                <w:szCs w:val="36"/>
              </w:rPr>
            </w:pPr>
            <w:r w:rsidRPr="007239D5">
              <w:rPr>
                <w:rFonts w:cs="Calibri"/>
                <w:b/>
                <w:i/>
                <w:sz w:val="28"/>
                <w:szCs w:val="36"/>
              </w:rPr>
              <w:t>Use knowledge and understanding of the number system, patterns and relationships</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Default="000060B2" w:rsidP="00EB77D5">
            <w:pPr>
              <w:jc w:val="center"/>
              <w:rPr>
                <w:rFonts w:cs="Calibri"/>
              </w:rPr>
            </w:pPr>
          </w:p>
        </w:tc>
        <w:tc>
          <w:tcPr>
            <w:tcW w:w="1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Calibri"/>
              </w:rPr>
            </w:pPr>
            <w:r w:rsidRPr="001A4CF6">
              <w:rPr>
                <w:rFonts w:asciiTheme="minorHAnsi" w:hAnsiTheme="minorHAnsi" w:cs="Calibri"/>
              </w:rPr>
              <w:t>Milestone</w:t>
            </w:r>
          </w:p>
        </w:tc>
        <w:tc>
          <w:tcPr>
            <w:tcW w:w="38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8"/>
              </w:rPr>
              <w:t>At the beginning of First Level</w:t>
            </w:r>
          </w:p>
        </w:tc>
        <w:tc>
          <w:tcPr>
            <w:tcW w:w="38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8"/>
              </w:rPr>
              <w:t>During First Level</w:t>
            </w:r>
          </w:p>
        </w:tc>
        <w:tc>
          <w:tcPr>
            <w:tcW w:w="38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8"/>
              </w:rPr>
              <w:t>By the end of First Level</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Calibri"/>
                <w:sz w:val="16"/>
                <w:szCs w:val="16"/>
              </w:rPr>
            </w:pPr>
            <w:r w:rsidRPr="002772D7">
              <w:rPr>
                <w:rFonts w:asciiTheme="minorHAnsi" w:hAnsiTheme="minorHAnsi" w:cs="Calibri"/>
                <w:sz w:val="16"/>
                <w:szCs w:val="16"/>
              </w:rPr>
              <w:t xml:space="preserve">I can compare, describe and show number relationships, using appropriate vocabulary and the symbols for equals, not equal to, less than and greater than. </w:t>
            </w:r>
          </w:p>
          <w:p w:rsidR="000060B2" w:rsidRPr="002772D7" w:rsidRDefault="000060B2" w:rsidP="00EB77D5">
            <w:pPr>
              <w:rPr>
                <w:rFonts w:asciiTheme="minorHAnsi" w:hAnsiTheme="minorHAnsi" w:cs="Calibri"/>
                <w:b/>
                <w:sz w:val="16"/>
                <w:szCs w:val="16"/>
              </w:rPr>
            </w:pPr>
            <w:r w:rsidRPr="002772D7">
              <w:rPr>
                <w:rFonts w:asciiTheme="minorHAnsi" w:hAnsiTheme="minorHAnsi" w:cs="Calibri"/>
                <w:b/>
                <w:sz w:val="16"/>
                <w:szCs w:val="16"/>
              </w:rPr>
              <w:t>MTH 1-15a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Calibri"/>
                <w:b/>
                <w:sz w:val="16"/>
                <w:szCs w:val="16"/>
              </w:rPr>
            </w:pPr>
            <w:r w:rsidRPr="00CA6D92">
              <w:rPr>
                <w:rFonts w:asciiTheme="minorHAnsi" w:hAnsiTheme="minorHAnsi" w:cs="Calibri"/>
                <w:b/>
                <w:sz w:val="16"/>
                <w:szCs w:val="16"/>
              </w:rPr>
              <w:t>Vocabulary</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4"/>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understand that the = sign signifies balance in a number sentence.</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4"/>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use the ≠ sign in a number sentence or to compare quantities.</w:t>
            </w:r>
          </w:p>
        </w:tc>
        <w:tc>
          <w:tcPr>
            <w:tcW w:w="3837"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4"/>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use the inequalities signs in a number sentence or to compare quantities.</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Calibri"/>
                <w:sz w:val="16"/>
                <w:szCs w:val="16"/>
              </w:rPr>
            </w:pPr>
            <w:r w:rsidRPr="002772D7">
              <w:rPr>
                <w:rFonts w:asciiTheme="minorHAnsi" w:hAnsiTheme="minorHAnsi" w:cs="Calibri"/>
                <w:sz w:val="16"/>
                <w:szCs w:val="16"/>
              </w:rPr>
              <w:t xml:space="preserve">When a picture or symbol is used to replace a number in a number statement, I can find its value using my knowledge of number facts and explain my thinking to others. </w:t>
            </w:r>
          </w:p>
          <w:p w:rsidR="000060B2" w:rsidRPr="002772D7" w:rsidRDefault="000060B2" w:rsidP="00EB77D5">
            <w:pPr>
              <w:rPr>
                <w:rFonts w:asciiTheme="minorHAnsi" w:hAnsiTheme="minorHAnsi" w:cs="Calibri"/>
                <w:b/>
                <w:sz w:val="16"/>
                <w:szCs w:val="16"/>
              </w:rPr>
            </w:pPr>
            <w:r w:rsidRPr="002772D7">
              <w:rPr>
                <w:rFonts w:asciiTheme="minorHAnsi" w:hAnsiTheme="minorHAnsi" w:cs="Calibri"/>
                <w:b/>
                <w:sz w:val="16"/>
                <w:szCs w:val="16"/>
              </w:rPr>
              <w:t>MTH 1-15b</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Calibri"/>
                <w:b/>
                <w:sz w:val="16"/>
                <w:szCs w:val="16"/>
              </w:rPr>
            </w:pPr>
            <w:r w:rsidRPr="00CA6D92">
              <w:rPr>
                <w:rFonts w:asciiTheme="minorHAnsi" w:hAnsiTheme="minorHAnsi" w:cs="Calibri"/>
                <w:b/>
                <w:sz w:val="16"/>
                <w:szCs w:val="16"/>
              </w:rPr>
              <w:t>Equations</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6"/>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understand that a picture or symbol can represent a number or sign in an equation.</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calculate the value of a missing number from an equation involving addition and subtraction.</w:t>
            </w:r>
          </w:p>
        </w:tc>
        <w:tc>
          <w:tcPr>
            <w:tcW w:w="3837"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8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solve a missing number problem using my knowledge of number facts.</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Calibri"/>
                <w:sz w:val="16"/>
                <w:szCs w:val="16"/>
              </w:rPr>
            </w:pPr>
          </w:p>
        </w:tc>
        <w:tc>
          <w:tcPr>
            <w:tcW w:w="1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Calibri"/>
              </w:rPr>
            </w:pPr>
            <w:r w:rsidRPr="001A4CF6">
              <w:rPr>
                <w:rFonts w:asciiTheme="minorHAnsi" w:hAnsiTheme="minorHAnsi" w:cs="Calibri"/>
              </w:rPr>
              <w:t>Milestone</w:t>
            </w:r>
          </w:p>
        </w:tc>
        <w:tc>
          <w:tcPr>
            <w:tcW w:w="38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6"/>
              </w:rPr>
              <w:t>At the beginning of Second Level</w:t>
            </w:r>
          </w:p>
        </w:tc>
        <w:tc>
          <w:tcPr>
            <w:tcW w:w="383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8"/>
              </w:rPr>
              <w:t>During Second Level</w:t>
            </w:r>
          </w:p>
        </w:tc>
        <w:tc>
          <w:tcPr>
            <w:tcW w:w="383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theme="minorHAnsi"/>
                <w:noProof/>
                <w:szCs w:val="28"/>
              </w:rPr>
              <w:t>By the end of Second Level</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Calibri"/>
                <w:b/>
                <w:sz w:val="16"/>
                <w:szCs w:val="16"/>
              </w:rPr>
            </w:pPr>
            <w:r w:rsidRPr="002772D7">
              <w:rPr>
                <w:rFonts w:asciiTheme="minorHAnsi" w:hAnsiTheme="minorHAnsi" w:cs="Calibri"/>
                <w:sz w:val="16"/>
                <w:szCs w:val="16"/>
              </w:rPr>
              <w:t>I can apply my knowledge of number facts to solve problems where an unknown value is represented by a symbol or letter</w:t>
            </w:r>
            <w:r w:rsidRPr="002772D7">
              <w:rPr>
                <w:rFonts w:asciiTheme="minorHAnsi" w:hAnsiTheme="minorHAnsi" w:cs="Calibri"/>
                <w:b/>
                <w:sz w:val="16"/>
                <w:szCs w:val="16"/>
              </w:rPr>
              <w:t xml:space="preserve">. </w:t>
            </w:r>
          </w:p>
          <w:p w:rsidR="000060B2" w:rsidRPr="002772D7" w:rsidRDefault="000060B2" w:rsidP="00EB77D5">
            <w:pPr>
              <w:rPr>
                <w:rFonts w:asciiTheme="minorHAnsi" w:hAnsiTheme="minorHAnsi" w:cs="Calibri"/>
                <w:b/>
                <w:sz w:val="16"/>
                <w:szCs w:val="16"/>
              </w:rPr>
            </w:pPr>
            <w:r w:rsidRPr="002772D7">
              <w:rPr>
                <w:rFonts w:asciiTheme="minorHAnsi" w:hAnsiTheme="minorHAnsi" w:cs="Calibri"/>
                <w:b/>
                <w:sz w:val="16"/>
                <w:szCs w:val="16"/>
              </w:rPr>
              <w:t>MTH 2-15a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Calibri"/>
                <w:b/>
                <w:sz w:val="16"/>
                <w:szCs w:val="16"/>
              </w:rPr>
            </w:pPr>
            <w:r w:rsidRPr="00CA6D92">
              <w:rPr>
                <w:rFonts w:asciiTheme="minorHAnsi" w:hAnsiTheme="minorHAnsi" w:cs="Calibri"/>
                <w:b/>
                <w:sz w:val="16"/>
                <w:szCs w:val="16"/>
              </w:rPr>
              <w:t>Solve equations</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91"/>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have explored the concept of a variable in a range of contexts.</w:t>
            </w:r>
          </w:p>
          <w:p w:rsidR="000060B2" w:rsidRPr="000804E2" w:rsidRDefault="000060B2" w:rsidP="00EB77D5">
            <w:pPr>
              <w:widowControl w:val="0"/>
              <w:numPr>
                <w:ilvl w:val="0"/>
                <w:numId w:val="91"/>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solve missing number problems using inverses</w:t>
            </w:r>
            <w:r w:rsidR="00433B51">
              <w:rPr>
                <w:rFonts w:asciiTheme="minorHAnsi" w:hAnsiTheme="minorHAnsi" w:cs="Calibri"/>
                <w:sz w:val="18"/>
                <w:szCs w:val="18"/>
                <w:lang w:val="en-US"/>
              </w:rPr>
              <w:t>.</w:t>
            </w:r>
          </w:p>
        </w:tc>
        <w:tc>
          <w:tcPr>
            <w:tcW w:w="383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91"/>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describe what a variable is.</w:t>
            </w:r>
          </w:p>
          <w:p w:rsidR="000060B2" w:rsidRPr="000804E2" w:rsidRDefault="000060B2" w:rsidP="00EB77D5">
            <w:pPr>
              <w:widowControl w:val="0"/>
              <w:numPr>
                <w:ilvl w:val="0"/>
                <w:numId w:val="91"/>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form and solve simple equations.</w:t>
            </w:r>
          </w:p>
        </w:tc>
        <w:tc>
          <w:tcPr>
            <w:tcW w:w="3837" w:type="dxa"/>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9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investigate variables by substituting into and evaluating formulae.</w:t>
            </w:r>
          </w:p>
          <w:p w:rsidR="000060B2" w:rsidRPr="000804E2" w:rsidRDefault="000060B2" w:rsidP="00EB77D5">
            <w:pPr>
              <w:widowControl w:val="0"/>
              <w:numPr>
                <w:ilvl w:val="0"/>
                <w:numId w:val="9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solve simple inequalities.</w:t>
            </w:r>
          </w:p>
        </w:tc>
      </w:tr>
      <w:tr w:rsidR="000060B2" w:rsidTr="0060265D">
        <w:trPr>
          <w:trHeight w:val="275"/>
        </w:trPr>
        <w:tc>
          <w:tcPr>
            <w:tcW w:w="22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2772D7" w:rsidRDefault="000060B2" w:rsidP="00EB77D5">
            <w:pPr>
              <w:jc w:val="center"/>
              <w:rPr>
                <w:rFonts w:asciiTheme="minorHAnsi" w:hAnsiTheme="minorHAnsi" w:cs="Calibri"/>
                <w:sz w:val="16"/>
                <w:szCs w:val="16"/>
              </w:rPr>
            </w:pPr>
          </w:p>
        </w:tc>
        <w:tc>
          <w:tcPr>
            <w:tcW w:w="1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0060B2" w:rsidRPr="001A4CF6" w:rsidRDefault="000060B2" w:rsidP="00EB77D5">
            <w:pPr>
              <w:jc w:val="center"/>
              <w:rPr>
                <w:rFonts w:asciiTheme="minorHAnsi" w:hAnsiTheme="minorHAnsi" w:cs="Calibri"/>
              </w:rPr>
            </w:pPr>
            <w:r w:rsidRPr="001A4CF6">
              <w:rPr>
                <w:rFonts w:asciiTheme="minorHAnsi" w:hAnsiTheme="minorHAnsi" w:cs="Calibri"/>
              </w:rPr>
              <w:t>Milestone</w:t>
            </w:r>
          </w:p>
        </w:tc>
        <w:tc>
          <w:tcPr>
            <w:tcW w:w="575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Calibri"/>
                <w:noProof/>
                <w:szCs w:val="28"/>
              </w:rPr>
              <w:t>During Third Level</w:t>
            </w:r>
          </w:p>
        </w:tc>
        <w:tc>
          <w:tcPr>
            <w:tcW w:w="575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0060B2" w:rsidRPr="001A4CF6" w:rsidRDefault="000060B2" w:rsidP="00EB77D5">
            <w:pPr>
              <w:jc w:val="center"/>
              <w:rPr>
                <w:rFonts w:asciiTheme="minorHAnsi" w:hAnsiTheme="minorHAnsi" w:cs="Calibri"/>
                <w:noProof/>
                <w:szCs w:val="28"/>
              </w:rPr>
            </w:pPr>
            <w:r w:rsidRPr="001A4CF6">
              <w:rPr>
                <w:rFonts w:asciiTheme="minorHAnsi" w:hAnsiTheme="minorHAnsi" w:cs="Calibri"/>
                <w:noProof/>
                <w:szCs w:val="28"/>
              </w:rPr>
              <w:t>By the end of Third Level</w:t>
            </w:r>
          </w:p>
        </w:tc>
      </w:tr>
      <w:tr w:rsidR="000060B2" w:rsidTr="0060265D">
        <w:trPr>
          <w:trHeight w:val="496"/>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2772D7" w:rsidRDefault="000060B2" w:rsidP="00EB77D5">
            <w:pPr>
              <w:rPr>
                <w:rFonts w:asciiTheme="minorHAnsi" w:hAnsiTheme="minorHAnsi" w:cs="Calibri"/>
                <w:sz w:val="16"/>
                <w:szCs w:val="16"/>
              </w:rPr>
            </w:pPr>
            <w:r w:rsidRPr="002772D7">
              <w:rPr>
                <w:rFonts w:asciiTheme="minorHAnsi" w:hAnsiTheme="minorHAnsi" w:cs="Calibri"/>
                <w:sz w:val="16"/>
                <w:szCs w:val="16"/>
              </w:rPr>
              <w:t xml:space="preserve">I can collect like algebraic terms, simplify expressions and evaluate using substitution. </w:t>
            </w:r>
          </w:p>
          <w:p w:rsidR="000060B2" w:rsidRPr="002772D7" w:rsidRDefault="000060B2" w:rsidP="00EB77D5">
            <w:pPr>
              <w:rPr>
                <w:rFonts w:asciiTheme="minorHAnsi" w:hAnsiTheme="minorHAnsi" w:cs="Calibri"/>
                <w:b/>
                <w:sz w:val="16"/>
                <w:szCs w:val="16"/>
              </w:rPr>
            </w:pPr>
            <w:r w:rsidRPr="002772D7">
              <w:rPr>
                <w:rFonts w:asciiTheme="minorHAnsi" w:hAnsiTheme="minorHAnsi" w:cs="Calibri"/>
                <w:b/>
                <w:sz w:val="16"/>
                <w:szCs w:val="16"/>
              </w:rPr>
              <w:t>MTH 3-14a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Calibri"/>
                <w:b/>
                <w:sz w:val="16"/>
                <w:szCs w:val="16"/>
              </w:rPr>
            </w:pPr>
            <w:r w:rsidRPr="00CA6D92">
              <w:rPr>
                <w:rFonts w:asciiTheme="minorHAnsi" w:hAnsiTheme="minorHAnsi" w:cs="Calibri"/>
                <w:b/>
                <w:sz w:val="16"/>
                <w:szCs w:val="16"/>
              </w:rPr>
              <w:t>Simplify expressions</w:t>
            </w:r>
          </w:p>
        </w:tc>
        <w:tc>
          <w:tcPr>
            <w:tcW w:w="5752" w:type="dxa"/>
            <w:gridSpan w:val="3"/>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ListParagraph"/>
              <w:widowControl w:val="0"/>
              <w:numPr>
                <w:ilvl w:val="0"/>
                <w:numId w:val="14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collect like terms to simplify an expression for additive terms.</w:t>
            </w:r>
          </w:p>
        </w:tc>
        <w:tc>
          <w:tcPr>
            <w:tcW w:w="575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 xml:space="preserve">I can collect like terms to simplify an expression for both additive and multiplicative terms. </w:t>
            </w:r>
          </w:p>
          <w:p w:rsidR="000060B2" w:rsidRPr="000804E2" w:rsidRDefault="000060B2" w:rsidP="00EB77D5">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create an expression to represent a situation and simplify it by collecting like terms.</w:t>
            </w:r>
          </w:p>
        </w:tc>
      </w:tr>
      <w:tr w:rsidR="000060B2" w:rsidTr="0060265D">
        <w:trPr>
          <w:trHeight w:val="496"/>
        </w:trPr>
        <w:tc>
          <w:tcPr>
            <w:tcW w:w="22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Default="000060B2" w:rsidP="00EB77D5">
            <w:pPr>
              <w:rPr>
                <w:rFonts w:ascii="Arial Narrow" w:hAnsi="Arial Narrow" w:cs="Calibri"/>
                <w:b/>
                <w:sz w:val="18"/>
                <w:szCs w:val="18"/>
              </w:rPr>
            </w:pP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60B2" w:rsidRPr="00CA6D92" w:rsidRDefault="000060B2" w:rsidP="00EB77D5">
            <w:pPr>
              <w:rPr>
                <w:rFonts w:asciiTheme="minorHAnsi" w:hAnsiTheme="minorHAnsi" w:cs="Calibri"/>
                <w:b/>
                <w:sz w:val="16"/>
                <w:szCs w:val="16"/>
              </w:rPr>
            </w:pPr>
            <w:r w:rsidRPr="00CA6D92">
              <w:rPr>
                <w:rFonts w:asciiTheme="minorHAnsi" w:hAnsiTheme="minorHAnsi" w:cs="Calibri"/>
                <w:b/>
                <w:sz w:val="16"/>
                <w:szCs w:val="16"/>
              </w:rPr>
              <w:t>Substitution</w:t>
            </w:r>
          </w:p>
        </w:tc>
        <w:tc>
          <w:tcPr>
            <w:tcW w:w="5752" w:type="dxa"/>
            <w:gridSpan w:val="3"/>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pStyle w:val="ListParagraph"/>
              <w:widowControl w:val="0"/>
              <w:numPr>
                <w:ilvl w:val="0"/>
                <w:numId w:val="14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substitute to evaluate expressions for additive terms</w:t>
            </w:r>
            <w:r w:rsidR="00433B51">
              <w:rPr>
                <w:rFonts w:asciiTheme="minorHAnsi" w:hAnsiTheme="minorHAnsi" w:cs="Calibri"/>
                <w:sz w:val="18"/>
                <w:szCs w:val="18"/>
                <w:lang w:val="en-US"/>
              </w:rPr>
              <w:t>.</w:t>
            </w:r>
          </w:p>
        </w:tc>
        <w:tc>
          <w:tcPr>
            <w:tcW w:w="5755" w:type="dxa"/>
            <w:gridSpan w:val="2"/>
            <w:tcBorders>
              <w:top w:val="single" w:sz="4" w:space="0" w:color="auto"/>
              <w:left w:val="single" w:sz="4" w:space="0" w:color="auto"/>
              <w:bottom w:val="single" w:sz="4" w:space="0" w:color="auto"/>
              <w:right w:val="single" w:sz="4" w:space="0" w:color="auto"/>
            </w:tcBorders>
            <w:hideMark/>
          </w:tcPr>
          <w:p w:rsidR="000060B2" w:rsidRPr="000804E2" w:rsidRDefault="000060B2" w:rsidP="00EB77D5">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substitute to evaluate expressions for additive and multiplicative terms.</w:t>
            </w:r>
          </w:p>
          <w:p w:rsidR="000060B2" w:rsidRPr="000804E2" w:rsidRDefault="000060B2" w:rsidP="00EB77D5">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evaluate expressions that include powers.</w:t>
            </w:r>
          </w:p>
        </w:tc>
      </w:tr>
      <w:tr w:rsidR="0060265D" w:rsidTr="0060265D">
        <w:trPr>
          <w:trHeight w:val="496"/>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sz w:val="16"/>
                <w:szCs w:val="16"/>
              </w:rPr>
            </w:pPr>
            <w:r w:rsidRPr="002772D7">
              <w:rPr>
                <w:rFonts w:asciiTheme="minorHAnsi" w:hAnsiTheme="minorHAnsi" w:cs="Calibri"/>
                <w:sz w:val="16"/>
                <w:szCs w:val="16"/>
              </w:rPr>
              <w:t xml:space="preserve">Having discussed ways to express problems or statements using mathematical language, I can construct, and use appropriate methods to solve, a range of simple equations. </w:t>
            </w:r>
          </w:p>
          <w:p w:rsidR="0060265D" w:rsidRPr="002772D7" w:rsidRDefault="0060265D" w:rsidP="0060265D">
            <w:pPr>
              <w:rPr>
                <w:rFonts w:asciiTheme="minorHAnsi" w:hAnsiTheme="minorHAnsi" w:cs="Calibri"/>
                <w:b/>
                <w:sz w:val="16"/>
                <w:szCs w:val="16"/>
              </w:rPr>
            </w:pPr>
            <w:r w:rsidRPr="002772D7">
              <w:rPr>
                <w:rFonts w:asciiTheme="minorHAnsi" w:hAnsiTheme="minorHAnsi" w:cs="Calibri"/>
                <w:b/>
                <w:sz w:val="16"/>
                <w:szCs w:val="16"/>
              </w:rPr>
              <w:t>MTH 3-15a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Construct equations</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0"/>
                <w:numId w:val="14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solve an equation using inverses and by balancing.</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construct and then solve a range of linear equations using an appropriate method.</w:t>
            </w:r>
          </w:p>
        </w:tc>
      </w:tr>
      <w:tr w:rsidR="0060265D" w:rsidTr="0060265D">
        <w:trPr>
          <w:trHeight w:val="309"/>
        </w:trPr>
        <w:tc>
          <w:tcPr>
            <w:tcW w:w="2269"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sz w:val="16"/>
                <w:szCs w:val="16"/>
              </w:rPr>
            </w:pPr>
            <w:r w:rsidRPr="002772D7">
              <w:rPr>
                <w:rFonts w:asciiTheme="minorHAnsi" w:hAnsiTheme="minorHAnsi" w:cs="Calibri"/>
                <w:sz w:val="16"/>
                <w:szCs w:val="16"/>
              </w:rPr>
              <w:t xml:space="preserve">I can create and evaluate a simple formula representing information contained in a diagram, problem or statement. </w:t>
            </w:r>
          </w:p>
          <w:p w:rsidR="0060265D" w:rsidRPr="002772D7" w:rsidRDefault="0060265D" w:rsidP="0060265D">
            <w:pPr>
              <w:rPr>
                <w:rFonts w:asciiTheme="minorHAnsi" w:hAnsiTheme="minorHAnsi" w:cs="Calibri"/>
                <w:b/>
                <w:sz w:val="16"/>
                <w:szCs w:val="16"/>
              </w:rPr>
            </w:pPr>
            <w:r w:rsidRPr="002772D7">
              <w:rPr>
                <w:rFonts w:asciiTheme="minorHAnsi" w:hAnsiTheme="minorHAnsi" w:cs="Calibri"/>
                <w:b/>
                <w:sz w:val="16"/>
                <w:szCs w:val="16"/>
              </w:rPr>
              <w:t>MTH 3-15b</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Create formulas</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0"/>
                <w:numId w:val="14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complete tables using information from patterns.</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create a simple formula representing information contained in a diagram, problem or statement.</w:t>
            </w:r>
          </w:p>
        </w:tc>
      </w:tr>
      <w:tr w:rsidR="0060265D" w:rsidTr="0060265D">
        <w:trPr>
          <w:trHeight w:val="308"/>
        </w:trPr>
        <w:tc>
          <w:tcPr>
            <w:tcW w:w="2269"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sz w:val="16"/>
                <w:szCs w:val="16"/>
              </w:rPr>
            </w:pP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Evaluate formulas</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0"/>
                <w:numId w:val="142"/>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substitute to evaluate formulae for additive terms.</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substitute to evaluate formulae for additive and multiplicative terms.</w:t>
            </w:r>
          </w:p>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evaluate formulae that include powers</w:t>
            </w:r>
            <w:r>
              <w:rPr>
                <w:rFonts w:asciiTheme="minorHAnsi" w:hAnsiTheme="minorHAnsi" w:cs="Calibri"/>
                <w:sz w:val="18"/>
                <w:szCs w:val="18"/>
                <w:lang w:val="en-US"/>
              </w:rPr>
              <w:t>.</w:t>
            </w:r>
          </w:p>
        </w:tc>
      </w:tr>
      <w:tr w:rsidR="0060265D" w:rsidTr="0060265D">
        <w:trPr>
          <w:trHeight w:val="308"/>
        </w:trPr>
        <w:tc>
          <w:tcPr>
            <w:tcW w:w="226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65D" w:rsidRPr="002772D7" w:rsidRDefault="0060265D" w:rsidP="0060265D">
            <w:pPr>
              <w:jc w:val="center"/>
              <w:rPr>
                <w:rFonts w:asciiTheme="minorHAnsi" w:hAnsiTheme="minorHAnsi" w:cs="Calibri"/>
                <w:sz w:val="16"/>
                <w:szCs w:val="16"/>
              </w:rPr>
            </w:pPr>
          </w:p>
        </w:tc>
        <w:tc>
          <w:tcPr>
            <w:tcW w:w="149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0265D" w:rsidRPr="001A4CF6" w:rsidRDefault="0060265D" w:rsidP="0060265D">
            <w:pPr>
              <w:jc w:val="center"/>
              <w:rPr>
                <w:rFonts w:asciiTheme="minorHAnsi" w:hAnsiTheme="minorHAnsi" w:cs="Calibri"/>
              </w:rPr>
            </w:pPr>
            <w:r w:rsidRPr="001A4CF6">
              <w:rPr>
                <w:rFonts w:asciiTheme="minorHAnsi" w:hAnsiTheme="minorHAnsi" w:cs="Calibri"/>
              </w:rPr>
              <w:t>Milestone</w:t>
            </w:r>
          </w:p>
        </w:tc>
        <w:tc>
          <w:tcPr>
            <w:tcW w:w="5752"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0265D" w:rsidRPr="001A4CF6" w:rsidRDefault="0060265D" w:rsidP="0060265D">
            <w:pPr>
              <w:jc w:val="center"/>
              <w:rPr>
                <w:rFonts w:asciiTheme="minorHAnsi" w:hAnsiTheme="minorHAnsi" w:cs="Calibri"/>
                <w:noProof/>
                <w:szCs w:val="28"/>
              </w:rPr>
            </w:pPr>
            <w:r w:rsidRPr="001A4CF6">
              <w:rPr>
                <w:rFonts w:asciiTheme="minorHAnsi" w:hAnsiTheme="minorHAnsi" w:cs="Calibri"/>
                <w:noProof/>
                <w:szCs w:val="28"/>
              </w:rPr>
              <w:t>During Fourth Level</w:t>
            </w:r>
          </w:p>
        </w:tc>
        <w:tc>
          <w:tcPr>
            <w:tcW w:w="575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0265D" w:rsidRPr="001A4CF6" w:rsidRDefault="0060265D" w:rsidP="0060265D">
            <w:pPr>
              <w:jc w:val="center"/>
              <w:rPr>
                <w:rFonts w:asciiTheme="minorHAnsi" w:hAnsiTheme="minorHAnsi" w:cs="Calibri"/>
                <w:noProof/>
                <w:szCs w:val="28"/>
              </w:rPr>
            </w:pPr>
            <w:r w:rsidRPr="001A4CF6">
              <w:rPr>
                <w:rFonts w:asciiTheme="minorHAnsi" w:hAnsiTheme="minorHAnsi" w:cs="Calibri"/>
                <w:noProof/>
                <w:szCs w:val="28"/>
              </w:rPr>
              <w:t>By the end of Fourth Level</w:t>
            </w:r>
          </w:p>
        </w:tc>
      </w:tr>
      <w:tr w:rsidR="0060265D" w:rsidTr="0060265D">
        <w:trPr>
          <w:trHeight w:val="308"/>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sz w:val="16"/>
                <w:szCs w:val="16"/>
              </w:rPr>
            </w:pPr>
            <w:r w:rsidRPr="002772D7">
              <w:rPr>
                <w:rFonts w:asciiTheme="minorHAnsi" w:hAnsiTheme="minorHAnsi" w:cs="Calibri"/>
                <w:sz w:val="16"/>
                <w:szCs w:val="16"/>
              </w:rPr>
              <w:t xml:space="preserve">Having explored the distributive law in practical contexts, I can simplify, multiply and evaluate simple algebraic terms involving a bracket. </w:t>
            </w:r>
          </w:p>
          <w:p w:rsidR="0060265D" w:rsidRPr="002772D7" w:rsidRDefault="0060265D" w:rsidP="0060265D">
            <w:pPr>
              <w:rPr>
                <w:rFonts w:asciiTheme="minorHAnsi" w:hAnsiTheme="minorHAnsi" w:cs="Calibri"/>
                <w:b/>
                <w:sz w:val="16"/>
                <w:szCs w:val="16"/>
              </w:rPr>
            </w:pPr>
            <w:r w:rsidRPr="002772D7">
              <w:rPr>
                <w:rFonts w:asciiTheme="minorHAnsi" w:hAnsiTheme="minorHAnsi" w:cs="Calibri"/>
                <w:b/>
                <w:sz w:val="16"/>
                <w:szCs w:val="16"/>
              </w:rPr>
              <w:t>MTH 4-14a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Distributive law</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3"/>
                <w:numId w:val="16"/>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have explored the distributive law in practical contexts.</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simplify, multiply and evaluate simple algebraic terms involving brackets.</w:t>
            </w:r>
          </w:p>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use the distributive law to solve equations</w:t>
            </w:r>
            <w:r>
              <w:rPr>
                <w:rFonts w:asciiTheme="minorHAnsi" w:hAnsiTheme="minorHAnsi" w:cs="Calibri"/>
                <w:sz w:val="18"/>
                <w:szCs w:val="18"/>
                <w:lang w:val="en-US"/>
              </w:rPr>
              <w:t>.</w:t>
            </w:r>
          </w:p>
          <w:p w:rsidR="0060265D" w:rsidRPr="000804E2" w:rsidRDefault="0060265D" w:rsidP="0060265D">
            <w:pPr>
              <w:widowControl w:val="0"/>
              <w:tabs>
                <w:tab w:val="left" w:pos="720"/>
              </w:tabs>
              <w:rPr>
                <w:rFonts w:asciiTheme="minorHAnsi" w:hAnsiTheme="minorHAnsi" w:cs="Calibri"/>
                <w:sz w:val="18"/>
                <w:szCs w:val="18"/>
                <w:lang w:val="en-US"/>
              </w:rPr>
            </w:pPr>
          </w:p>
        </w:tc>
      </w:tr>
      <w:tr w:rsidR="0060265D" w:rsidTr="0060265D">
        <w:trPr>
          <w:trHeight w:val="308"/>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b/>
                <w:sz w:val="16"/>
                <w:szCs w:val="16"/>
              </w:rPr>
            </w:pPr>
            <w:r w:rsidRPr="002772D7">
              <w:rPr>
                <w:rFonts w:asciiTheme="minorHAnsi" w:hAnsiTheme="minorHAnsi" w:cs="Calibri"/>
                <w:sz w:val="16"/>
                <w:szCs w:val="16"/>
              </w:rPr>
              <w:t>I can find the factors of algebraic terms, use my understanding to identify common factors and apply this to factorise expressions</w:t>
            </w:r>
            <w:r w:rsidRPr="002772D7">
              <w:rPr>
                <w:rFonts w:asciiTheme="minorHAnsi" w:hAnsiTheme="minorHAnsi" w:cs="Calibri"/>
                <w:b/>
                <w:sz w:val="16"/>
                <w:szCs w:val="16"/>
              </w:rPr>
              <w:t>.</w:t>
            </w:r>
          </w:p>
          <w:p w:rsidR="0060265D" w:rsidRPr="002772D7" w:rsidRDefault="0060265D" w:rsidP="0060265D">
            <w:pPr>
              <w:rPr>
                <w:rFonts w:asciiTheme="minorHAnsi" w:hAnsiTheme="minorHAnsi" w:cs="Calibri"/>
                <w:b/>
                <w:sz w:val="16"/>
                <w:szCs w:val="16"/>
              </w:rPr>
            </w:pPr>
            <w:r w:rsidRPr="002772D7">
              <w:rPr>
                <w:rFonts w:asciiTheme="minorHAnsi" w:hAnsiTheme="minorHAnsi" w:cs="Calibri"/>
                <w:b/>
                <w:sz w:val="16"/>
                <w:szCs w:val="16"/>
              </w:rPr>
              <w:t>MTH 4-14b</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Factorising expressions</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3"/>
                <w:numId w:val="16"/>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find the factors of algebraic terms.</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factorise simple expressions by taking out a common factor.</w:t>
            </w:r>
          </w:p>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use factorising to solve equations</w:t>
            </w:r>
            <w:r>
              <w:rPr>
                <w:rFonts w:asciiTheme="minorHAnsi" w:hAnsiTheme="minorHAnsi" w:cs="Calibri"/>
                <w:sz w:val="18"/>
                <w:szCs w:val="18"/>
                <w:lang w:val="en-US"/>
              </w:rPr>
              <w:t>.</w:t>
            </w:r>
          </w:p>
        </w:tc>
      </w:tr>
      <w:tr w:rsidR="0060265D" w:rsidTr="0060265D">
        <w:trPr>
          <w:trHeight w:val="308"/>
        </w:trPr>
        <w:tc>
          <w:tcPr>
            <w:tcW w:w="22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2772D7" w:rsidRDefault="0060265D" w:rsidP="0060265D">
            <w:pPr>
              <w:rPr>
                <w:rFonts w:asciiTheme="minorHAnsi" w:hAnsiTheme="minorHAnsi" w:cs="Calibri"/>
                <w:sz w:val="16"/>
                <w:szCs w:val="16"/>
              </w:rPr>
            </w:pPr>
            <w:r w:rsidRPr="002772D7">
              <w:rPr>
                <w:rFonts w:asciiTheme="minorHAnsi" w:hAnsiTheme="minorHAnsi" w:cs="Calibri"/>
                <w:sz w:val="16"/>
                <w:szCs w:val="16"/>
              </w:rPr>
              <w:t xml:space="preserve">Having discussed the benefits of using mathematics to model real-life situations, I can construct and solve inequalities and an extended range of equations. </w:t>
            </w:r>
          </w:p>
          <w:p w:rsidR="0060265D" w:rsidRPr="002772D7" w:rsidRDefault="0060265D" w:rsidP="0060265D">
            <w:pPr>
              <w:rPr>
                <w:rFonts w:asciiTheme="minorHAnsi" w:hAnsiTheme="minorHAnsi" w:cs="Calibri"/>
                <w:b/>
                <w:sz w:val="16"/>
                <w:szCs w:val="16"/>
              </w:rPr>
            </w:pPr>
            <w:r w:rsidRPr="002772D7">
              <w:rPr>
                <w:rFonts w:asciiTheme="minorHAnsi" w:hAnsiTheme="minorHAnsi" w:cs="Calibri"/>
                <w:b/>
                <w:sz w:val="16"/>
                <w:szCs w:val="16"/>
              </w:rPr>
              <w:t>MTH 4-15a</w:t>
            </w:r>
          </w:p>
        </w:tc>
        <w:tc>
          <w:tcPr>
            <w:tcW w:w="14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0265D" w:rsidRPr="00CA6D92" w:rsidRDefault="0060265D" w:rsidP="0060265D">
            <w:pPr>
              <w:rPr>
                <w:rFonts w:asciiTheme="minorHAnsi" w:hAnsiTheme="minorHAnsi" w:cs="Calibri"/>
                <w:b/>
                <w:sz w:val="16"/>
                <w:szCs w:val="16"/>
              </w:rPr>
            </w:pPr>
            <w:r w:rsidRPr="00CA6D92">
              <w:rPr>
                <w:rFonts w:asciiTheme="minorHAnsi" w:hAnsiTheme="minorHAnsi" w:cs="Calibri"/>
                <w:b/>
                <w:sz w:val="16"/>
                <w:szCs w:val="16"/>
              </w:rPr>
              <w:t>Inequations</w:t>
            </w:r>
          </w:p>
        </w:tc>
        <w:tc>
          <w:tcPr>
            <w:tcW w:w="5752" w:type="dxa"/>
            <w:gridSpan w:val="3"/>
            <w:tcBorders>
              <w:top w:val="single" w:sz="4" w:space="0" w:color="auto"/>
              <w:left w:val="single" w:sz="4" w:space="0" w:color="auto"/>
              <w:bottom w:val="single" w:sz="4" w:space="0" w:color="auto"/>
              <w:right w:val="single" w:sz="4" w:space="0" w:color="auto"/>
            </w:tcBorders>
          </w:tcPr>
          <w:p w:rsidR="0060265D" w:rsidRPr="000804E2" w:rsidRDefault="0060265D" w:rsidP="0060265D">
            <w:pPr>
              <w:pStyle w:val="ListParagraph"/>
              <w:widowControl w:val="0"/>
              <w:numPr>
                <w:ilvl w:val="3"/>
                <w:numId w:val="16"/>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have explored how to use mathematics to model real life situations.</w:t>
            </w:r>
          </w:p>
        </w:tc>
        <w:tc>
          <w:tcPr>
            <w:tcW w:w="5755" w:type="dxa"/>
            <w:gridSpan w:val="2"/>
            <w:tcBorders>
              <w:top w:val="single" w:sz="4" w:space="0" w:color="auto"/>
              <w:left w:val="single" w:sz="4" w:space="0" w:color="auto"/>
              <w:bottom w:val="single" w:sz="4" w:space="0" w:color="auto"/>
              <w:right w:val="single" w:sz="4" w:space="0" w:color="auto"/>
            </w:tcBorders>
          </w:tcPr>
          <w:p w:rsidR="0060265D" w:rsidRPr="000804E2" w:rsidRDefault="0060265D" w:rsidP="0060265D">
            <w:pPr>
              <w:widowControl w:val="0"/>
              <w:numPr>
                <w:ilvl w:val="0"/>
                <w:numId w:val="97"/>
              </w:numPr>
              <w:tabs>
                <w:tab w:val="left" w:pos="720"/>
              </w:tabs>
              <w:rPr>
                <w:rFonts w:asciiTheme="minorHAnsi" w:hAnsiTheme="minorHAnsi" w:cs="Calibri"/>
                <w:sz w:val="18"/>
                <w:szCs w:val="18"/>
                <w:lang w:val="en-US"/>
              </w:rPr>
            </w:pPr>
            <w:r w:rsidRPr="000804E2">
              <w:rPr>
                <w:rFonts w:asciiTheme="minorHAnsi" w:hAnsiTheme="minorHAnsi" w:cs="Calibri"/>
                <w:sz w:val="18"/>
                <w:szCs w:val="18"/>
                <w:lang w:val="en-US"/>
              </w:rPr>
              <w:t>I can construct and solve inequalities and an extended range of equations that represent real life situations.</w:t>
            </w:r>
          </w:p>
        </w:tc>
      </w:tr>
    </w:tbl>
    <w:p w:rsidR="007239D5" w:rsidRDefault="007239D5"/>
    <w:p w:rsidR="000060B2" w:rsidRDefault="000060B2" w:rsidP="000060B2"/>
    <w:p w:rsidR="000060B2" w:rsidRDefault="000060B2" w:rsidP="000060B2"/>
    <w:p w:rsidR="00E627FA" w:rsidRDefault="00E627FA" w:rsidP="000060B2"/>
    <w:p w:rsidR="00E627FA" w:rsidRDefault="00E627FA" w:rsidP="000060B2"/>
    <w:p w:rsidR="00E627FA" w:rsidRDefault="00E627FA" w:rsidP="000060B2"/>
    <w:p w:rsidR="00E627FA" w:rsidRDefault="00E627FA" w:rsidP="000060B2"/>
    <w:p w:rsidR="00E627FA" w:rsidRDefault="00E627FA" w:rsidP="000060B2"/>
    <w:p w:rsidR="00E627FA" w:rsidRDefault="00E627FA" w:rsidP="000060B2"/>
    <w:p w:rsidR="00E627FA" w:rsidRDefault="00E627FA" w:rsidP="000060B2"/>
    <w:p w:rsidR="000060B2" w:rsidRDefault="000060B2" w:rsidP="000060B2"/>
    <w:p w:rsidR="00E627FA" w:rsidRDefault="00E627FA" w:rsidP="000060B2"/>
    <w:p w:rsidR="00E627FA" w:rsidRDefault="00E627FA" w:rsidP="000060B2"/>
    <w:p w:rsidR="00E627FA" w:rsidRDefault="00E627FA" w:rsidP="000060B2"/>
    <w:p w:rsidR="00E627FA" w:rsidRDefault="00E627FA" w:rsidP="000060B2"/>
    <w:p w:rsidR="00B002AD" w:rsidRDefault="00E627FA" w:rsidP="005D58E7">
      <w:r>
        <w:rPr>
          <w:noProof/>
        </w:rPr>
        <mc:AlternateContent>
          <mc:Choice Requires="wps">
            <w:drawing>
              <wp:anchor distT="0" distB="0" distL="114300" distR="114300" simplePos="0" relativeHeight="251743232" behindDoc="0" locked="0" layoutInCell="1" allowOverlap="1" wp14:anchorId="28245FB9" wp14:editId="1678FCB9">
                <wp:simplePos x="0" y="0"/>
                <wp:positionH relativeFrom="margin">
                  <wp:align>center</wp:align>
                </wp:positionH>
                <wp:positionV relativeFrom="margin">
                  <wp:align>center</wp:align>
                </wp:positionV>
                <wp:extent cx="9095105" cy="3209925"/>
                <wp:effectExtent l="0" t="0" r="10795" b="28575"/>
                <wp:wrapSquare wrapText="bothSides"/>
                <wp:docPr id="230" name="Rounded Rectangle 230"/>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7C0B4B" w:rsidRDefault="00D8184D" w:rsidP="00E627F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the number system, patterns and relationships</w:t>
                            </w:r>
                          </w:p>
                          <w:p w:rsidR="00D8184D" w:rsidRDefault="00D8184D" w:rsidP="00E627FA">
                            <w:pPr>
                              <w:jc w:val="center"/>
                              <w:rPr>
                                <w:rFonts w:ascii="Calibri" w:eastAsia="Calibri" w:hAnsi="Calibri" w:cs="Arial"/>
                                <w:b/>
                                <w:color w:val="FFFFFF" w:themeColor="background1"/>
                                <w:sz w:val="72"/>
                                <w:szCs w:val="96"/>
                                <w:lang w:eastAsia="en-US"/>
                              </w:rPr>
                            </w:pPr>
                          </w:p>
                          <w:p w:rsidR="00D8184D" w:rsidRPr="007C0B4B" w:rsidRDefault="00D8184D" w:rsidP="00E627F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245FB9" id="Rounded Rectangle 230" o:spid="_x0000_s1078" style="position:absolute;margin-left:0;margin-top:0;width:716.15pt;height:252.75pt;z-index:2517432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" fillcolor="#4472c4" strokecolor="#41719c" strokeweight="1pt">
                <v:stroke joinstyle="miter"/>
                <v:textbox>
                  <w:txbxContent>
                    <w:p w:rsidR="00D8184D" w:rsidRPr="007C0B4B" w:rsidRDefault="00D8184D" w:rsidP="00E627F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the number system, patterns and relationships</w:t>
                      </w:r>
                    </w:p>
                    <w:p w:rsidR="00D8184D" w:rsidRDefault="00D8184D" w:rsidP="00E627FA">
                      <w:pPr>
                        <w:jc w:val="center"/>
                        <w:rPr>
                          <w:rFonts w:ascii="Calibri" w:eastAsia="Calibri" w:hAnsi="Calibri" w:cs="Arial"/>
                          <w:b/>
                          <w:color w:val="FFFFFF" w:themeColor="background1"/>
                          <w:sz w:val="72"/>
                          <w:szCs w:val="96"/>
                          <w:lang w:eastAsia="en-US"/>
                        </w:rPr>
                      </w:pPr>
                    </w:p>
                    <w:p w:rsidR="00D8184D" w:rsidRPr="007C0B4B" w:rsidRDefault="00D8184D" w:rsidP="00E627F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v:textbox>
                <w10:wrap type="square" anchorx="margin" anchory="margin"/>
              </v:roundrect>
            </w:pict>
          </mc:Fallback>
        </mc:AlternateContent>
      </w:r>
    </w:p>
    <w:p w:rsidR="00B002AD" w:rsidRDefault="00B002AD" w:rsidP="005D58E7"/>
    <w:p w:rsidR="00BE6E12" w:rsidRDefault="00BE6E12" w:rsidP="005D58E7"/>
    <w:p w:rsidR="00486635" w:rsidRDefault="00486635" w:rsidP="005D58E7"/>
    <w:p w:rsidR="00486635" w:rsidRDefault="00486635" w:rsidP="005D58E7"/>
    <w:p w:rsidR="00682543" w:rsidRDefault="00682543" w:rsidP="005D58E7"/>
    <w:p w:rsidR="00550ECB" w:rsidRDefault="00550ECB" w:rsidP="005D58E7"/>
    <w:p w:rsidR="00FE45C7" w:rsidRDefault="00FE45C7" w:rsidP="005D58E7"/>
    <w:p w:rsidR="0060265D" w:rsidRDefault="0060265D" w:rsidP="005D58E7"/>
    <w:p w:rsidR="0060265D" w:rsidRDefault="0060265D" w:rsidP="005D58E7"/>
    <w:p w:rsidR="0060265D" w:rsidRDefault="0060265D" w:rsidP="005D58E7"/>
    <w:p w:rsidR="0060265D" w:rsidRDefault="0060265D" w:rsidP="005D58E7"/>
    <w:p w:rsidR="0060265D" w:rsidRDefault="0060265D" w:rsidP="005D58E7"/>
    <w:tbl>
      <w:tblPr>
        <w:tblStyle w:val="TableGrid"/>
        <w:tblW w:w="5000" w:type="pct"/>
        <w:tblLook w:val="04A0" w:firstRow="1" w:lastRow="0" w:firstColumn="1" w:lastColumn="0" w:noHBand="0" w:noVBand="1"/>
      </w:tblPr>
      <w:tblGrid>
        <w:gridCol w:w="3105"/>
        <w:gridCol w:w="12283"/>
      </w:tblGrid>
      <w:tr w:rsidR="004F134F" w:rsidRPr="009E1886" w:rsidTr="001A797C">
        <w:trPr>
          <w:trHeight w:val="274"/>
        </w:trPr>
        <w:tc>
          <w:tcPr>
            <w:tcW w:w="5000" w:type="pct"/>
            <w:gridSpan w:val="2"/>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What are the essential indicators of “good” … Use knowledge and understanding of the number sys</w:t>
            </w:r>
            <w:r>
              <w:rPr>
                <w:rFonts w:asciiTheme="minorHAnsi" w:hAnsiTheme="minorHAnsi"/>
                <w:b/>
              </w:rPr>
              <w:t>tem, patterns and relationships</w:t>
            </w:r>
          </w:p>
        </w:tc>
      </w:tr>
      <w:tr w:rsidR="004F134F" w:rsidRPr="009E1886" w:rsidTr="001A797C">
        <w:trPr>
          <w:trHeight w:val="426"/>
        </w:trPr>
        <w:tc>
          <w:tcPr>
            <w:tcW w:w="1009"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What are the e</w:t>
            </w:r>
            <w:r>
              <w:rPr>
                <w:rFonts w:asciiTheme="minorHAnsi" w:hAnsiTheme="minorHAnsi"/>
                <w:b/>
              </w:rPr>
              <w:t>ssential indicators of “good” …</w:t>
            </w:r>
          </w:p>
        </w:tc>
        <w:tc>
          <w:tcPr>
            <w:tcW w:w="3991"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P1 Benchmarks</w:t>
            </w:r>
          </w:p>
          <w:p w:rsidR="004F134F" w:rsidRPr="009E1886" w:rsidRDefault="004F134F" w:rsidP="00EB77D5">
            <w:pPr>
              <w:jc w:val="center"/>
              <w:rPr>
                <w:rFonts w:asciiTheme="minorHAnsi" w:hAnsiTheme="minorHAnsi"/>
                <w:b/>
              </w:rPr>
            </w:pPr>
            <w:r w:rsidRPr="009E1886">
              <w:rPr>
                <w:rFonts w:asciiTheme="minorHAnsi" w:hAnsiTheme="minorHAnsi"/>
                <w:b/>
              </w:rPr>
              <w:t>By the end of P1 …</w:t>
            </w:r>
          </w:p>
        </w:tc>
      </w:tr>
      <w:tr w:rsidR="004F134F" w:rsidRPr="009E1886" w:rsidTr="00EB77D5">
        <w:trPr>
          <w:trHeight w:val="3761"/>
        </w:trPr>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p>
          <w:p w:rsidR="004F134F" w:rsidRPr="009E1886" w:rsidRDefault="004F134F" w:rsidP="00EB77D5">
            <w:pPr>
              <w:rPr>
                <w:rFonts w:asciiTheme="minorHAnsi" w:hAnsiTheme="minorHAnsi" w:cstheme="minorHAnsi"/>
                <w:b/>
              </w:rPr>
            </w:pPr>
            <w:r w:rsidRPr="009E1886">
              <w:rPr>
                <w:rFonts w:asciiTheme="minorHAnsi" w:hAnsiTheme="minorHAnsi" w:cstheme="minorHAnsi"/>
                <w:b/>
              </w:rPr>
              <w:t>Number and number processes</w:t>
            </w:r>
          </w:p>
          <w:p w:rsidR="004F134F" w:rsidRPr="00025640"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understand that zero means there is none</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subitise regular and irregular spot patterns</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 xml:space="preserve">count  given collections accurately </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compare 2 collections 1:1 and decide which is bigger / smaller and by how many more / less</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 xml:space="preserve">Identify and represent all numbers at least to 20 (including zero) using numerals, words, symbols, pictures and objects </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count on and count back from a given number</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identify the number before / after / between a given number/s 0-20</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count in multiples of 2, 5 10</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solve addition and subtraction problems at least within 10</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 xml:space="preserve">know the facts for numbers families within 10 </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know doubles within 10</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understand that when adding / subtracting zero the number stays the same</w:t>
            </w:r>
          </w:p>
          <w:p w:rsidR="004F134F" w:rsidRPr="00230117" w:rsidRDefault="004F134F" w:rsidP="00EB77D5">
            <w:pPr>
              <w:pStyle w:val="ListParagraph"/>
              <w:numPr>
                <w:ilvl w:val="0"/>
                <w:numId w:val="145"/>
              </w:numPr>
              <w:spacing w:line="276" w:lineRule="auto"/>
              <w:rPr>
                <w:rFonts w:asciiTheme="minorHAnsi" w:hAnsiTheme="minorHAnsi"/>
                <w:sz w:val="18"/>
                <w:szCs w:val="18"/>
              </w:rPr>
            </w:pPr>
            <w:r w:rsidRPr="00230117">
              <w:rPr>
                <w:rFonts w:asciiTheme="minorHAnsi" w:hAnsiTheme="minorHAnsi"/>
                <w:sz w:val="18"/>
                <w:szCs w:val="18"/>
              </w:rPr>
              <w:t>share groups of objects</w:t>
            </w:r>
          </w:p>
        </w:tc>
      </w:tr>
      <w:tr w:rsidR="004F134F" w:rsidRPr="009E1886" w:rsidTr="00EB77D5">
        <w:trPr>
          <w:trHeight w:val="317"/>
        </w:trPr>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r w:rsidRPr="009E1886">
              <w:rPr>
                <w:rFonts w:asciiTheme="minorHAnsi" w:hAnsiTheme="minorHAnsi" w:cstheme="minorHAnsi"/>
                <w:b/>
              </w:rPr>
              <w:t>Estimation and rounding</w:t>
            </w:r>
          </w:p>
          <w:p w:rsidR="004F134F" w:rsidRPr="009E188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230117" w:rsidRDefault="004F134F" w:rsidP="00EB77D5">
            <w:pPr>
              <w:pStyle w:val="ListParagraph"/>
              <w:numPr>
                <w:ilvl w:val="0"/>
                <w:numId w:val="146"/>
              </w:numPr>
              <w:rPr>
                <w:rFonts w:asciiTheme="minorHAnsi" w:hAnsiTheme="minorHAnsi" w:cs="Calibri"/>
                <w:color w:val="000000" w:themeColor="text1"/>
                <w:sz w:val="18"/>
                <w:szCs w:val="18"/>
              </w:rPr>
            </w:pPr>
            <w:r w:rsidRPr="00230117">
              <w:rPr>
                <w:rFonts w:asciiTheme="minorHAnsi" w:hAnsiTheme="minorHAnsi" w:cs="Calibri"/>
                <w:color w:val="000000" w:themeColor="text1"/>
                <w:sz w:val="18"/>
                <w:szCs w:val="18"/>
              </w:rPr>
              <w:t>count the objects to decide which has the most or least</w:t>
            </w:r>
          </w:p>
          <w:p w:rsidR="004F134F" w:rsidRPr="00230117" w:rsidRDefault="004F134F" w:rsidP="00EB77D5">
            <w:pPr>
              <w:pStyle w:val="ListParagraph"/>
              <w:numPr>
                <w:ilvl w:val="0"/>
                <w:numId w:val="146"/>
              </w:numPr>
              <w:rPr>
                <w:rFonts w:cs="Calibri"/>
                <w:color w:val="000000" w:themeColor="text1"/>
                <w:sz w:val="18"/>
                <w:szCs w:val="18"/>
              </w:rPr>
            </w:pPr>
            <w:r w:rsidRPr="00230117">
              <w:rPr>
                <w:rFonts w:asciiTheme="minorHAnsi" w:hAnsiTheme="minorHAnsi" w:cs="Calibri"/>
                <w:color w:val="000000" w:themeColor="text1"/>
                <w:sz w:val="18"/>
                <w:szCs w:val="18"/>
              </w:rPr>
              <w:t>sort and create groups of objects by number and describe their position first, second, third…</w:t>
            </w:r>
          </w:p>
        </w:tc>
      </w:tr>
      <w:tr w:rsidR="004F134F" w:rsidRPr="009E1886" w:rsidTr="00EB77D5">
        <w:trPr>
          <w:trHeight w:val="637"/>
        </w:trPr>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r w:rsidRPr="009E1886">
              <w:rPr>
                <w:rFonts w:asciiTheme="minorHAnsi" w:hAnsiTheme="minorHAnsi" w:cstheme="minorHAnsi"/>
                <w:b/>
              </w:rPr>
              <w:t>Fractions, Decimal fractions and percentages</w:t>
            </w:r>
          </w:p>
          <w:p w:rsidR="004F134F" w:rsidRPr="00025640"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230117" w:rsidRDefault="004F134F" w:rsidP="00EB77D5">
            <w:pPr>
              <w:pStyle w:val="ListParagraph"/>
              <w:numPr>
                <w:ilvl w:val="0"/>
                <w:numId w:val="145"/>
              </w:numPr>
              <w:rPr>
                <w:rFonts w:asciiTheme="minorHAnsi" w:hAnsiTheme="minorHAnsi"/>
                <w:sz w:val="18"/>
                <w:szCs w:val="18"/>
              </w:rPr>
            </w:pPr>
            <w:r w:rsidRPr="00230117">
              <w:rPr>
                <w:rFonts w:asciiTheme="minorHAnsi" w:hAnsiTheme="minorHAnsi"/>
                <w:sz w:val="18"/>
                <w:szCs w:val="18"/>
              </w:rPr>
              <w:t>split a whole object into equal parts</w:t>
            </w:r>
          </w:p>
          <w:p w:rsidR="004F134F" w:rsidRPr="00230117" w:rsidRDefault="004F134F" w:rsidP="00EB77D5">
            <w:pPr>
              <w:pStyle w:val="ListParagraph"/>
              <w:numPr>
                <w:ilvl w:val="0"/>
                <w:numId w:val="145"/>
              </w:numPr>
              <w:rPr>
                <w:rFonts w:asciiTheme="minorHAnsi" w:hAnsiTheme="minorHAnsi"/>
                <w:sz w:val="18"/>
                <w:szCs w:val="18"/>
              </w:rPr>
            </w:pPr>
            <w:r w:rsidRPr="00230117">
              <w:rPr>
                <w:rFonts w:asciiTheme="minorHAnsi" w:hAnsiTheme="minorHAnsi"/>
                <w:sz w:val="18"/>
                <w:szCs w:val="18"/>
              </w:rPr>
              <w:t>share out a group of items equally</w:t>
            </w:r>
          </w:p>
          <w:p w:rsidR="004F134F" w:rsidRPr="00230117" w:rsidRDefault="004F134F" w:rsidP="00EB77D5">
            <w:pPr>
              <w:pStyle w:val="ListParagraph"/>
              <w:numPr>
                <w:ilvl w:val="0"/>
                <w:numId w:val="145"/>
              </w:numPr>
              <w:rPr>
                <w:rFonts w:asciiTheme="minorHAnsi" w:hAnsiTheme="minorHAnsi"/>
                <w:sz w:val="18"/>
                <w:szCs w:val="18"/>
              </w:rPr>
            </w:pPr>
            <w:r w:rsidRPr="00230117">
              <w:rPr>
                <w:rFonts w:asciiTheme="minorHAnsi" w:hAnsiTheme="minorHAnsi"/>
                <w:sz w:val="18"/>
                <w:szCs w:val="18"/>
              </w:rPr>
              <w:t>partition groups into 2, 4 or 8 parts and use associated vocabulary</w:t>
            </w:r>
          </w:p>
        </w:tc>
      </w:tr>
      <w:tr w:rsidR="004F134F" w:rsidRPr="009E1886" w:rsidTr="00EB77D5">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r w:rsidRPr="009E1886">
              <w:rPr>
                <w:rFonts w:asciiTheme="minorHAnsi" w:hAnsiTheme="minorHAnsi" w:cstheme="minorHAnsi"/>
                <w:b/>
              </w:rPr>
              <w:t>Money</w:t>
            </w:r>
          </w:p>
          <w:p w:rsidR="004F134F" w:rsidRPr="009E188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230117" w:rsidRDefault="004F134F" w:rsidP="00EB77D5">
            <w:pPr>
              <w:pStyle w:val="WritingAttitude"/>
              <w:numPr>
                <w:ilvl w:val="0"/>
                <w:numId w:val="60"/>
              </w:numPr>
              <w:rPr>
                <w:rFonts w:asciiTheme="minorHAnsi" w:hAnsiTheme="minorHAnsi" w:cstheme="minorHAnsi"/>
                <w:szCs w:val="18"/>
              </w:rPr>
            </w:pPr>
            <w:r w:rsidRPr="00230117">
              <w:rPr>
                <w:rFonts w:asciiTheme="minorHAnsi" w:hAnsiTheme="minorHAnsi" w:cstheme="minorHAnsi"/>
                <w:szCs w:val="18"/>
              </w:rPr>
              <w:t>know that coins/money can be exchanged for goods and services</w:t>
            </w:r>
          </w:p>
          <w:p w:rsidR="004F134F" w:rsidRPr="00230117" w:rsidRDefault="004F134F" w:rsidP="00EB77D5">
            <w:pPr>
              <w:pStyle w:val="ReadingTypeofText"/>
              <w:numPr>
                <w:ilvl w:val="0"/>
                <w:numId w:val="62"/>
              </w:numPr>
              <w:rPr>
                <w:rFonts w:asciiTheme="minorHAnsi" w:hAnsiTheme="minorHAnsi" w:cstheme="minorHAnsi"/>
                <w:szCs w:val="18"/>
              </w:rPr>
            </w:pPr>
            <w:r w:rsidRPr="00230117">
              <w:rPr>
                <w:rFonts w:asciiTheme="minorHAnsi" w:hAnsiTheme="minorHAnsi" w:cstheme="minorHAnsi"/>
                <w:szCs w:val="18"/>
              </w:rPr>
              <w:t>recognise the value of all coins</w:t>
            </w:r>
          </w:p>
          <w:p w:rsidR="004F134F" w:rsidRPr="00230117" w:rsidRDefault="004F134F" w:rsidP="00EB77D5">
            <w:pPr>
              <w:pStyle w:val="ReadingTypeofText"/>
              <w:numPr>
                <w:ilvl w:val="0"/>
                <w:numId w:val="62"/>
              </w:numPr>
              <w:rPr>
                <w:rFonts w:asciiTheme="minorHAnsi" w:hAnsiTheme="minorHAnsi" w:cstheme="minorHAnsi"/>
                <w:szCs w:val="18"/>
              </w:rPr>
            </w:pPr>
            <w:r w:rsidRPr="00230117">
              <w:rPr>
                <w:rFonts w:asciiTheme="minorHAnsi" w:hAnsiTheme="minorHAnsi" w:cstheme="minorHAnsi"/>
                <w:szCs w:val="18"/>
              </w:rPr>
              <w:t>use 1p, 2p, 5p coins to make monetary values</w:t>
            </w:r>
          </w:p>
          <w:p w:rsidR="004F134F" w:rsidRPr="00230117" w:rsidRDefault="004F134F" w:rsidP="00EB77D5">
            <w:pPr>
              <w:pStyle w:val="ReadingTypeofText"/>
              <w:numPr>
                <w:ilvl w:val="0"/>
                <w:numId w:val="63"/>
              </w:numPr>
              <w:rPr>
                <w:rFonts w:asciiTheme="minorHAnsi" w:hAnsiTheme="minorHAnsi" w:cstheme="minorHAnsi"/>
                <w:szCs w:val="18"/>
              </w:rPr>
            </w:pPr>
            <w:r w:rsidRPr="00230117">
              <w:rPr>
                <w:rFonts w:asciiTheme="minorHAnsi" w:hAnsiTheme="minorHAnsi" w:cstheme="minorHAnsi"/>
                <w:noProof/>
                <w:szCs w:val="18"/>
                <w:lang w:val="en-GB" w:eastAsia="en-GB"/>
              </w:rPr>
              <w:t>use coins in real life contexts</w:t>
            </w:r>
          </w:p>
        </w:tc>
      </w:tr>
    </w:tbl>
    <w:p w:rsidR="004F134F" w:rsidRDefault="004F134F" w:rsidP="004F134F">
      <w:pPr>
        <w:rPr>
          <w:rFonts w:asciiTheme="minorHAnsi" w:hAnsiTheme="minorHAnsi"/>
        </w:rPr>
      </w:pPr>
    </w:p>
    <w:p w:rsidR="004F134F" w:rsidRDefault="004F134F" w:rsidP="004F134F">
      <w:pPr>
        <w:rPr>
          <w:rFonts w:asciiTheme="minorHAnsi" w:hAnsiTheme="minorHAnsi"/>
        </w:rPr>
      </w:pPr>
    </w:p>
    <w:p w:rsidR="00550ECB" w:rsidRDefault="00550ECB" w:rsidP="004F134F">
      <w:pPr>
        <w:rPr>
          <w:rFonts w:asciiTheme="minorHAnsi" w:hAnsiTheme="minorHAnsi"/>
        </w:rPr>
      </w:pPr>
    </w:p>
    <w:p w:rsidR="00550ECB" w:rsidRDefault="00550ECB" w:rsidP="004F134F">
      <w:pPr>
        <w:rPr>
          <w:rFonts w:asciiTheme="minorHAnsi" w:hAnsiTheme="minorHAnsi"/>
        </w:rPr>
      </w:pPr>
    </w:p>
    <w:p w:rsidR="007239D5" w:rsidRDefault="007239D5" w:rsidP="004F134F">
      <w:pPr>
        <w:rPr>
          <w:rFonts w:asciiTheme="minorHAnsi" w:hAnsiTheme="minorHAnsi"/>
        </w:rPr>
      </w:pPr>
    </w:p>
    <w:p w:rsidR="00550ECB" w:rsidRDefault="00550ECB" w:rsidP="004F134F">
      <w:pPr>
        <w:rPr>
          <w:rFonts w:asciiTheme="minorHAnsi" w:hAnsiTheme="minorHAnsi"/>
        </w:rPr>
      </w:pPr>
    </w:p>
    <w:p w:rsidR="00550ECB" w:rsidRPr="009E1886" w:rsidRDefault="00550ECB" w:rsidP="004F134F">
      <w:pPr>
        <w:rPr>
          <w:rFonts w:asciiTheme="minorHAnsi" w:hAnsiTheme="minorHAnsi"/>
        </w:rPr>
      </w:pPr>
    </w:p>
    <w:tbl>
      <w:tblPr>
        <w:tblStyle w:val="TableGrid"/>
        <w:tblW w:w="5000" w:type="pct"/>
        <w:tblLook w:val="04A0" w:firstRow="1" w:lastRow="0" w:firstColumn="1" w:lastColumn="0" w:noHBand="0" w:noVBand="1"/>
      </w:tblPr>
      <w:tblGrid>
        <w:gridCol w:w="3162"/>
        <w:gridCol w:w="3985"/>
        <w:gridCol w:w="3985"/>
        <w:gridCol w:w="4256"/>
      </w:tblGrid>
      <w:tr w:rsidR="004F134F" w:rsidRPr="009E1886" w:rsidTr="001A797C">
        <w:trPr>
          <w:trHeight w:val="416"/>
        </w:trPr>
        <w:tc>
          <w:tcPr>
            <w:tcW w:w="5000" w:type="pct"/>
            <w:gridSpan w:val="4"/>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rPr>
              <w:br w:type="page"/>
            </w:r>
            <w:r w:rsidRPr="00A823B6">
              <w:rPr>
                <w:rFonts w:asciiTheme="minorHAnsi" w:hAnsiTheme="minorHAnsi"/>
                <w:b/>
              </w:rPr>
              <w:t>What are the essential indicators of “good” … Use knowledge and understanding of the number sys</w:t>
            </w:r>
            <w:r>
              <w:rPr>
                <w:rFonts w:asciiTheme="minorHAnsi" w:hAnsiTheme="minorHAnsi"/>
                <w:b/>
              </w:rPr>
              <w:t>tem, patterns and relationship</w:t>
            </w:r>
          </w:p>
        </w:tc>
      </w:tr>
      <w:tr w:rsidR="004F134F" w:rsidRPr="009E1886" w:rsidTr="00E21E68">
        <w:tc>
          <w:tcPr>
            <w:tcW w:w="1027"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P2 Benchmarks</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P3 Benchmarks</w:t>
            </w:r>
          </w:p>
        </w:tc>
        <w:tc>
          <w:tcPr>
            <w:tcW w:w="1384"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P4 Benchmarks</w:t>
            </w:r>
          </w:p>
        </w:tc>
      </w:tr>
      <w:tr w:rsidR="004F134F" w:rsidRPr="009E1886" w:rsidTr="00EB77D5">
        <w:trPr>
          <w:trHeight w:val="1050"/>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Number and number processes</w:t>
            </w:r>
          </w:p>
          <w:p w:rsidR="004F134F" w:rsidRPr="001A797C" w:rsidRDefault="004F134F" w:rsidP="00EB77D5">
            <w:pPr>
              <w:rPr>
                <w:rFonts w:asciiTheme="minorHAnsi" w:hAnsiTheme="minorHAnsi" w:cstheme="minorHAnsi"/>
                <w:b/>
                <w:color w:val="0070C0"/>
              </w:rPr>
            </w:pPr>
            <w:r w:rsidRPr="001A797C">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p>
        </w:tc>
        <w:tc>
          <w:tcPr>
            <w:tcW w:w="1295" w:type="pct"/>
            <w:shd w:val="clear" w:color="auto" w:fill="auto"/>
          </w:tcPr>
          <w:p w:rsidR="004F134F" w:rsidRPr="000804E2" w:rsidRDefault="004F134F" w:rsidP="00EB77D5">
            <w:pPr>
              <w:pStyle w:val="ListParagraph"/>
              <w:numPr>
                <w:ilvl w:val="0"/>
                <w:numId w:val="145"/>
              </w:numPr>
              <w:rPr>
                <w:rFonts w:asciiTheme="minorHAnsi" w:hAnsiTheme="minorHAnsi"/>
                <w:color w:val="000000" w:themeColor="text1"/>
                <w:sz w:val="18"/>
                <w:szCs w:val="18"/>
              </w:rPr>
            </w:pPr>
            <w:r w:rsidRPr="000804E2">
              <w:rPr>
                <w:rFonts w:asciiTheme="minorHAnsi" w:hAnsiTheme="minorHAnsi"/>
                <w:color w:val="000000" w:themeColor="text1"/>
                <w:sz w:val="18"/>
                <w:szCs w:val="18"/>
              </w:rPr>
              <w:t>count on and back to solve number problems</w:t>
            </w:r>
          </w:p>
          <w:p w:rsidR="004F134F" w:rsidRPr="000804E2" w:rsidRDefault="004F134F" w:rsidP="00EB77D5">
            <w:pPr>
              <w:pStyle w:val="ListParagraph"/>
              <w:numPr>
                <w:ilvl w:val="0"/>
                <w:numId w:val="145"/>
              </w:numPr>
              <w:rPr>
                <w:rFonts w:asciiTheme="minorHAnsi" w:hAnsiTheme="minorHAnsi"/>
                <w:color w:val="000000" w:themeColor="text1"/>
                <w:sz w:val="18"/>
                <w:szCs w:val="18"/>
              </w:rPr>
            </w:pPr>
            <w:r w:rsidRPr="000804E2">
              <w:rPr>
                <w:rFonts w:asciiTheme="minorHAnsi" w:hAnsiTheme="minorHAnsi"/>
                <w:color w:val="000000" w:themeColor="text1"/>
                <w:sz w:val="18"/>
                <w:szCs w:val="18"/>
              </w:rPr>
              <w:t>add by counting from the biggest number</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color w:val="000000" w:themeColor="text1"/>
                <w:sz w:val="18"/>
                <w:szCs w:val="18"/>
              </w:rPr>
              <w:t xml:space="preserve">identify the number before and after a given number in the range 0-100 </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color w:val="000000" w:themeColor="text1"/>
                <w:sz w:val="18"/>
                <w:szCs w:val="18"/>
              </w:rPr>
              <w:t>recite number sequences from a given number</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color w:val="000000" w:themeColor="text1"/>
                <w:sz w:val="18"/>
                <w:szCs w:val="18"/>
              </w:rPr>
              <w:t>know zero is a place holder</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sz w:val="18"/>
                <w:szCs w:val="18"/>
              </w:rPr>
              <w:t>identify the value of the digits in a numeral to at least 100</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color w:val="000000" w:themeColor="text1"/>
                <w:sz w:val="18"/>
                <w:szCs w:val="18"/>
              </w:rPr>
              <w:t>know basic facts for addition and subtraction and number families to 20</w:t>
            </w:r>
          </w:p>
          <w:p w:rsidR="004F134F" w:rsidRPr="000804E2" w:rsidRDefault="004F134F" w:rsidP="00EB77D5">
            <w:pPr>
              <w:pStyle w:val="ListParagraph"/>
              <w:numPr>
                <w:ilvl w:val="0"/>
                <w:numId w:val="145"/>
              </w:numPr>
              <w:spacing w:line="276" w:lineRule="auto"/>
              <w:rPr>
                <w:rFonts w:asciiTheme="minorHAnsi" w:hAnsiTheme="minorHAnsi"/>
                <w:sz w:val="18"/>
                <w:szCs w:val="18"/>
              </w:rPr>
            </w:pPr>
            <w:r w:rsidRPr="000804E2">
              <w:rPr>
                <w:rFonts w:asciiTheme="minorHAnsi" w:hAnsiTheme="minorHAnsi" w:cstheme="minorHAnsi"/>
                <w:color w:val="000000" w:themeColor="text1"/>
                <w:sz w:val="18"/>
                <w:szCs w:val="18"/>
              </w:rPr>
              <w:t>recall the facts from 2 times table</w:t>
            </w:r>
          </w:p>
          <w:p w:rsidR="004F134F" w:rsidRPr="000804E2" w:rsidRDefault="004F134F" w:rsidP="00EB77D5">
            <w:pPr>
              <w:pStyle w:val="ListParagraph"/>
              <w:numPr>
                <w:ilvl w:val="0"/>
                <w:numId w:val="145"/>
              </w:numPr>
              <w:rPr>
                <w:rFonts w:asciiTheme="minorHAnsi" w:hAnsiTheme="minorHAnsi"/>
                <w:color w:val="000000" w:themeColor="text1"/>
                <w:sz w:val="18"/>
                <w:szCs w:val="18"/>
              </w:rPr>
            </w:pPr>
            <w:r w:rsidRPr="000804E2">
              <w:rPr>
                <w:rFonts w:asciiTheme="minorHAnsi" w:hAnsiTheme="minorHAnsi"/>
                <w:color w:val="000000" w:themeColor="text1"/>
                <w:sz w:val="18"/>
                <w:szCs w:val="18"/>
              </w:rPr>
              <w:t>use repeated addition and subtraction to solve multiplication and division problems</w:t>
            </w:r>
          </w:p>
          <w:p w:rsidR="004F134F" w:rsidRPr="000804E2" w:rsidRDefault="004F134F" w:rsidP="00EB77D5">
            <w:pPr>
              <w:pStyle w:val="ListParagraph"/>
              <w:numPr>
                <w:ilvl w:val="0"/>
                <w:numId w:val="145"/>
              </w:numPr>
              <w:rPr>
                <w:rFonts w:asciiTheme="minorHAnsi" w:hAnsiTheme="minorHAnsi"/>
                <w:color w:val="000000" w:themeColor="text1"/>
                <w:sz w:val="18"/>
                <w:szCs w:val="18"/>
              </w:rPr>
            </w:pPr>
            <w:r w:rsidRPr="000804E2">
              <w:rPr>
                <w:rFonts w:asciiTheme="minorHAnsi" w:hAnsiTheme="minorHAnsi"/>
                <w:color w:val="000000" w:themeColor="text1"/>
                <w:sz w:val="18"/>
                <w:szCs w:val="18"/>
              </w:rPr>
              <w:t>know when we divide by 2 we share between 2 using our knowledge of the 2 times table</w:t>
            </w:r>
          </w:p>
        </w:tc>
        <w:tc>
          <w:tcPr>
            <w:tcW w:w="1295" w:type="pct"/>
            <w:shd w:val="clear" w:color="auto" w:fill="auto"/>
          </w:tcPr>
          <w:p w:rsidR="004F134F" w:rsidRPr="000804E2" w:rsidRDefault="004F134F" w:rsidP="00EB77D5">
            <w:pPr>
              <w:pStyle w:val="ListParagraph"/>
              <w:numPr>
                <w:ilvl w:val="0"/>
                <w:numId w:val="25"/>
              </w:numPr>
              <w:rPr>
                <w:rFonts w:asciiTheme="minorHAnsi" w:hAnsiTheme="minorHAnsi"/>
                <w:color w:val="000000" w:themeColor="text1"/>
                <w:sz w:val="18"/>
                <w:szCs w:val="18"/>
              </w:rPr>
            </w:pPr>
            <w:r w:rsidRPr="000804E2">
              <w:rPr>
                <w:rFonts w:asciiTheme="minorHAnsi" w:hAnsiTheme="minorHAnsi" w:cstheme="minorHAnsi"/>
                <w:color w:val="000000" w:themeColor="text1"/>
                <w:sz w:val="18"/>
                <w:szCs w:val="18"/>
              </w:rPr>
              <w:t>identify the number before and after a given number beyond 100</w:t>
            </w:r>
          </w:p>
          <w:p w:rsidR="004F134F" w:rsidRPr="000804E2" w:rsidRDefault="004F134F" w:rsidP="00EB77D5">
            <w:pPr>
              <w:pStyle w:val="ReadingTypeofText"/>
              <w:numPr>
                <w:ilvl w:val="0"/>
                <w:numId w:val="25"/>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construct 2 digit numbers</w:t>
            </w:r>
          </w:p>
          <w:p w:rsidR="004F134F" w:rsidRPr="000804E2" w:rsidRDefault="004F134F" w:rsidP="00EB77D5">
            <w:pPr>
              <w:pStyle w:val="ReadingTypeofText"/>
              <w:numPr>
                <w:ilvl w:val="0"/>
                <w:numId w:val="25"/>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know basic facts for addition and subtraction and number families to 100</w:t>
            </w:r>
          </w:p>
          <w:p w:rsidR="004F134F" w:rsidRPr="000804E2" w:rsidRDefault="004F134F" w:rsidP="00EB77D5">
            <w:pPr>
              <w:pStyle w:val="ListParagraph"/>
              <w:numPr>
                <w:ilvl w:val="0"/>
                <w:numId w:val="25"/>
              </w:numPr>
              <w:rPr>
                <w:rFonts w:asciiTheme="minorHAnsi" w:hAnsiTheme="minorHAnsi"/>
                <w:color w:val="000000" w:themeColor="text1"/>
                <w:sz w:val="18"/>
                <w:szCs w:val="18"/>
              </w:rPr>
            </w:pPr>
            <w:r w:rsidRPr="000804E2">
              <w:rPr>
                <w:rFonts w:asciiTheme="minorHAnsi" w:hAnsiTheme="minorHAnsi"/>
                <w:color w:val="000000" w:themeColor="text1"/>
                <w:sz w:val="18"/>
                <w:szCs w:val="18"/>
              </w:rPr>
              <w:t>use doubles, halves and similar strategies to add and subtract numbers</w:t>
            </w:r>
          </w:p>
          <w:p w:rsidR="004F134F" w:rsidRPr="000804E2" w:rsidRDefault="004F134F" w:rsidP="00EB77D5">
            <w:pPr>
              <w:pStyle w:val="ReadingTypeofText"/>
              <w:numPr>
                <w:ilvl w:val="0"/>
                <w:numId w:val="25"/>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recall facts from the 3, 4,  5, 10  times tables (multiplication and division)</w:t>
            </w:r>
          </w:p>
          <w:p w:rsidR="004F134F" w:rsidRPr="000804E2" w:rsidRDefault="004F134F" w:rsidP="00EB77D5">
            <w:pPr>
              <w:pStyle w:val="ReadingTypeofText"/>
              <w:numPr>
                <w:ilvl w:val="0"/>
                <w:numId w:val="25"/>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use jumps groups and sharing to solve multiplication problems</w:t>
            </w:r>
          </w:p>
          <w:p w:rsidR="004F134F" w:rsidRPr="000804E2" w:rsidRDefault="004F134F" w:rsidP="00EB77D5">
            <w:pPr>
              <w:pStyle w:val="ListParagraph"/>
              <w:ind w:left="170"/>
              <w:rPr>
                <w:rFonts w:asciiTheme="minorHAnsi" w:hAnsiTheme="minorHAnsi" w:cs="Arial"/>
                <w:sz w:val="18"/>
                <w:szCs w:val="18"/>
              </w:rPr>
            </w:pPr>
          </w:p>
        </w:tc>
        <w:tc>
          <w:tcPr>
            <w:tcW w:w="1384" w:type="pct"/>
            <w:shd w:val="clear" w:color="auto" w:fill="auto"/>
          </w:tcPr>
          <w:p w:rsidR="004F134F" w:rsidRPr="000804E2" w:rsidRDefault="004F134F" w:rsidP="00EB77D5">
            <w:pPr>
              <w:pStyle w:val="WritingAttitude"/>
              <w:numPr>
                <w:ilvl w:val="0"/>
                <w:numId w:val="21"/>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count on and back in tens from a given whole number</w:t>
            </w:r>
          </w:p>
          <w:p w:rsidR="004F134F" w:rsidRPr="000804E2" w:rsidRDefault="004F134F" w:rsidP="00EB77D5">
            <w:pPr>
              <w:pStyle w:val="WritingAttitude"/>
              <w:numPr>
                <w:ilvl w:val="0"/>
                <w:numId w:val="21"/>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 xml:space="preserve">identify the number before and after any given number in the range 0-1000 </w:t>
            </w:r>
          </w:p>
          <w:p w:rsidR="004F134F" w:rsidRPr="000804E2" w:rsidRDefault="004F134F" w:rsidP="00EB77D5">
            <w:pPr>
              <w:pStyle w:val="WritingAttitude"/>
              <w:numPr>
                <w:ilvl w:val="0"/>
                <w:numId w:val="21"/>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build, describe and count arrays of numbers</w:t>
            </w:r>
          </w:p>
          <w:p w:rsidR="004F134F" w:rsidRPr="000804E2" w:rsidRDefault="004F134F" w:rsidP="00EB77D5">
            <w:pPr>
              <w:pStyle w:val="ListParagraph"/>
              <w:numPr>
                <w:ilvl w:val="0"/>
                <w:numId w:val="21"/>
              </w:numPr>
              <w:rPr>
                <w:rFonts w:asciiTheme="minorHAnsi" w:hAnsiTheme="minorHAnsi"/>
                <w:color w:val="000000" w:themeColor="text1"/>
                <w:sz w:val="18"/>
                <w:szCs w:val="18"/>
              </w:rPr>
            </w:pPr>
            <w:r w:rsidRPr="000804E2">
              <w:rPr>
                <w:rFonts w:asciiTheme="minorHAnsi" w:hAnsiTheme="minorHAnsi"/>
                <w:color w:val="000000" w:themeColor="text1"/>
                <w:sz w:val="18"/>
                <w:szCs w:val="18"/>
              </w:rPr>
              <w:t>put 2 digit numbers in order</w:t>
            </w:r>
          </w:p>
          <w:p w:rsidR="004F134F" w:rsidRPr="000804E2" w:rsidRDefault="004F134F" w:rsidP="00EB77D5">
            <w:pPr>
              <w:pStyle w:val="ReadingTypeofText"/>
              <w:numPr>
                <w:ilvl w:val="0"/>
                <w:numId w:val="21"/>
              </w:numPr>
              <w:rPr>
                <w:rFonts w:asciiTheme="minorHAnsi" w:hAnsiTheme="minorHAnsi"/>
                <w:color w:val="000000" w:themeColor="text1"/>
                <w:szCs w:val="18"/>
              </w:rPr>
            </w:pPr>
            <w:r w:rsidRPr="000804E2">
              <w:rPr>
                <w:rFonts w:asciiTheme="minorHAnsi" w:hAnsiTheme="minorHAnsi" w:cstheme="minorHAnsi"/>
                <w:noProof/>
                <w:szCs w:val="18"/>
                <w:lang w:val="en-GB" w:eastAsia="en-GB"/>
              </w:rPr>
              <w:t>identify the value of the digits in a numeral to at least 1000</w:t>
            </w:r>
          </w:p>
          <w:p w:rsidR="004F134F" w:rsidRPr="000804E2" w:rsidRDefault="004F134F" w:rsidP="00EB77D5">
            <w:pPr>
              <w:pStyle w:val="WritingAttitude"/>
              <w:numPr>
                <w:ilvl w:val="0"/>
                <w:numId w:val="21"/>
              </w:numPr>
              <w:rPr>
                <w:rFonts w:asciiTheme="minorHAnsi" w:hAnsiTheme="minorHAnsi"/>
                <w:color w:val="000000" w:themeColor="text1"/>
                <w:szCs w:val="18"/>
              </w:rPr>
            </w:pPr>
            <w:r w:rsidRPr="000804E2">
              <w:rPr>
                <w:rFonts w:asciiTheme="minorHAnsi" w:hAnsiTheme="minorHAnsi"/>
                <w:color w:val="000000" w:themeColor="text1"/>
                <w:szCs w:val="18"/>
              </w:rPr>
              <w:t>solve a variety of addition and subtraction tasks using 3 digit numbers</w:t>
            </w:r>
          </w:p>
          <w:p w:rsidR="004F134F" w:rsidRPr="000804E2" w:rsidRDefault="004F134F" w:rsidP="00EB77D5">
            <w:pPr>
              <w:pStyle w:val="ReadingTypeofText"/>
              <w:numPr>
                <w:ilvl w:val="0"/>
                <w:numId w:val="21"/>
              </w:numPr>
              <w:rPr>
                <w:rFonts w:asciiTheme="minorHAnsi" w:hAnsiTheme="minorHAnsi"/>
                <w:color w:val="000000" w:themeColor="text1"/>
                <w:szCs w:val="18"/>
              </w:rPr>
            </w:pPr>
            <w:r w:rsidRPr="000804E2">
              <w:rPr>
                <w:rFonts w:asciiTheme="minorHAnsi" w:hAnsiTheme="minorHAnsi"/>
                <w:color w:val="000000" w:themeColor="text1"/>
                <w:szCs w:val="18"/>
              </w:rPr>
              <w:t>write a number sentence that follows the sense of a story problem</w:t>
            </w:r>
          </w:p>
          <w:p w:rsidR="004F134F" w:rsidRPr="000804E2" w:rsidRDefault="004F134F" w:rsidP="00EB77D5">
            <w:pPr>
              <w:pStyle w:val="WritingAttitude"/>
              <w:numPr>
                <w:ilvl w:val="0"/>
                <w:numId w:val="21"/>
              </w:numPr>
              <w:rPr>
                <w:rFonts w:asciiTheme="minorHAnsi" w:hAnsiTheme="minorHAnsi"/>
                <w:color w:val="000000" w:themeColor="text1"/>
                <w:szCs w:val="18"/>
              </w:rPr>
            </w:pPr>
            <w:r w:rsidRPr="000804E2">
              <w:rPr>
                <w:rFonts w:asciiTheme="minorHAnsi" w:hAnsiTheme="minorHAnsi"/>
                <w:color w:val="000000" w:themeColor="text1"/>
                <w:szCs w:val="18"/>
              </w:rPr>
              <w:t>use a range mental strategies to solve problems</w:t>
            </w:r>
          </w:p>
          <w:p w:rsidR="004F134F" w:rsidRPr="000804E2" w:rsidRDefault="004F134F" w:rsidP="00EB77D5">
            <w:pPr>
              <w:pStyle w:val="ReadingTypeofText"/>
              <w:numPr>
                <w:ilvl w:val="0"/>
                <w:numId w:val="21"/>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recall facts from the 6, 7,  8, 9 times tables (multiplication and division)</w:t>
            </w:r>
          </w:p>
          <w:p w:rsidR="004F134F" w:rsidRPr="000804E2" w:rsidRDefault="004F134F" w:rsidP="00EB77D5">
            <w:pPr>
              <w:pStyle w:val="ListParagraph"/>
              <w:numPr>
                <w:ilvl w:val="0"/>
                <w:numId w:val="21"/>
              </w:numPr>
              <w:rPr>
                <w:rFonts w:asciiTheme="minorHAnsi" w:hAnsiTheme="minorHAnsi"/>
                <w:color w:val="000000" w:themeColor="text1"/>
                <w:sz w:val="18"/>
                <w:szCs w:val="18"/>
              </w:rPr>
            </w:pPr>
            <w:r w:rsidRPr="000804E2">
              <w:rPr>
                <w:rFonts w:asciiTheme="minorHAnsi" w:hAnsiTheme="minorHAnsi"/>
                <w:color w:val="000000" w:themeColor="text1"/>
                <w:sz w:val="18"/>
                <w:szCs w:val="18"/>
              </w:rPr>
              <w:t>use jumps, groups and sharing to solve multiplication and division problems</w:t>
            </w:r>
          </w:p>
          <w:p w:rsidR="004F134F" w:rsidRPr="000804E2" w:rsidRDefault="004F134F" w:rsidP="00EB77D5">
            <w:pPr>
              <w:pStyle w:val="WritingAttitude"/>
              <w:numPr>
                <w:ilvl w:val="0"/>
                <w:numId w:val="0"/>
              </w:numPr>
              <w:rPr>
                <w:rFonts w:asciiTheme="minorHAnsi" w:hAnsiTheme="minorHAnsi" w:cstheme="minorHAnsi"/>
                <w:color w:val="000000" w:themeColor="text1"/>
                <w:szCs w:val="18"/>
              </w:rPr>
            </w:pPr>
          </w:p>
        </w:tc>
      </w:tr>
      <w:tr w:rsidR="004F134F" w:rsidRPr="009E1886" w:rsidTr="00EB77D5">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Estimation and rounding</w:t>
            </w:r>
          </w:p>
          <w:p w:rsidR="004F134F" w:rsidRPr="00A823B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1295" w:type="pct"/>
            <w:shd w:val="clear" w:color="auto" w:fill="auto"/>
          </w:tcPr>
          <w:p w:rsidR="004F134F" w:rsidRPr="000804E2" w:rsidRDefault="004F134F" w:rsidP="00EB77D5">
            <w:pPr>
              <w:pStyle w:val="ListParagraph"/>
              <w:numPr>
                <w:ilvl w:val="0"/>
                <w:numId w:val="38"/>
              </w:numPr>
              <w:tabs>
                <w:tab w:val="left" w:pos="720"/>
              </w:tabs>
              <w:rPr>
                <w:rFonts w:asciiTheme="minorHAnsi" w:hAnsiTheme="minorHAnsi" w:cs="Calibri"/>
                <w:color w:val="000000" w:themeColor="text1"/>
                <w:sz w:val="18"/>
                <w:szCs w:val="18"/>
              </w:rPr>
            </w:pPr>
            <w:r w:rsidRPr="000804E2">
              <w:rPr>
                <w:rFonts w:asciiTheme="minorHAnsi" w:hAnsiTheme="minorHAnsi" w:cs="Calibri"/>
                <w:color w:val="000000" w:themeColor="text1"/>
                <w:sz w:val="18"/>
                <w:szCs w:val="18"/>
              </w:rPr>
              <w:t>estimate quantities to 10</w:t>
            </w:r>
          </w:p>
          <w:p w:rsidR="004F134F" w:rsidRPr="000804E2" w:rsidRDefault="004F134F" w:rsidP="00EB77D5">
            <w:pPr>
              <w:numPr>
                <w:ilvl w:val="0"/>
                <w:numId w:val="38"/>
              </w:numPr>
              <w:rPr>
                <w:rFonts w:asciiTheme="minorHAnsi" w:hAnsiTheme="minorHAnsi" w:cs="Calibri"/>
                <w:sz w:val="18"/>
                <w:szCs w:val="18"/>
              </w:rPr>
            </w:pPr>
            <w:r w:rsidRPr="000804E2">
              <w:rPr>
                <w:rFonts w:asciiTheme="minorHAnsi" w:hAnsiTheme="minorHAnsi" w:cs="Calibri"/>
                <w:sz w:val="18"/>
                <w:szCs w:val="18"/>
              </w:rPr>
              <w:t>estimate answer to 2 digit addition and subtractions by rounding</w:t>
            </w:r>
          </w:p>
          <w:p w:rsidR="004F134F" w:rsidRPr="000804E2" w:rsidRDefault="004F134F" w:rsidP="00EB77D5">
            <w:pPr>
              <w:pStyle w:val="ListParagraph"/>
              <w:numPr>
                <w:ilvl w:val="0"/>
                <w:numId w:val="38"/>
              </w:numPr>
              <w:tabs>
                <w:tab w:val="left" w:pos="720"/>
              </w:tabs>
              <w:rPr>
                <w:rFonts w:asciiTheme="minorHAnsi" w:hAnsiTheme="minorHAnsi" w:cs="Calibri"/>
                <w:color w:val="000000" w:themeColor="text1"/>
                <w:sz w:val="18"/>
                <w:szCs w:val="18"/>
              </w:rPr>
            </w:pPr>
            <w:r w:rsidRPr="000804E2">
              <w:rPr>
                <w:rFonts w:asciiTheme="minorHAnsi" w:hAnsiTheme="minorHAnsi" w:cs="Calibri"/>
                <w:color w:val="000000" w:themeColor="text1"/>
                <w:sz w:val="18"/>
                <w:szCs w:val="18"/>
              </w:rPr>
              <w:t>r</w:t>
            </w:r>
            <w:r w:rsidRPr="000804E2">
              <w:rPr>
                <w:rFonts w:asciiTheme="minorHAnsi" w:hAnsiTheme="minorHAnsi"/>
                <w:sz w:val="18"/>
                <w:szCs w:val="18"/>
              </w:rPr>
              <w:t>ound numbers to the nearest ten</w:t>
            </w:r>
          </w:p>
        </w:tc>
        <w:tc>
          <w:tcPr>
            <w:tcW w:w="1295" w:type="pct"/>
            <w:shd w:val="clear" w:color="auto" w:fill="auto"/>
          </w:tcPr>
          <w:p w:rsidR="004F134F" w:rsidRPr="000804E2" w:rsidRDefault="004F134F" w:rsidP="00EB77D5">
            <w:pPr>
              <w:numPr>
                <w:ilvl w:val="0"/>
                <w:numId w:val="38"/>
              </w:numPr>
              <w:rPr>
                <w:rFonts w:asciiTheme="minorHAnsi" w:hAnsiTheme="minorHAnsi" w:cs="Calibri"/>
                <w:sz w:val="18"/>
                <w:szCs w:val="18"/>
              </w:rPr>
            </w:pPr>
            <w:r w:rsidRPr="000804E2">
              <w:rPr>
                <w:rFonts w:asciiTheme="minorHAnsi" w:hAnsiTheme="minorHAnsi" w:cs="Calibri"/>
                <w:color w:val="000000" w:themeColor="text1"/>
                <w:sz w:val="18"/>
                <w:szCs w:val="18"/>
              </w:rPr>
              <w:t>estimate quantities to 20</w:t>
            </w:r>
            <w:r w:rsidRPr="000804E2">
              <w:rPr>
                <w:rFonts w:asciiTheme="minorHAnsi" w:hAnsiTheme="minorHAnsi" w:cs="Calibri"/>
                <w:sz w:val="18"/>
                <w:szCs w:val="18"/>
              </w:rPr>
              <w:t xml:space="preserve"> </w:t>
            </w:r>
          </w:p>
          <w:p w:rsidR="004F134F" w:rsidRPr="000804E2" w:rsidRDefault="004F134F" w:rsidP="00EB77D5">
            <w:pPr>
              <w:numPr>
                <w:ilvl w:val="0"/>
                <w:numId w:val="38"/>
              </w:numPr>
              <w:rPr>
                <w:rFonts w:asciiTheme="minorHAnsi" w:hAnsiTheme="minorHAnsi" w:cs="Calibri"/>
                <w:sz w:val="18"/>
                <w:szCs w:val="18"/>
              </w:rPr>
            </w:pPr>
            <w:r w:rsidRPr="000804E2">
              <w:rPr>
                <w:rFonts w:asciiTheme="minorHAnsi" w:hAnsiTheme="minorHAnsi" w:cs="Calibri"/>
                <w:sz w:val="18"/>
                <w:szCs w:val="18"/>
              </w:rPr>
              <w:t>estimate answer to 3 digit addition and subtractions by rounding</w:t>
            </w:r>
          </w:p>
          <w:p w:rsidR="004F134F" w:rsidRPr="000804E2" w:rsidRDefault="004F134F" w:rsidP="00EB77D5">
            <w:pPr>
              <w:numPr>
                <w:ilvl w:val="0"/>
                <w:numId w:val="39"/>
              </w:numPr>
              <w:tabs>
                <w:tab w:val="left" w:pos="720"/>
              </w:tabs>
              <w:rPr>
                <w:rFonts w:asciiTheme="minorHAnsi" w:hAnsiTheme="minorHAnsi" w:cs="Calibri"/>
                <w:sz w:val="18"/>
                <w:szCs w:val="18"/>
              </w:rPr>
            </w:pPr>
            <w:r w:rsidRPr="000804E2">
              <w:rPr>
                <w:rFonts w:asciiTheme="minorHAnsi" w:hAnsiTheme="minorHAnsi" w:cs="Calibri"/>
                <w:sz w:val="18"/>
                <w:szCs w:val="18"/>
              </w:rPr>
              <w:t>round numbers to the nearest 100</w:t>
            </w:r>
          </w:p>
        </w:tc>
        <w:tc>
          <w:tcPr>
            <w:tcW w:w="1384" w:type="pct"/>
            <w:shd w:val="clear" w:color="auto" w:fill="auto"/>
          </w:tcPr>
          <w:p w:rsidR="004F134F" w:rsidRPr="000804E2" w:rsidRDefault="004F134F" w:rsidP="00EB77D5">
            <w:pPr>
              <w:numPr>
                <w:ilvl w:val="0"/>
                <w:numId w:val="38"/>
              </w:numPr>
              <w:tabs>
                <w:tab w:val="left" w:pos="720"/>
              </w:tabs>
              <w:rPr>
                <w:rFonts w:asciiTheme="minorHAnsi" w:hAnsiTheme="minorHAnsi" w:cs="Calibri"/>
                <w:sz w:val="18"/>
                <w:szCs w:val="18"/>
              </w:rPr>
            </w:pPr>
            <w:r w:rsidRPr="000804E2">
              <w:rPr>
                <w:rFonts w:asciiTheme="minorHAnsi" w:hAnsiTheme="minorHAnsi" w:cs="Calibri"/>
                <w:sz w:val="18"/>
                <w:szCs w:val="18"/>
              </w:rPr>
              <w:t>estimate quantities to 100</w:t>
            </w:r>
          </w:p>
          <w:p w:rsidR="004F134F" w:rsidRPr="000804E2" w:rsidRDefault="004F134F" w:rsidP="00EB77D5">
            <w:pPr>
              <w:numPr>
                <w:ilvl w:val="0"/>
                <w:numId w:val="38"/>
              </w:numPr>
              <w:tabs>
                <w:tab w:val="left" w:pos="720"/>
              </w:tabs>
              <w:rPr>
                <w:rFonts w:asciiTheme="minorHAnsi" w:hAnsiTheme="minorHAnsi" w:cs="Calibri"/>
                <w:sz w:val="18"/>
                <w:szCs w:val="18"/>
              </w:rPr>
            </w:pPr>
            <w:r w:rsidRPr="000804E2">
              <w:rPr>
                <w:rFonts w:asciiTheme="minorHAnsi" w:hAnsiTheme="minorHAnsi" w:cs="Calibri"/>
                <w:sz w:val="18"/>
                <w:szCs w:val="18"/>
              </w:rPr>
              <w:t>compare an estimation with the answer to a calculation and decide if the answer is reasonable</w:t>
            </w:r>
          </w:p>
          <w:p w:rsidR="004F134F" w:rsidRPr="000804E2" w:rsidRDefault="004F134F" w:rsidP="00EB77D5">
            <w:pPr>
              <w:pStyle w:val="ListParagraph"/>
              <w:numPr>
                <w:ilvl w:val="0"/>
                <w:numId w:val="38"/>
              </w:numPr>
              <w:tabs>
                <w:tab w:val="left" w:pos="720"/>
              </w:tabs>
              <w:rPr>
                <w:rFonts w:asciiTheme="minorHAnsi" w:hAnsiTheme="minorHAnsi" w:cs="Calibri"/>
                <w:sz w:val="18"/>
                <w:szCs w:val="18"/>
              </w:rPr>
            </w:pPr>
            <w:r w:rsidRPr="000804E2">
              <w:rPr>
                <w:rFonts w:asciiTheme="minorHAnsi" w:hAnsiTheme="minorHAnsi"/>
                <w:sz w:val="18"/>
                <w:szCs w:val="18"/>
              </w:rPr>
              <w:t>round numbers to the nearest 1000</w:t>
            </w:r>
          </w:p>
        </w:tc>
      </w:tr>
      <w:tr w:rsidR="004F134F" w:rsidRPr="009E1886" w:rsidTr="00EB77D5">
        <w:trPr>
          <w:trHeight w:val="962"/>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Fractions, Decimal fractions and percentages</w:t>
            </w:r>
          </w:p>
          <w:p w:rsidR="004F134F" w:rsidRPr="001A797C" w:rsidRDefault="004F134F" w:rsidP="00EB77D5">
            <w:pPr>
              <w:rPr>
                <w:rFonts w:asciiTheme="minorHAnsi" w:hAnsiTheme="minorHAnsi" w:cstheme="minorHAnsi"/>
                <w:b/>
                <w:color w:val="0070C0"/>
              </w:rPr>
            </w:pPr>
            <w:r w:rsidRPr="001A797C">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tc>
        <w:tc>
          <w:tcPr>
            <w:tcW w:w="1295" w:type="pct"/>
            <w:shd w:val="clear" w:color="auto" w:fill="auto"/>
          </w:tcPr>
          <w:p w:rsidR="004F134F" w:rsidRPr="000804E2" w:rsidRDefault="004F134F" w:rsidP="00EB77D5">
            <w:pPr>
              <w:pStyle w:val="ReadingTypeofText"/>
              <w:numPr>
                <w:ilvl w:val="0"/>
                <w:numId w:val="46"/>
              </w:numPr>
              <w:rPr>
                <w:rFonts w:asciiTheme="minorHAnsi" w:hAnsiTheme="minorHAnsi" w:cstheme="minorHAnsi"/>
                <w:szCs w:val="18"/>
              </w:rPr>
            </w:pPr>
            <w:r w:rsidRPr="000804E2">
              <w:rPr>
                <w:rFonts w:asciiTheme="minorHAnsi" w:hAnsiTheme="minorHAnsi" w:cstheme="minorHAnsi"/>
                <w:szCs w:val="18"/>
              </w:rPr>
              <w:t>share a group of items equally</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share a single item equally and use the associated vocabulary</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lang w:val="en-GB"/>
              </w:rPr>
              <w:t>know what denominator and numerator mean</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find the fraction of an amount using concrete materials</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 xml:space="preserve">demonstrate equivalent fractions using materials </w:t>
            </w:r>
          </w:p>
        </w:tc>
        <w:tc>
          <w:tcPr>
            <w:tcW w:w="1295" w:type="pct"/>
            <w:shd w:val="clear" w:color="auto" w:fill="auto"/>
          </w:tcPr>
          <w:p w:rsidR="004F134F" w:rsidRPr="000804E2" w:rsidRDefault="004F134F" w:rsidP="00EB77D5">
            <w:pPr>
              <w:pStyle w:val="ReadingTypeofText"/>
              <w:numPr>
                <w:ilvl w:val="0"/>
                <w:numId w:val="46"/>
              </w:numPr>
              <w:rPr>
                <w:rFonts w:asciiTheme="minorHAnsi" w:hAnsiTheme="minorHAnsi" w:cstheme="minorHAnsi"/>
                <w:szCs w:val="18"/>
              </w:rPr>
            </w:pPr>
            <w:r w:rsidRPr="000804E2">
              <w:rPr>
                <w:rFonts w:asciiTheme="minorHAnsi" w:hAnsiTheme="minorHAnsi" w:cstheme="minorHAnsi"/>
                <w:szCs w:val="18"/>
              </w:rPr>
              <w:t>divide  an object into halves, quarters and eighths</w:t>
            </w:r>
          </w:p>
          <w:p w:rsidR="004F134F" w:rsidRPr="000804E2" w:rsidRDefault="004F134F" w:rsidP="00EB77D5">
            <w:pPr>
              <w:pStyle w:val="ReadingTypeofText"/>
              <w:numPr>
                <w:ilvl w:val="0"/>
                <w:numId w:val="46"/>
              </w:numPr>
              <w:rPr>
                <w:rFonts w:asciiTheme="minorHAnsi" w:hAnsiTheme="minorHAnsi" w:cstheme="minorHAnsi"/>
                <w:szCs w:val="18"/>
              </w:rPr>
            </w:pPr>
            <w:r w:rsidRPr="000804E2">
              <w:rPr>
                <w:rFonts w:asciiTheme="minorHAnsi" w:hAnsiTheme="minorHAnsi" w:cstheme="minorHAnsi"/>
                <w:szCs w:val="18"/>
              </w:rPr>
              <w:t xml:space="preserve">use vocabulary of fractions </w:t>
            </w:r>
          </w:p>
          <w:p w:rsidR="004F134F" w:rsidRPr="000804E2" w:rsidRDefault="004F134F" w:rsidP="00EB77D5">
            <w:pPr>
              <w:pStyle w:val="ReadingTypeofText"/>
              <w:numPr>
                <w:ilvl w:val="0"/>
                <w:numId w:val="46"/>
              </w:numPr>
              <w:rPr>
                <w:rFonts w:asciiTheme="minorHAnsi" w:hAnsiTheme="minorHAnsi" w:cstheme="minorHAnsi"/>
                <w:szCs w:val="18"/>
              </w:rPr>
            </w:pPr>
            <w:r w:rsidRPr="000804E2">
              <w:rPr>
                <w:rFonts w:asciiTheme="minorHAnsi" w:hAnsiTheme="minorHAnsi" w:cstheme="minorHAnsi"/>
                <w:szCs w:val="18"/>
              </w:rPr>
              <w:t>compare simple fractions</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draw pictures to show fractions that are equivalent</w:t>
            </w:r>
          </w:p>
        </w:tc>
        <w:tc>
          <w:tcPr>
            <w:tcW w:w="1384" w:type="pct"/>
            <w:shd w:val="clear" w:color="auto" w:fill="auto"/>
          </w:tcPr>
          <w:p w:rsidR="004F134F" w:rsidRPr="000804E2" w:rsidRDefault="004F134F" w:rsidP="00EB77D5">
            <w:pPr>
              <w:pStyle w:val="WritingAttitude"/>
              <w:numPr>
                <w:ilvl w:val="0"/>
                <w:numId w:val="46"/>
              </w:numPr>
              <w:rPr>
                <w:rFonts w:asciiTheme="minorHAnsi" w:hAnsiTheme="minorHAnsi" w:cstheme="minorHAnsi"/>
                <w:szCs w:val="18"/>
              </w:rPr>
            </w:pPr>
            <w:r w:rsidRPr="000804E2">
              <w:rPr>
                <w:rFonts w:asciiTheme="minorHAnsi" w:hAnsiTheme="minorHAnsi" w:cstheme="minorHAnsi"/>
                <w:szCs w:val="18"/>
              </w:rPr>
              <w:t>understand that a fraction is an equal part of a whole</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 xml:space="preserve">read and write fractions using fraction notation </w:t>
            </w:r>
          </w:p>
          <w:p w:rsidR="004F134F" w:rsidRPr="000804E2" w:rsidRDefault="004F134F" w:rsidP="00EB77D5">
            <w:pPr>
              <w:pStyle w:val="WritingAttitude"/>
              <w:numPr>
                <w:ilvl w:val="0"/>
                <w:numId w:val="46"/>
              </w:numPr>
              <w:rPr>
                <w:rFonts w:asciiTheme="minorHAnsi" w:hAnsiTheme="minorHAnsi" w:cstheme="minorHAnsi"/>
                <w:szCs w:val="18"/>
              </w:rPr>
            </w:pPr>
            <w:r w:rsidRPr="000804E2">
              <w:rPr>
                <w:rFonts w:asciiTheme="minorHAnsi" w:hAnsiTheme="minorHAnsi" w:cstheme="minorHAnsi"/>
                <w:szCs w:val="18"/>
              </w:rPr>
              <w:t>understand that a comparison can be made between fractions with the same denominator</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find the fraction of an amount using division</w:t>
            </w:r>
          </w:p>
          <w:p w:rsidR="004F134F" w:rsidRPr="000804E2" w:rsidRDefault="004F134F" w:rsidP="00EB77D5">
            <w:pPr>
              <w:pStyle w:val="ReadingStrategies"/>
              <w:numPr>
                <w:ilvl w:val="0"/>
                <w:numId w:val="0"/>
              </w:numPr>
              <w:ind w:left="170"/>
              <w:rPr>
                <w:rFonts w:asciiTheme="minorHAnsi" w:hAnsiTheme="minorHAnsi" w:cstheme="minorHAnsi"/>
                <w:szCs w:val="18"/>
              </w:rPr>
            </w:pPr>
          </w:p>
        </w:tc>
      </w:tr>
      <w:tr w:rsidR="004F134F" w:rsidRPr="009E1886" w:rsidTr="00EB77D5">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Money</w:t>
            </w:r>
          </w:p>
          <w:p w:rsidR="004F134F" w:rsidRPr="00A823B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1295" w:type="pct"/>
            <w:shd w:val="clear" w:color="auto" w:fill="auto"/>
          </w:tcPr>
          <w:p w:rsidR="004F134F" w:rsidRPr="000804E2" w:rsidRDefault="004F134F" w:rsidP="00EB77D5">
            <w:pPr>
              <w:pStyle w:val="WritingAttitude"/>
              <w:numPr>
                <w:ilvl w:val="0"/>
                <w:numId w:val="147"/>
              </w:numPr>
              <w:rPr>
                <w:rFonts w:asciiTheme="minorHAnsi" w:hAnsiTheme="minorHAnsi" w:cstheme="minorHAnsi"/>
                <w:szCs w:val="18"/>
              </w:rPr>
            </w:pPr>
            <w:r w:rsidRPr="000804E2">
              <w:rPr>
                <w:rFonts w:asciiTheme="minorHAnsi" w:hAnsiTheme="minorHAnsi" w:cstheme="minorHAnsi"/>
                <w:szCs w:val="18"/>
              </w:rPr>
              <w:t>recognise notes and coins</w:t>
            </w:r>
          </w:p>
          <w:p w:rsidR="004F134F" w:rsidRPr="000804E2" w:rsidRDefault="004F134F" w:rsidP="00EB77D5">
            <w:pPr>
              <w:pStyle w:val="WritingAttitude"/>
              <w:numPr>
                <w:ilvl w:val="0"/>
                <w:numId w:val="147"/>
              </w:numPr>
              <w:rPr>
                <w:rFonts w:asciiTheme="minorHAnsi" w:hAnsiTheme="minorHAnsi" w:cstheme="minorHAnsi"/>
                <w:szCs w:val="18"/>
              </w:rPr>
            </w:pPr>
            <w:r w:rsidRPr="000804E2">
              <w:rPr>
                <w:rFonts w:asciiTheme="minorHAnsi" w:hAnsiTheme="minorHAnsi" w:cstheme="minorHAnsi"/>
                <w:szCs w:val="18"/>
              </w:rPr>
              <w:t>read and write monetary values in pence</w:t>
            </w:r>
          </w:p>
          <w:p w:rsidR="004F134F" w:rsidRPr="000804E2" w:rsidRDefault="004F134F" w:rsidP="00EB77D5">
            <w:pPr>
              <w:pStyle w:val="WritingAttitude"/>
              <w:numPr>
                <w:ilvl w:val="0"/>
                <w:numId w:val="147"/>
              </w:numPr>
              <w:rPr>
                <w:rFonts w:asciiTheme="minorHAnsi" w:hAnsiTheme="minorHAnsi" w:cstheme="minorHAnsi"/>
                <w:szCs w:val="18"/>
              </w:rPr>
            </w:pPr>
            <w:r w:rsidRPr="000804E2">
              <w:rPr>
                <w:rFonts w:asciiTheme="minorHAnsi" w:hAnsiTheme="minorHAnsi" w:cstheme="minorHAnsi"/>
                <w:szCs w:val="18"/>
              </w:rPr>
              <w:t>count money and keep a track of how much I have</w:t>
            </w:r>
          </w:p>
          <w:p w:rsidR="004F134F" w:rsidRPr="0031024A" w:rsidRDefault="004F134F" w:rsidP="00EB77D5">
            <w:pPr>
              <w:pStyle w:val="ListParagraph"/>
              <w:numPr>
                <w:ilvl w:val="0"/>
                <w:numId w:val="147"/>
              </w:numPr>
              <w:rPr>
                <w:rFonts w:asciiTheme="minorHAnsi" w:hAnsiTheme="minorHAnsi" w:cs="ArialNarrow"/>
                <w:sz w:val="18"/>
                <w:szCs w:val="18"/>
              </w:rPr>
            </w:pPr>
            <w:r w:rsidRPr="000804E2">
              <w:rPr>
                <w:rFonts w:asciiTheme="minorHAnsi" w:hAnsiTheme="minorHAnsi" w:cstheme="minorHAnsi"/>
                <w:sz w:val="18"/>
                <w:szCs w:val="18"/>
              </w:rPr>
              <w:t>use notes and coins to make up monetary values</w:t>
            </w:r>
          </w:p>
          <w:p w:rsidR="0031024A" w:rsidRDefault="0031024A" w:rsidP="0031024A">
            <w:pPr>
              <w:rPr>
                <w:rFonts w:asciiTheme="minorHAnsi" w:hAnsiTheme="minorHAnsi" w:cs="ArialNarrow"/>
                <w:sz w:val="18"/>
                <w:szCs w:val="18"/>
              </w:rPr>
            </w:pPr>
          </w:p>
          <w:p w:rsidR="0031024A" w:rsidRPr="0031024A" w:rsidRDefault="0031024A" w:rsidP="0031024A">
            <w:pPr>
              <w:rPr>
                <w:rFonts w:asciiTheme="minorHAnsi" w:hAnsiTheme="minorHAnsi" w:cs="ArialNarrow"/>
                <w:sz w:val="18"/>
                <w:szCs w:val="18"/>
              </w:rPr>
            </w:pPr>
          </w:p>
        </w:tc>
        <w:tc>
          <w:tcPr>
            <w:tcW w:w="1295" w:type="pct"/>
            <w:shd w:val="clear" w:color="auto" w:fill="auto"/>
          </w:tcPr>
          <w:p w:rsidR="004F134F" w:rsidRPr="000804E2" w:rsidRDefault="004F134F" w:rsidP="00EB77D5">
            <w:pPr>
              <w:pStyle w:val="WritingAttitude"/>
              <w:numPr>
                <w:ilvl w:val="0"/>
                <w:numId w:val="143"/>
              </w:numPr>
              <w:rPr>
                <w:rFonts w:asciiTheme="minorHAnsi" w:hAnsiTheme="minorHAnsi" w:cstheme="minorHAnsi"/>
                <w:szCs w:val="18"/>
              </w:rPr>
            </w:pPr>
            <w:r w:rsidRPr="000804E2">
              <w:rPr>
                <w:rFonts w:asciiTheme="minorHAnsi" w:hAnsiTheme="minorHAnsi" w:cstheme="minorHAnsi"/>
                <w:szCs w:val="18"/>
              </w:rPr>
              <w:t>read and write monetary values, including using the appropriate symbols</w:t>
            </w:r>
          </w:p>
          <w:p w:rsidR="004F134F" w:rsidRPr="000804E2" w:rsidRDefault="004F134F" w:rsidP="00EB77D5">
            <w:pPr>
              <w:pStyle w:val="WritingAttitude"/>
              <w:numPr>
                <w:ilvl w:val="0"/>
                <w:numId w:val="143"/>
              </w:numPr>
              <w:rPr>
                <w:rFonts w:asciiTheme="minorHAnsi" w:hAnsiTheme="minorHAnsi" w:cs="ArialNarrow"/>
                <w:szCs w:val="18"/>
              </w:rPr>
            </w:pPr>
            <w:r w:rsidRPr="000804E2">
              <w:rPr>
                <w:rFonts w:asciiTheme="minorHAnsi" w:hAnsiTheme="minorHAnsi" w:cstheme="minorHAnsi"/>
                <w:szCs w:val="18"/>
              </w:rPr>
              <w:t xml:space="preserve"> calculate change</w:t>
            </w:r>
          </w:p>
          <w:p w:rsidR="004F134F" w:rsidRPr="000804E2" w:rsidRDefault="004F134F" w:rsidP="00EB77D5">
            <w:pPr>
              <w:pStyle w:val="ListParagraph"/>
              <w:ind w:left="170"/>
              <w:rPr>
                <w:rFonts w:asciiTheme="minorHAnsi" w:hAnsiTheme="minorHAnsi" w:cs="ArialNarrow"/>
                <w:sz w:val="18"/>
                <w:szCs w:val="18"/>
              </w:rPr>
            </w:pPr>
          </w:p>
        </w:tc>
        <w:tc>
          <w:tcPr>
            <w:tcW w:w="1384" w:type="pct"/>
            <w:shd w:val="clear" w:color="auto" w:fill="auto"/>
          </w:tcPr>
          <w:p w:rsidR="004F134F" w:rsidRPr="000804E2" w:rsidRDefault="004F134F" w:rsidP="00EB77D5">
            <w:pPr>
              <w:pStyle w:val="WritingAttitude"/>
              <w:numPr>
                <w:ilvl w:val="0"/>
                <w:numId w:val="63"/>
              </w:numPr>
              <w:rPr>
                <w:rFonts w:asciiTheme="minorHAnsi" w:hAnsiTheme="minorHAnsi" w:cstheme="minorHAnsi"/>
                <w:szCs w:val="18"/>
              </w:rPr>
            </w:pPr>
            <w:r w:rsidRPr="000804E2">
              <w:rPr>
                <w:rFonts w:asciiTheme="minorHAnsi" w:hAnsiTheme="minorHAnsi" w:cstheme="minorHAnsi"/>
                <w:szCs w:val="18"/>
              </w:rPr>
              <w:t>read and write monetary values using correct notation including the decimal point</w:t>
            </w:r>
          </w:p>
          <w:p w:rsidR="004F134F" w:rsidRPr="000804E2" w:rsidRDefault="004F134F" w:rsidP="00EB77D5">
            <w:pPr>
              <w:pStyle w:val="WritingAttitude"/>
              <w:numPr>
                <w:ilvl w:val="0"/>
                <w:numId w:val="66"/>
              </w:numPr>
              <w:rPr>
                <w:rFonts w:asciiTheme="minorHAnsi" w:hAnsiTheme="minorHAnsi"/>
                <w:szCs w:val="18"/>
              </w:rPr>
            </w:pPr>
            <w:r w:rsidRPr="000804E2">
              <w:rPr>
                <w:rFonts w:asciiTheme="minorHAnsi" w:hAnsiTheme="minorHAnsi" w:cstheme="minorHAnsi"/>
                <w:szCs w:val="18"/>
              </w:rPr>
              <w:t xml:space="preserve"> demonstrate the most efficient way to give change</w:t>
            </w:r>
          </w:p>
        </w:tc>
      </w:tr>
      <w:tr w:rsidR="004F134F" w:rsidRPr="009E1886" w:rsidTr="001A797C">
        <w:tc>
          <w:tcPr>
            <w:tcW w:w="5000" w:type="pct"/>
            <w:gridSpan w:val="4"/>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 Use knowledge and understanding of the number system, patterns and re</w:t>
            </w:r>
            <w:r>
              <w:rPr>
                <w:rFonts w:asciiTheme="minorHAnsi" w:hAnsiTheme="minorHAnsi"/>
                <w:b/>
              </w:rPr>
              <w:t>lationships</w:t>
            </w:r>
          </w:p>
        </w:tc>
      </w:tr>
      <w:tr w:rsidR="004F134F" w:rsidRPr="009E1886" w:rsidTr="00E21E68">
        <w:tc>
          <w:tcPr>
            <w:tcW w:w="1027"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P5 Benchmarks</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P6 Benchmarks</w:t>
            </w:r>
          </w:p>
        </w:tc>
        <w:tc>
          <w:tcPr>
            <w:tcW w:w="1384"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P7 Benchmarks</w:t>
            </w:r>
          </w:p>
        </w:tc>
      </w:tr>
      <w:tr w:rsidR="004F134F" w:rsidRPr="009E1886" w:rsidTr="00EB77D5">
        <w:trPr>
          <w:trHeight w:val="1349"/>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Number and number processes</w:t>
            </w:r>
          </w:p>
          <w:p w:rsidR="004F134F" w:rsidRPr="001A797C" w:rsidRDefault="004F134F" w:rsidP="00EB77D5">
            <w:pPr>
              <w:rPr>
                <w:rFonts w:asciiTheme="minorHAnsi" w:hAnsiTheme="minorHAnsi" w:cstheme="minorHAnsi"/>
                <w:b/>
                <w:color w:val="0070C0"/>
              </w:rPr>
            </w:pPr>
            <w:r w:rsidRPr="001A797C">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p>
        </w:tc>
        <w:tc>
          <w:tcPr>
            <w:tcW w:w="1295" w:type="pct"/>
            <w:shd w:val="clear" w:color="auto" w:fill="auto"/>
          </w:tcPr>
          <w:p w:rsidR="004F134F" w:rsidRPr="000804E2" w:rsidRDefault="004F134F" w:rsidP="00EB77D5">
            <w:pPr>
              <w:pStyle w:val="WritingAttitude"/>
              <w:numPr>
                <w:ilvl w:val="0"/>
                <w:numId w:val="30"/>
              </w:numPr>
              <w:rPr>
                <w:rFonts w:asciiTheme="minorHAnsi" w:hAnsiTheme="minorHAnsi"/>
                <w:color w:val="000000" w:themeColor="text1"/>
                <w:szCs w:val="18"/>
              </w:rPr>
            </w:pPr>
            <w:r w:rsidRPr="000804E2">
              <w:rPr>
                <w:rFonts w:asciiTheme="minorHAnsi" w:hAnsiTheme="minorHAnsi"/>
                <w:color w:val="000000" w:themeColor="text1"/>
                <w:szCs w:val="18"/>
                <w:lang w:val="en-GB"/>
              </w:rPr>
              <w:t>use column addition and subtraction when it is appropriate</w:t>
            </w:r>
          </w:p>
          <w:p w:rsidR="004F134F" w:rsidRPr="000804E2" w:rsidRDefault="004F134F" w:rsidP="00EB77D5">
            <w:pPr>
              <w:pStyle w:val="WritingAttitude"/>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multiply by common multiples of 10 (20, 30, 40)</w:t>
            </w:r>
          </w:p>
          <w:p w:rsidR="004F134F" w:rsidRPr="000804E2" w:rsidRDefault="004F134F" w:rsidP="00EB77D5">
            <w:pPr>
              <w:pStyle w:val="WritingAttitude"/>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understand that when we divide within the times tables we share using our knowledge of the times tables</w:t>
            </w:r>
          </w:p>
          <w:p w:rsidR="004F134F" w:rsidRPr="000804E2" w:rsidRDefault="004F134F" w:rsidP="00EB77D5">
            <w:pPr>
              <w:pStyle w:val="ReadingTypeofText"/>
              <w:numPr>
                <w:ilvl w:val="0"/>
                <w:numId w:val="32"/>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 xml:space="preserve">know that in multiple calculations (e.g. 2+3×4 ) multiplication / division should precede addition/subtraction </w:t>
            </w:r>
          </w:p>
          <w:p w:rsidR="004F134F" w:rsidRPr="000804E2" w:rsidRDefault="004F134F" w:rsidP="00EB77D5">
            <w:pPr>
              <w:pStyle w:val="ReadingTypeofText"/>
              <w:numPr>
                <w:ilvl w:val="0"/>
                <w:numId w:val="33"/>
              </w:numPr>
              <w:rPr>
                <w:rFonts w:asciiTheme="minorHAnsi" w:hAnsiTheme="minorHAnsi" w:cstheme="minorHAnsi"/>
                <w:szCs w:val="18"/>
              </w:rPr>
            </w:pPr>
            <w:r w:rsidRPr="000804E2">
              <w:rPr>
                <w:rFonts w:asciiTheme="minorHAnsi" w:hAnsiTheme="minorHAnsi" w:cstheme="minorHAnsi"/>
                <w:szCs w:val="18"/>
              </w:rPr>
              <w:t>understand that addition is commutative (5+3 = 3+5 etc)</w:t>
            </w:r>
          </w:p>
          <w:p w:rsidR="004F134F" w:rsidRPr="000804E2" w:rsidRDefault="004F134F" w:rsidP="00EB77D5">
            <w:pPr>
              <w:pStyle w:val="ReadingTypeofText"/>
              <w:numPr>
                <w:ilvl w:val="0"/>
                <w:numId w:val="33"/>
              </w:numPr>
              <w:rPr>
                <w:rFonts w:asciiTheme="minorHAnsi" w:hAnsiTheme="minorHAnsi" w:cstheme="minorHAnsi"/>
                <w:szCs w:val="18"/>
              </w:rPr>
            </w:pPr>
            <w:r w:rsidRPr="000804E2">
              <w:rPr>
                <w:rFonts w:asciiTheme="minorHAnsi" w:hAnsiTheme="minorHAnsi" w:cstheme="minorHAnsi"/>
                <w:szCs w:val="18"/>
              </w:rPr>
              <w:t>understand that addition is associative (3+4+5 =(3+4)+5) and can use this to solve a problem by grouping numbers</w:t>
            </w:r>
          </w:p>
          <w:p w:rsidR="004F134F" w:rsidRPr="000804E2" w:rsidRDefault="004F134F" w:rsidP="00EB77D5">
            <w:pPr>
              <w:pStyle w:val="ReadingTypeofText"/>
              <w:numPr>
                <w:ilvl w:val="0"/>
                <w:numId w:val="33"/>
              </w:numPr>
              <w:rPr>
                <w:rFonts w:asciiTheme="minorHAnsi" w:hAnsiTheme="minorHAnsi" w:cstheme="minorHAnsi"/>
                <w:szCs w:val="18"/>
              </w:rPr>
            </w:pPr>
            <w:r w:rsidRPr="000804E2">
              <w:rPr>
                <w:rFonts w:asciiTheme="minorHAnsi" w:hAnsiTheme="minorHAnsi" w:cstheme="minorHAnsi"/>
                <w:szCs w:val="18"/>
                <w:lang w:val="en-GB"/>
              </w:rPr>
              <w:t>understand the distributive law and can split numbers to solve multiplication calculations outwith the times tables e.g. 5x15=5x10+5x5</w:t>
            </w:r>
          </w:p>
          <w:p w:rsidR="004F134F" w:rsidRPr="000804E2" w:rsidRDefault="004F134F" w:rsidP="00EB77D5">
            <w:pPr>
              <w:pStyle w:val="ReadingTypeofText"/>
              <w:numPr>
                <w:ilvl w:val="0"/>
                <w:numId w:val="33"/>
              </w:numPr>
              <w:rPr>
                <w:rFonts w:asciiTheme="minorHAnsi" w:hAnsiTheme="minorHAnsi" w:cstheme="minorHAnsi"/>
                <w:szCs w:val="18"/>
              </w:rPr>
            </w:pPr>
            <w:r w:rsidRPr="000804E2">
              <w:rPr>
                <w:rFonts w:asciiTheme="minorHAnsi" w:hAnsiTheme="minorHAnsi" w:cstheme="minorHAnsi"/>
                <w:szCs w:val="18"/>
                <w:lang w:val="en-GB"/>
              </w:rPr>
              <w:t xml:space="preserve"> explain what negative numbers are and when they might be used</w:t>
            </w:r>
          </w:p>
          <w:p w:rsidR="004F134F" w:rsidRPr="000804E2" w:rsidRDefault="004F134F" w:rsidP="00EB77D5">
            <w:pPr>
              <w:pStyle w:val="ReadingTypeofText"/>
              <w:numPr>
                <w:ilvl w:val="0"/>
                <w:numId w:val="33"/>
              </w:numPr>
              <w:rPr>
                <w:rFonts w:asciiTheme="minorHAnsi" w:hAnsiTheme="minorHAnsi" w:cstheme="minorHAnsi"/>
                <w:szCs w:val="18"/>
              </w:rPr>
            </w:pPr>
            <w:r w:rsidRPr="000804E2">
              <w:rPr>
                <w:rFonts w:asciiTheme="minorHAnsi" w:hAnsiTheme="minorHAnsi" w:cstheme="minorHAnsi"/>
                <w:color w:val="000000" w:themeColor="text1"/>
                <w:szCs w:val="18"/>
              </w:rPr>
              <w:t>use place value to partition numbers</w:t>
            </w:r>
          </w:p>
          <w:p w:rsidR="004F134F" w:rsidRPr="000804E2" w:rsidRDefault="004F134F" w:rsidP="00EB77D5">
            <w:pPr>
              <w:pStyle w:val="ListParagraph"/>
              <w:ind w:left="170"/>
              <w:rPr>
                <w:rFonts w:asciiTheme="minorHAnsi" w:hAnsiTheme="minorHAnsi" w:cs="Arial"/>
                <w:sz w:val="18"/>
                <w:szCs w:val="18"/>
              </w:rPr>
            </w:pPr>
          </w:p>
        </w:tc>
        <w:tc>
          <w:tcPr>
            <w:tcW w:w="1295" w:type="pct"/>
            <w:shd w:val="clear" w:color="auto" w:fill="auto"/>
          </w:tcPr>
          <w:p w:rsidR="004F134F" w:rsidRPr="000804E2" w:rsidRDefault="004F134F" w:rsidP="00EB77D5">
            <w:pPr>
              <w:pStyle w:val="WritingAttitude"/>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recall all the multiplication /division facts from memory</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 xml:space="preserve">apply the order of operations to problems involving </w:t>
            </w:r>
            <w:r w:rsidRPr="000804E2">
              <w:rPr>
                <w:rFonts w:asciiTheme="minorHAnsi" w:hAnsiTheme="minorHAnsi" w:cstheme="minorHAnsi"/>
                <w:bCs/>
                <w:color w:val="000000" w:themeColor="text1"/>
                <w:szCs w:val="18"/>
                <w:lang w:val="en-GB"/>
              </w:rPr>
              <w:t>x, ÷, +, -</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use the commutative property of addition to solve a problem by changing the order of the numbers</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use the associative property of addition to solve a problem by grouping numbers</w:t>
            </w:r>
          </w:p>
          <w:p w:rsidR="004F134F" w:rsidRPr="000804E2" w:rsidRDefault="004F134F" w:rsidP="00EB77D5">
            <w:pPr>
              <w:pStyle w:val="ReadingTypeofText"/>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construct a number line to answer questions that involve negative numbers</w:t>
            </w:r>
          </w:p>
          <w:p w:rsidR="004F134F" w:rsidRPr="000804E2" w:rsidRDefault="004F134F" w:rsidP="00EB77D5">
            <w:pPr>
              <w:pStyle w:val="ReadingTypeofText"/>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rPr>
              <w:t>understand place value of decimal numbers</w:t>
            </w:r>
          </w:p>
        </w:tc>
        <w:tc>
          <w:tcPr>
            <w:tcW w:w="1384" w:type="pct"/>
            <w:shd w:val="clear" w:color="auto" w:fill="auto"/>
          </w:tcPr>
          <w:p w:rsidR="004F134F" w:rsidRPr="000804E2" w:rsidRDefault="004F134F" w:rsidP="00EB77D5">
            <w:pPr>
              <w:pStyle w:val="WritingAttitude"/>
              <w:numPr>
                <w:ilvl w:val="0"/>
                <w:numId w:val="31"/>
              </w:numPr>
              <w:rPr>
                <w:rFonts w:asciiTheme="minorHAnsi" w:hAnsiTheme="minorHAnsi" w:cstheme="minorHAnsi"/>
                <w:szCs w:val="18"/>
              </w:rPr>
            </w:pPr>
            <w:r w:rsidRPr="000804E2">
              <w:rPr>
                <w:rFonts w:asciiTheme="minorHAnsi" w:hAnsiTheme="minorHAnsi"/>
                <w:color w:val="000000" w:themeColor="text1"/>
                <w:szCs w:val="18"/>
              </w:rPr>
              <w:t>demonstrate a range of mental strategies  to solve problems with whole numbers</w:t>
            </w:r>
          </w:p>
          <w:p w:rsidR="004F134F" w:rsidRPr="000804E2" w:rsidRDefault="004F134F" w:rsidP="00EB77D5">
            <w:pPr>
              <w:pStyle w:val="WritingAttitude"/>
              <w:numPr>
                <w:ilvl w:val="0"/>
                <w:numId w:val="31"/>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multiply and divide by common multiples of 10 and powers of 10</w:t>
            </w:r>
          </w:p>
          <w:p w:rsidR="004F134F" w:rsidRPr="000804E2" w:rsidRDefault="004F134F" w:rsidP="00EB77D5">
            <w:pPr>
              <w:pStyle w:val="WritingAttitude"/>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perform short multiplication and division by a single digit number</w:t>
            </w:r>
          </w:p>
          <w:p w:rsidR="004F134F" w:rsidRPr="000804E2" w:rsidRDefault="004F134F" w:rsidP="00EB77D5">
            <w:pPr>
              <w:pStyle w:val="ReadingTypeofText"/>
              <w:numPr>
                <w:ilvl w:val="0"/>
                <w:numId w:val="28"/>
              </w:numPr>
              <w:rPr>
                <w:rFonts w:asciiTheme="minorHAnsi" w:hAnsiTheme="minorHAnsi" w:cstheme="minorHAnsi"/>
                <w:noProof/>
                <w:color w:val="000000" w:themeColor="text1"/>
                <w:szCs w:val="18"/>
                <w:lang w:val="en-GB" w:eastAsia="en-GB"/>
              </w:rPr>
            </w:pPr>
            <w:r w:rsidRPr="000804E2">
              <w:rPr>
                <w:rFonts w:asciiTheme="minorHAnsi" w:hAnsiTheme="minorHAnsi" w:cstheme="minorHAnsi"/>
                <w:noProof/>
                <w:color w:val="000000" w:themeColor="text1"/>
                <w:szCs w:val="18"/>
                <w:lang w:val="en-GB" w:eastAsia="en-GB"/>
              </w:rPr>
              <w:t>apply the order of operations to problems involving brackets and indices</w:t>
            </w:r>
          </w:p>
          <w:p w:rsidR="004F134F" w:rsidRPr="000804E2" w:rsidRDefault="004F134F" w:rsidP="00EB77D5">
            <w:pPr>
              <w:pStyle w:val="ReadingTypeofText"/>
              <w:numPr>
                <w:ilvl w:val="0"/>
                <w:numId w:val="33"/>
              </w:numPr>
              <w:rPr>
                <w:rFonts w:asciiTheme="minorHAnsi" w:hAnsiTheme="minorHAnsi" w:cstheme="minorHAnsi"/>
                <w:noProof/>
                <w:szCs w:val="18"/>
                <w:lang w:val="en-GB" w:eastAsia="en-GB"/>
              </w:rPr>
            </w:pPr>
            <w:r w:rsidRPr="000804E2">
              <w:rPr>
                <w:rFonts w:asciiTheme="minorHAnsi" w:hAnsiTheme="minorHAnsi" w:cstheme="minorHAnsi"/>
                <w:noProof/>
                <w:szCs w:val="18"/>
                <w:lang w:val="en-GB" w:eastAsia="en-GB"/>
              </w:rPr>
              <w:t>understand that multiplication is commutative and can use this to solve a problem by changing the order of the factors</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noProof/>
                <w:szCs w:val="18"/>
                <w:lang w:val="en-GB" w:eastAsia="en-GB"/>
              </w:rPr>
              <w:t>understand that multiplication is associative and can use this to solve a problem by grouping numbers</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rPr>
              <w:t>solve problems involving negative numbers mentally</w:t>
            </w:r>
          </w:p>
          <w:p w:rsidR="004F134F" w:rsidRPr="000804E2" w:rsidRDefault="004F134F" w:rsidP="00EB77D5">
            <w:pPr>
              <w:pStyle w:val="WritingAttitude"/>
              <w:numPr>
                <w:ilvl w:val="0"/>
                <w:numId w:val="28"/>
              </w:numPr>
              <w:rPr>
                <w:rFonts w:asciiTheme="minorHAnsi" w:hAnsiTheme="minorHAnsi" w:cstheme="minorHAnsi"/>
                <w:color w:val="000000" w:themeColor="text1"/>
                <w:szCs w:val="18"/>
                <w:lang w:val="en-GB"/>
              </w:rPr>
            </w:pPr>
            <w:r w:rsidRPr="000804E2">
              <w:rPr>
                <w:rFonts w:asciiTheme="minorHAnsi" w:hAnsiTheme="minorHAnsi" w:cstheme="minorHAnsi"/>
                <w:color w:val="000000" w:themeColor="text1"/>
                <w:szCs w:val="18"/>
                <w:lang w:val="en-GB"/>
              </w:rPr>
              <w:t>use negative numbers in everyday contexts and familiar applications</w:t>
            </w:r>
          </w:p>
          <w:p w:rsidR="004F134F" w:rsidRPr="000804E2" w:rsidRDefault="004F134F" w:rsidP="00EB77D5">
            <w:pPr>
              <w:pStyle w:val="ReadingTypeofText"/>
              <w:numPr>
                <w:ilvl w:val="0"/>
                <w:numId w:val="28"/>
              </w:numPr>
              <w:rPr>
                <w:rFonts w:asciiTheme="minorHAnsi" w:hAnsiTheme="minorHAnsi" w:cstheme="minorHAnsi"/>
                <w:color w:val="000000" w:themeColor="text1"/>
                <w:szCs w:val="18"/>
              </w:rPr>
            </w:pPr>
            <w:r w:rsidRPr="000804E2">
              <w:rPr>
                <w:rFonts w:asciiTheme="minorHAnsi" w:hAnsiTheme="minorHAnsi" w:cstheme="minorHAnsi"/>
                <w:color w:val="000000" w:themeColor="text1"/>
                <w:szCs w:val="18"/>
                <w:lang w:val="en-GB"/>
              </w:rPr>
              <w:t>explain how zero is used as a place holder for whole numbers and decimals</w:t>
            </w:r>
          </w:p>
          <w:p w:rsidR="004F134F" w:rsidRPr="000804E2" w:rsidRDefault="004F134F" w:rsidP="00EB77D5">
            <w:pPr>
              <w:pStyle w:val="ReadingTypeofText"/>
              <w:numPr>
                <w:ilvl w:val="0"/>
                <w:numId w:val="28"/>
              </w:numPr>
              <w:rPr>
                <w:rFonts w:asciiTheme="minorHAnsi" w:hAnsiTheme="minorHAnsi" w:cstheme="minorHAnsi"/>
                <w:szCs w:val="18"/>
              </w:rPr>
            </w:pPr>
            <w:r w:rsidRPr="000804E2">
              <w:rPr>
                <w:rFonts w:asciiTheme="minorHAnsi" w:hAnsiTheme="minorHAnsi" w:cstheme="minorHAnsi"/>
                <w:color w:val="000000" w:themeColor="text1"/>
                <w:szCs w:val="18"/>
                <w:lang w:val="en-GB"/>
              </w:rPr>
              <w:t>demonstrate a range of mental strategies that I can use to solve problems with whole numbers, decimals and fractions</w:t>
            </w:r>
          </w:p>
        </w:tc>
      </w:tr>
      <w:tr w:rsidR="004F134F" w:rsidRPr="009E1886" w:rsidTr="00EB77D5">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Estimation and rounding</w:t>
            </w:r>
          </w:p>
          <w:p w:rsidR="004F134F" w:rsidRPr="00A823B6" w:rsidRDefault="004F134F" w:rsidP="00EB77D5">
            <w:pPr>
              <w:rPr>
                <w:rFonts w:asciiTheme="minorHAnsi" w:hAnsiTheme="minorHAnsi" w:cstheme="minorHAnsi"/>
                <w:b/>
                <w:color w:val="FF0000"/>
              </w:rPr>
            </w:pPr>
            <w:r w:rsidRPr="001A797C">
              <w:rPr>
                <w:rFonts w:asciiTheme="minorHAnsi" w:hAnsiTheme="minorHAnsi" w:cstheme="minorHAnsi"/>
                <w:b/>
                <w:color w:val="0070C0"/>
              </w:rPr>
              <w:t xml:space="preserve">Learners should be able </w:t>
            </w:r>
            <w:r w:rsidRPr="00A823B6">
              <w:rPr>
                <w:rFonts w:asciiTheme="minorHAnsi" w:hAnsiTheme="minorHAnsi" w:cstheme="minorHAnsi"/>
                <w:b/>
                <w:color w:val="FF0000"/>
              </w:rPr>
              <w:t>…</w:t>
            </w:r>
          </w:p>
        </w:tc>
        <w:tc>
          <w:tcPr>
            <w:tcW w:w="1295" w:type="pct"/>
            <w:shd w:val="clear" w:color="auto" w:fill="auto"/>
          </w:tcPr>
          <w:p w:rsidR="004F134F" w:rsidRPr="000804E2" w:rsidRDefault="004F134F" w:rsidP="00EB77D5">
            <w:pPr>
              <w:numPr>
                <w:ilvl w:val="0"/>
                <w:numId w:val="148"/>
              </w:numPr>
              <w:rPr>
                <w:rFonts w:asciiTheme="minorHAnsi" w:hAnsiTheme="minorHAnsi" w:cs="Calibri"/>
                <w:sz w:val="18"/>
                <w:szCs w:val="18"/>
              </w:rPr>
            </w:pPr>
            <w:r w:rsidRPr="000804E2">
              <w:rPr>
                <w:rFonts w:asciiTheme="minorHAnsi" w:hAnsiTheme="minorHAnsi" w:cs="Calibri"/>
                <w:sz w:val="18"/>
                <w:szCs w:val="18"/>
              </w:rPr>
              <w:t>round numbers to the nearest unit</w:t>
            </w:r>
          </w:p>
          <w:p w:rsidR="004F134F" w:rsidRPr="000804E2" w:rsidRDefault="004F134F" w:rsidP="00EB77D5">
            <w:pPr>
              <w:numPr>
                <w:ilvl w:val="0"/>
                <w:numId w:val="148"/>
              </w:numPr>
              <w:tabs>
                <w:tab w:val="left" w:pos="720"/>
              </w:tabs>
              <w:rPr>
                <w:rFonts w:asciiTheme="minorHAnsi" w:hAnsiTheme="minorHAnsi" w:cs="Calibri"/>
                <w:sz w:val="18"/>
                <w:szCs w:val="18"/>
              </w:rPr>
            </w:pPr>
            <w:r w:rsidRPr="000804E2">
              <w:rPr>
                <w:rFonts w:asciiTheme="minorHAnsi" w:hAnsiTheme="minorHAnsi" w:cs="Calibri"/>
                <w:sz w:val="18"/>
                <w:szCs w:val="18"/>
              </w:rPr>
              <w:t>understand how rounded numbers can be used to estimate</w:t>
            </w:r>
          </w:p>
        </w:tc>
        <w:tc>
          <w:tcPr>
            <w:tcW w:w="1295" w:type="pct"/>
            <w:shd w:val="clear" w:color="auto" w:fill="auto"/>
          </w:tcPr>
          <w:p w:rsidR="004F134F" w:rsidRPr="000804E2" w:rsidRDefault="004F134F" w:rsidP="00EB77D5">
            <w:pPr>
              <w:numPr>
                <w:ilvl w:val="0"/>
                <w:numId w:val="148"/>
              </w:numPr>
              <w:rPr>
                <w:rFonts w:asciiTheme="minorHAnsi" w:hAnsiTheme="minorHAnsi" w:cs="Calibri"/>
                <w:sz w:val="18"/>
                <w:szCs w:val="18"/>
              </w:rPr>
            </w:pPr>
            <w:r w:rsidRPr="000804E2">
              <w:rPr>
                <w:rFonts w:asciiTheme="minorHAnsi" w:hAnsiTheme="minorHAnsi" w:cs="Calibri"/>
                <w:sz w:val="18"/>
                <w:szCs w:val="18"/>
              </w:rPr>
              <w:t>round numbers to 1 decimal place</w:t>
            </w:r>
          </w:p>
          <w:p w:rsidR="004F134F" w:rsidRPr="000804E2" w:rsidRDefault="004F134F" w:rsidP="00EB77D5">
            <w:pPr>
              <w:numPr>
                <w:ilvl w:val="0"/>
                <w:numId w:val="148"/>
              </w:numPr>
              <w:tabs>
                <w:tab w:val="left" w:pos="720"/>
              </w:tabs>
              <w:rPr>
                <w:rFonts w:asciiTheme="minorHAnsi" w:hAnsiTheme="minorHAnsi" w:cs="Calibri"/>
                <w:sz w:val="18"/>
                <w:szCs w:val="18"/>
              </w:rPr>
            </w:pPr>
            <w:r w:rsidRPr="000804E2">
              <w:rPr>
                <w:rFonts w:asciiTheme="minorHAnsi" w:hAnsiTheme="minorHAnsi" w:cs="Calibri"/>
                <w:sz w:val="18"/>
                <w:szCs w:val="18"/>
              </w:rPr>
              <w:t>use rounded numbers to estimate</w:t>
            </w:r>
          </w:p>
        </w:tc>
        <w:tc>
          <w:tcPr>
            <w:tcW w:w="1384" w:type="pct"/>
            <w:shd w:val="clear" w:color="auto" w:fill="auto"/>
          </w:tcPr>
          <w:p w:rsidR="004F134F" w:rsidRPr="000804E2" w:rsidRDefault="004F134F" w:rsidP="00EB77D5">
            <w:pPr>
              <w:numPr>
                <w:ilvl w:val="0"/>
                <w:numId w:val="148"/>
              </w:numPr>
              <w:rPr>
                <w:rFonts w:asciiTheme="minorHAnsi" w:hAnsiTheme="minorHAnsi" w:cs="Calibri"/>
                <w:sz w:val="18"/>
                <w:szCs w:val="18"/>
              </w:rPr>
            </w:pPr>
            <w:r w:rsidRPr="000804E2">
              <w:rPr>
                <w:rFonts w:asciiTheme="minorHAnsi" w:hAnsiTheme="minorHAnsi" w:cs="Calibri"/>
                <w:sz w:val="18"/>
                <w:szCs w:val="18"/>
              </w:rPr>
              <w:t>round numbers to 2 decimal places</w:t>
            </w:r>
          </w:p>
          <w:p w:rsidR="004F134F" w:rsidRPr="000804E2" w:rsidRDefault="004F134F" w:rsidP="00EB77D5">
            <w:pPr>
              <w:numPr>
                <w:ilvl w:val="0"/>
                <w:numId w:val="148"/>
              </w:numPr>
              <w:tabs>
                <w:tab w:val="left" w:pos="720"/>
              </w:tabs>
              <w:rPr>
                <w:rFonts w:asciiTheme="minorHAnsi" w:hAnsiTheme="minorHAnsi" w:cs="Calibri"/>
                <w:sz w:val="18"/>
                <w:szCs w:val="18"/>
              </w:rPr>
            </w:pPr>
            <w:r w:rsidRPr="000804E2">
              <w:rPr>
                <w:rFonts w:asciiTheme="minorHAnsi" w:hAnsiTheme="minorHAnsi" w:cs="Calibri"/>
                <w:sz w:val="18"/>
                <w:szCs w:val="18"/>
              </w:rPr>
              <w:t>round numbers to estimate and check answers</w:t>
            </w:r>
          </w:p>
        </w:tc>
      </w:tr>
      <w:tr w:rsidR="004F134F" w:rsidRPr="009E1886" w:rsidTr="00EB77D5">
        <w:trPr>
          <w:trHeight w:val="962"/>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Fractions, Decimal fractions and percentages</w:t>
            </w:r>
          </w:p>
          <w:p w:rsidR="004F134F" w:rsidRPr="001A797C" w:rsidRDefault="004F134F" w:rsidP="00EB77D5">
            <w:pPr>
              <w:rPr>
                <w:rFonts w:asciiTheme="minorHAnsi" w:hAnsiTheme="minorHAnsi" w:cstheme="minorHAnsi"/>
                <w:b/>
                <w:color w:val="0070C0"/>
              </w:rPr>
            </w:pPr>
            <w:r w:rsidRPr="001A797C">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tc>
        <w:tc>
          <w:tcPr>
            <w:tcW w:w="1295" w:type="pct"/>
            <w:shd w:val="clear" w:color="auto" w:fill="auto"/>
          </w:tcPr>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add/subtract decimal fractions with 1 decimal place</w:t>
            </w:r>
          </w:p>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multiply/divide decimal fractions with 1 decimal place by a whole number</w:t>
            </w:r>
          </w:p>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multiply/divide decimal fractions by 10</w:t>
            </w:r>
          </w:p>
          <w:p w:rsidR="004F134F" w:rsidRPr="000804E2" w:rsidRDefault="004F134F" w:rsidP="00EB77D5">
            <w:pPr>
              <w:pStyle w:val="ReadingStrategies"/>
              <w:numPr>
                <w:ilvl w:val="0"/>
                <w:numId w:val="52"/>
              </w:numPr>
              <w:rPr>
                <w:rFonts w:asciiTheme="minorHAnsi" w:hAnsiTheme="minorHAnsi" w:cstheme="minorHAnsi"/>
                <w:szCs w:val="18"/>
              </w:rPr>
            </w:pPr>
            <w:r w:rsidRPr="000804E2">
              <w:rPr>
                <w:rFonts w:asciiTheme="minorHAnsi" w:hAnsiTheme="minorHAnsi" w:cstheme="minorHAnsi"/>
                <w:szCs w:val="18"/>
              </w:rPr>
              <w:t xml:space="preserve">find the fraction of an amount by using concrete materials  e.g. </w:t>
            </w:r>
            <m:oMath>
              <m:f>
                <m:fPr>
                  <m:ctrlPr>
                    <w:rPr>
                      <w:rFonts w:ascii="Cambria Math" w:hAnsi="Cambria Math" w:cstheme="minorHAnsi"/>
                      <w:i/>
                      <w:szCs w:val="18"/>
                    </w:rPr>
                  </m:ctrlPr>
                </m:fPr>
                <m:num>
                  <m:r>
                    <w:rPr>
                      <w:rFonts w:ascii="Cambria Math" w:hAnsi="Cambria Math" w:cstheme="minorHAnsi"/>
                      <w:szCs w:val="18"/>
                    </w:rPr>
                    <m:t>2</m:t>
                  </m:r>
                </m:num>
                <m:den>
                  <m:r>
                    <w:rPr>
                      <w:rFonts w:ascii="Cambria Math" w:hAnsi="Cambria Math" w:cstheme="minorHAnsi"/>
                      <w:szCs w:val="18"/>
                    </w:rPr>
                    <m:t>3</m:t>
                  </m:r>
                </m:den>
              </m:f>
              <m:r>
                <w:rPr>
                  <w:rFonts w:ascii="Cambria Math" w:hAnsi="Cambria Math" w:cstheme="minorHAnsi"/>
                  <w:szCs w:val="18"/>
                </w:rPr>
                <m:t>of 15</m:t>
              </m:r>
            </m:oMath>
          </w:p>
          <w:p w:rsidR="004F134F" w:rsidRPr="000804E2" w:rsidRDefault="004F134F" w:rsidP="00EB77D5">
            <w:pPr>
              <w:pStyle w:val="ReadingStrategies"/>
              <w:numPr>
                <w:ilvl w:val="0"/>
                <w:numId w:val="52"/>
              </w:numPr>
              <w:rPr>
                <w:rFonts w:asciiTheme="minorHAnsi" w:hAnsiTheme="minorHAnsi" w:cstheme="minorHAnsi"/>
                <w:szCs w:val="18"/>
              </w:rPr>
            </w:pPr>
            <w:r w:rsidRPr="000804E2">
              <w:rPr>
                <w:rFonts w:asciiTheme="minorHAnsi" w:hAnsiTheme="minorHAnsi" w:cstheme="minorHAnsi"/>
                <w:szCs w:val="18"/>
              </w:rPr>
              <w:t xml:space="preserve">know what a mixed number is </w:t>
            </w: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lang w:val="en-GB"/>
              </w:rPr>
              <w:t>know what an improper fraction is</w:t>
            </w: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rPr>
              <w:t>understand that a percentage is a fraction with a denominator of 10</w:t>
            </w: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lang w:val="en-GB"/>
              </w:rPr>
              <w:t>calculate with 25%, 50% and 100%</w:t>
            </w:r>
          </w:p>
          <w:p w:rsidR="00550ECB" w:rsidRPr="000804E2" w:rsidRDefault="00550ECB" w:rsidP="00550ECB">
            <w:pPr>
              <w:pStyle w:val="ReadingStrategies"/>
              <w:numPr>
                <w:ilvl w:val="0"/>
                <w:numId w:val="0"/>
              </w:numPr>
              <w:ind w:left="170"/>
              <w:rPr>
                <w:rFonts w:asciiTheme="minorHAnsi" w:hAnsiTheme="minorHAnsi" w:cstheme="minorHAnsi"/>
                <w:szCs w:val="18"/>
              </w:rPr>
            </w:pP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rPr>
              <w:t>find equivalent fractions using multiplication and division</w:t>
            </w:r>
          </w:p>
          <w:p w:rsidR="004F134F" w:rsidRPr="000804E2" w:rsidRDefault="004F134F" w:rsidP="00EB77D5">
            <w:pPr>
              <w:pStyle w:val="ReadingStrategies"/>
              <w:numPr>
                <w:ilvl w:val="0"/>
                <w:numId w:val="56"/>
              </w:numPr>
              <w:rPr>
                <w:rFonts w:asciiTheme="minorHAnsi" w:hAnsiTheme="minorHAnsi" w:cstheme="minorHAnsi"/>
                <w:szCs w:val="18"/>
              </w:rPr>
            </w:pPr>
            <w:r w:rsidRPr="000804E2">
              <w:rPr>
                <w:rFonts w:asciiTheme="minorHAnsi" w:hAnsiTheme="minorHAnsi" w:cstheme="minorHAnsi"/>
                <w:szCs w:val="18"/>
              </w:rPr>
              <w:t>solve simple problems using fractions and decimal fractions</w:t>
            </w:r>
          </w:p>
          <w:p w:rsidR="004F134F" w:rsidRPr="000804E2" w:rsidRDefault="004F134F" w:rsidP="00EB77D5">
            <w:pPr>
              <w:pStyle w:val="ReadingStrategies"/>
              <w:numPr>
                <w:ilvl w:val="0"/>
                <w:numId w:val="56"/>
              </w:numPr>
              <w:rPr>
                <w:rFonts w:asciiTheme="minorHAnsi" w:hAnsiTheme="minorHAnsi" w:cstheme="minorHAnsi"/>
                <w:szCs w:val="18"/>
              </w:rPr>
            </w:pPr>
            <w:r w:rsidRPr="000804E2">
              <w:rPr>
                <w:rFonts w:asciiTheme="minorHAnsi" w:hAnsiTheme="minorHAnsi" w:cstheme="minorHAnsi"/>
                <w:szCs w:val="18"/>
              </w:rPr>
              <w:t>show where simple fractions and decimal fractions lie on a number line</w:t>
            </w:r>
          </w:p>
        </w:tc>
        <w:tc>
          <w:tcPr>
            <w:tcW w:w="1295" w:type="pct"/>
            <w:shd w:val="clear" w:color="auto" w:fill="auto"/>
          </w:tcPr>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add/subtract decimal fractions with 2 decimal places</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 xml:space="preserve"> multiply/divide decimal fractions with 2 decimal places by a whole number</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multiply/divide decimal fractions by 100</w:t>
            </w:r>
          </w:p>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find the fraction of an amount by using pictures or informal jottings e.g</w:t>
            </w:r>
            <w:r w:rsidRPr="000804E2">
              <w:rPr>
                <w:rFonts w:asciiTheme="minorHAnsi" w:hAnsiTheme="minorHAnsi" w:cstheme="minorHAnsi"/>
                <w:szCs w:val="18"/>
                <w:lang w:val="en-GB"/>
              </w:rPr>
              <w:t xml:space="preserve">. </w:t>
            </w:r>
            <m:oMath>
              <m:f>
                <m:fPr>
                  <m:ctrlPr>
                    <w:rPr>
                      <w:rFonts w:ascii="Cambria Math" w:hAnsi="Cambria Math" w:cstheme="minorHAnsi"/>
                      <w:i/>
                      <w:szCs w:val="18"/>
                      <w:lang w:val="en-GB"/>
                    </w:rPr>
                  </m:ctrlPr>
                </m:fPr>
                <m:num>
                  <m:r>
                    <w:rPr>
                      <w:rFonts w:ascii="Cambria Math" w:hAnsi="Cambria Math" w:cstheme="minorHAnsi"/>
                      <w:szCs w:val="18"/>
                      <w:lang w:val="en-GB"/>
                    </w:rPr>
                    <m:t>2</m:t>
                  </m:r>
                </m:num>
                <m:den>
                  <m:r>
                    <w:rPr>
                      <w:rFonts w:ascii="Cambria Math" w:hAnsi="Cambria Math" w:cstheme="minorHAnsi"/>
                      <w:szCs w:val="18"/>
                      <w:lang w:val="en-GB"/>
                    </w:rPr>
                    <m:t>3</m:t>
                  </m:r>
                </m:den>
              </m:f>
              <m:r>
                <w:rPr>
                  <w:rFonts w:ascii="Cambria Math" w:hAnsi="Cambria Math" w:cstheme="minorHAnsi"/>
                  <w:szCs w:val="18"/>
                  <w:lang w:val="en-GB"/>
                </w:rPr>
                <m:t>of 15</m:t>
              </m:r>
            </m:oMath>
          </w:p>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convert an improper fraction to a mixed number</w:t>
            </w:r>
          </w:p>
          <w:p w:rsidR="004F134F" w:rsidRPr="000804E2" w:rsidRDefault="004F134F" w:rsidP="00EB77D5">
            <w:pPr>
              <w:pStyle w:val="ReadingStrategies"/>
              <w:numPr>
                <w:ilvl w:val="0"/>
                <w:numId w:val="52"/>
              </w:numPr>
              <w:rPr>
                <w:rFonts w:asciiTheme="minorHAnsi" w:hAnsiTheme="minorHAnsi" w:cstheme="minorHAnsi"/>
                <w:szCs w:val="18"/>
              </w:rPr>
            </w:pPr>
            <w:r w:rsidRPr="000804E2">
              <w:rPr>
                <w:rFonts w:asciiTheme="minorHAnsi" w:hAnsiTheme="minorHAnsi" w:cstheme="minorHAnsi"/>
                <w:szCs w:val="18"/>
              </w:rPr>
              <w:t xml:space="preserve">carry out calculations with </w:t>
            </w:r>
            <w:r w:rsidRPr="000804E2">
              <w:rPr>
                <w:rFonts w:asciiTheme="minorHAnsi" w:hAnsiTheme="minorHAnsi" w:cstheme="minorHAnsi"/>
                <w:szCs w:val="18"/>
                <w:lang w:val="en-GB"/>
              </w:rPr>
              <w:t>1%, 10%, 20%, 25%, 50%, 75% and 100%</w:t>
            </w: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rPr>
              <w:t>use equivalent fractions to compare the size of commonly used fractions and put them in order</w:t>
            </w:r>
          </w:p>
          <w:p w:rsidR="00550ECB" w:rsidRPr="000804E2" w:rsidRDefault="00550ECB" w:rsidP="00550ECB">
            <w:pPr>
              <w:pStyle w:val="ReadingStrategies"/>
              <w:numPr>
                <w:ilvl w:val="0"/>
                <w:numId w:val="0"/>
              </w:numPr>
              <w:ind w:left="170"/>
              <w:rPr>
                <w:rFonts w:asciiTheme="minorHAnsi" w:hAnsiTheme="minorHAnsi" w:cstheme="minorHAnsi"/>
                <w:szCs w:val="18"/>
              </w:rPr>
            </w:pPr>
          </w:p>
          <w:p w:rsidR="004F134F" w:rsidRPr="000804E2" w:rsidRDefault="004F134F" w:rsidP="00EB77D5">
            <w:pPr>
              <w:pStyle w:val="ReadingStrategies"/>
              <w:numPr>
                <w:ilvl w:val="0"/>
                <w:numId w:val="54"/>
              </w:numPr>
              <w:rPr>
                <w:rFonts w:asciiTheme="minorHAnsi" w:hAnsiTheme="minorHAnsi" w:cstheme="minorHAnsi"/>
                <w:szCs w:val="18"/>
              </w:rPr>
            </w:pPr>
            <w:r w:rsidRPr="000804E2">
              <w:rPr>
                <w:rFonts w:asciiTheme="minorHAnsi" w:hAnsiTheme="minorHAnsi" w:cstheme="minorHAnsi"/>
                <w:szCs w:val="18"/>
              </w:rPr>
              <w:t xml:space="preserve">show the equivalence between fractions, decimal fractions and percentages using counters or a picture </w:t>
            </w:r>
          </w:p>
          <w:p w:rsidR="004F134F" w:rsidRPr="000804E2" w:rsidRDefault="004F134F" w:rsidP="00EB77D5">
            <w:pPr>
              <w:pStyle w:val="ReadingStrategies"/>
              <w:numPr>
                <w:ilvl w:val="0"/>
                <w:numId w:val="0"/>
              </w:numPr>
              <w:rPr>
                <w:rFonts w:asciiTheme="minorHAnsi" w:hAnsiTheme="minorHAnsi" w:cstheme="minorHAnsi"/>
                <w:szCs w:val="18"/>
              </w:rPr>
            </w:pPr>
          </w:p>
        </w:tc>
        <w:tc>
          <w:tcPr>
            <w:tcW w:w="1384" w:type="pct"/>
            <w:shd w:val="clear" w:color="auto" w:fill="auto"/>
          </w:tcPr>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add/subtract decimal fractions with 3 decimal places</w:t>
            </w:r>
          </w:p>
          <w:p w:rsidR="004F134F" w:rsidRPr="000804E2" w:rsidRDefault="004F134F" w:rsidP="00EB77D5">
            <w:pPr>
              <w:pStyle w:val="ReadingStrategies"/>
              <w:numPr>
                <w:ilvl w:val="0"/>
                <w:numId w:val="51"/>
              </w:numPr>
              <w:rPr>
                <w:rFonts w:asciiTheme="minorHAnsi" w:hAnsiTheme="minorHAnsi" w:cstheme="minorHAnsi"/>
                <w:szCs w:val="18"/>
              </w:rPr>
            </w:pPr>
            <w:r w:rsidRPr="000804E2">
              <w:rPr>
                <w:rFonts w:asciiTheme="minorHAnsi" w:hAnsiTheme="minorHAnsi" w:cstheme="minorHAnsi"/>
                <w:szCs w:val="18"/>
              </w:rPr>
              <w:t>multiply/divide decimal fractions with 3 decimal places by a whole number</w:t>
            </w:r>
          </w:p>
          <w:p w:rsidR="004F134F" w:rsidRPr="000804E2" w:rsidRDefault="004F134F" w:rsidP="00EB77D5">
            <w:pPr>
              <w:pStyle w:val="ReadingStrategies"/>
              <w:numPr>
                <w:ilvl w:val="0"/>
                <w:numId w:val="50"/>
              </w:numPr>
              <w:rPr>
                <w:rFonts w:asciiTheme="minorHAnsi" w:hAnsiTheme="minorHAnsi" w:cstheme="minorHAnsi"/>
                <w:szCs w:val="18"/>
              </w:rPr>
            </w:pPr>
            <w:r w:rsidRPr="000804E2">
              <w:rPr>
                <w:rFonts w:asciiTheme="minorHAnsi" w:hAnsiTheme="minorHAnsi" w:cstheme="minorHAnsi"/>
                <w:szCs w:val="18"/>
              </w:rPr>
              <w:t>multiply/divide decimal fractions by 1000</w:t>
            </w:r>
          </w:p>
          <w:p w:rsidR="004F134F" w:rsidRPr="000804E2" w:rsidRDefault="004F134F" w:rsidP="00EB77D5">
            <w:pPr>
              <w:pStyle w:val="ReadingStrategies"/>
              <w:numPr>
                <w:ilvl w:val="0"/>
                <w:numId w:val="53"/>
              </w:numPr>
              <w:rPr>
                <w:rFonts w:asciiTheme="minorHAnsi" w:hAnsiTheme="minorHAnsi" w:cstheme="minorHAnsi"/>
                <w:szCs w:val="18"/>
              </w:rPr>
            </w:pPr>
            <w:r w:rsidRPr="000804E2">
              <w:rPr>
                <w:rFonts w:asciiTheme="minorHAnsi" w:hAnsiTheme="minorHAnsi" w:cstheme="minorHAnsi"/>
                <w:szCs w:val="18"/>
              </w:rPr>
              <w:t xml:space="preserve">find the fraction of an amount by using multiplication and division e.g. </w:t>
            </w:r>
            <m:oMath>
              <m:f>
                <m:fPr>
                  <m:ctrlPr>
                    <w:rPr>
                      <w:rFonts w:ascii="Cambria Math" w:hAnsi="Cambria Math" w:cstheme="minorHAnsi"/>
                      <w:i/>
                      <w:szCs w:val="18"/>
                    </w:rPr>
                  </m:ctrlPr>
                </m:fPr>
                <m:num>
                  <m:r>
                    <w:rPr>
                      <w:rFonts w:ascii="Cambria Math" w:hAnsi="Cambria Math" w:cstheme="minorHAnsi"/>
                      <w:szCs w:val="18"/>
                    </w:rPr>
                    <m:t>2</m:t>
                  </m:r>
                </m:num>
                <m:den>
                  <m:r>
                    <w:rPr>
                      <w:rFonts w:ascii="Cambria Math" w:hAnsi="Cambria Math" w:cstheme="minorHAnsi"/>
                      <w:szCs w:val="18"/>
                    </w:rPr>
                    <m:t>3</m:t>
                  </m:r>
                </m:den>
              </m:f>
              <m:r>
                <w:rPr>
                  <w:rFonts w:ascii="Cambria Math" w:hAnsi="Cambria Math" w:cstheme="minorHAnsi"/>
                  <w:szCs w:val="18"/>
                </w:rPr>
                <m:t>of 15</m:t>
              </m:r>
            </m:oMath>
          </w:p>
          <w:p w:rsidR="004F134F" w:rsidRPr="000804E2" w:rsidRDefault="004F134F" w:rsidP="00EB77D5">
            <w:pPr>
              <w:pStyle w:val="ReadingStrategies"/>
              <w:numPr>
                <w:ilvl w:val="0"/>
                <w:numId w:val="53"/>
              </w:numPr>
              <w:rPr>
                <w:rFonts w:asciiTheme="minorHAnsi" w:hAnsiTheme="minorHAnsi" w:cstheme="minorHAnsi"/>
                <w:szCs w:val="18"/>
              </w:rPr>
            </w:pPr>
            <w:r w:rsidRPr="000804E2">
              <w:rPr>
                <w:rFonts w:asciiTheme="minorHAnsi" w:hAnsiTheme="minorHAnsi" w:cstheme="minorHAnsi"/>
                <w:szCs w:val="18"/>
              </w:rPr>
              <w:t xml:space="preserve">convert between mixed numbers and improper fractions </w:t>
            </w:r>
          </w:p>
          <w:p w:rsidR="004F134F" w:rsidRPr="000804E2" w:rsidRDefault="004F134F" w:rsidP="00EB77D5">
            <w:pPr>
              <w:pStyle w:val="ReadingStrategies"/>
              <w:numPr>
                <w:ilvl w:val="0"/>
                <w:numId w:val="53"/>
              </w:numPr>
              <w:rPr>
                <w:rFonts w:asciiTheme="minorHAnsi" w:hAnsiTheme="minorHAnsi" w:cstheme="minorHAnsi"/>
                <w:szCs w:val="18"/>
              </w:rPr>
            </w:pPr>
            <w:r w:rsidRPr="000804E2">
              <w:rPr>
                <w:rFonts w:asciiTheme="minorHAnsi" w:hAnsiTheme="minorHAnsi" w:cstheme="minorHAnsi"/>
                <w:szCs w:val="18"/>
              </w:rPr>
              <w:t>carry out calculations with any percentage</w:t>
            </w:r>
          </w:p>
          <w:p w:rsidR="004F134F" w:rsidRPr="000804E2" w:rsidRDefault="004F134F" w:rsidP="00EB77D5">
            <w:pPr>
              <w:pStyle w:val="ReadingStrategies"/>
              <w:numPr>
                <w:ilvl w:val="0"/>
                <w:numId w:val="53"/>
              </w:numPr>
              <w:rPr>
                <w:rFonts w:asciiTheme="minorHAnsi" w:hAnsiTheme="minorHAnsi" w:cstheme="minorHAnsi"/>
                <w:szCs w:val="18"/>
              </w:rPr>
            </w:pPr>
            <w:r w:rsidRPr="000804E2">
              <w:rPr>
                <w:rFonts w:asciiTheme="minorHAnsi" w:hAnsiTheme="minorHAnsi" w:cstheme="minorHAnsi"/>
                <w:szCs w:val="18"/>
              </w:rPr>
              <w:t>reduce fractions to the simplest form</w:t>
            </w:r>
          </w:p>
          <w:p w:rsidR="004F134F" w:rsidRPr="000804E2" w:rsidRDefault="004F134F" w:rsidP="00EB77D5">
            <w:pPr>
              <w:pStyle w:val="ReadingStrategies"/>
              <w:numPr>
                <w:ilvl w:val="0"/>
                <w:numId w:val="56"/>
              </w:numPr>
              <w:rPr>
                <w:rFonts w:asciiTheme="minorHAnsi" w:hAnsiTheme="minorHAnsi" w:cstheme="minorHAnsi"/>
                <w:szCs w:val="18"/>
              </w:rPr>
            </w:pPr>
            <w:r w:rsidRPr="000804E2">
              <w:rPr>
                <w:rFonts w:asciiTheme="minorHAnsi" w:hAnsiTheme="minorHAnsi" w:cstheme="minorHAnsi"/>
                <w:szCs w:val="18"/>
              </w:rPr>
              <w:t>convert between simple fractions, decimal fractions and percentages</w:t>
            </w:r>
          </w:p>
          <w:p w:rsidR="00550ECB" w:rsidRPr="000804E2" w:rsidRDefault="00550ECB" w:rsidP="00550ECB">
            <w:pPr>
              <w:pStyle w:val="ReadingStrategies"/>
              <w:numPr>
                <w:ilvl w:val="0"/>
                <w:numId w:val="0"/>
              </w:numPr>
              <w:ind w:left="170"/>
              <w:rPr>
                <w:rFonts w:asciiTheme="minorHAnsi" w:hAnsiTheme="minorHAnsi" w:cstheme="minorHAnsi"/>
                <w:szCs w:val="18"/>
              </w:rPr>
            </w:pPr>
          </w:p>
          <w:p w:rsidR="004F134F" w:rsidRPr="000804E2" w:rsidRDefault="004F134F" w:rsidP="00EB77D5">
            <w:pPr>
              <w:pStyle w:val="ReadingStrategies"/>
              <w:numPr>
                <w:ilvl w:val="0"/>
                <w:numId w:val="56"/>
              </w:numPr>
              <w:rPr>
                <w:rFonts w:asciiTheme="minorHAnsi" w:hAnsiTheme="minorHAnsi" w:cstheme="minorHAnsi"/>
                <w:szCs w:val="18"/>
              </w:rPr>
            </w:pPr>
            <w:r w:rsidRPr="000804E2">
              <w:rPr>
                <w:rFonts w:asciiTheme="minorHAnsi" w:hAnsiTheme="minorHAnsi" w:cstheme="minorHAnsi"/>
                <w:szCs w:val="18"/>
              </w:rPr>
              <w:t>calculate with simple fractions, decimal fractions and percentages to solve problems in everyday contexts, choose my preferred form and explain my choices</w:t>
            </w:r>
          </w:p>
          <w:p w:rsidR="004F134F" w:rsidRPr="000804E2" w:rsidRDefault="004F134F" w:rsidP="00EB77D5">
            <w:pPr>
              <w:pStyle w:val="ReadingStrategies"/>
              <w:numPr>
                <w:ilvl w:val="0"/>
                <w:numId w:val="53"/>
              </w:numPr>
              <w:rPr>
                <w:rFonts w:asciiTheme="minorHAnsi" w:hAnsiTheme="minorHAnsi" w:cstheme="minorHAnsi"/>
                <w:szCs w:val="18"/>
              </w:rPr>
            </w:pPr>
            <w:r w:rsidRPr="000804E2">
              <w:rPr>
                <w:rFonts w:asciiTheme="minorHAnsi" w:hAnsiTheme="minorHAnsi" w:cstheme="minorHAnsi"/>
                <w:szCs w:val="18"/>
              </w:rPr>
              <w:t>show where any fraction, decimal fraction or percentage lies on a number line</w:t>
            </w:r>
          </w:p>
        </w:tc>
      </w:tr>
      <w:tr w:rsidR="004F134F" w:rsidRPr="009E1886" w:rsidTr="00EB77D5">
        <w:trPr>
          <w:trHeight w:val="962"/>
        </w:trPr>
        <w:tc>
          <w:tcPr>
            <w:tcW w:w="1027" w:type="pct"/>
            <w:shd w:val="clear" w:color="auto" w:fill="B4C6E7" w:themeFill="accent5" w:themeFillTint="66"/>
            <w:vAlign w:val="center"/>
          </w:tcPr>
          <w:p w:rsidR="004F134F" w:rsidRPr="001A797C" w:rsidRDefault="004F134F" w:rsidP="00EB77D5">
            <w:pPr>
              <w:rPr>
                <w:rFonts w:asciiTheme="minorHAnsi" w:hAnsiTheme="minorHAnsi" w:cstheme="minorHAnsi"/>
                <w:b/>
                <w:color w:val="0070C0"/>
              </w:rPr>
            </w:pPr>
            <w:r w:rsidRPr="00A823B6">
              <w:rPr>
                <w:rFonts w:asciiTheme="minorHAnsi" w:hAnsiTheme="minorHAnsi" w:cstheme="minorHAnsi"/>
                <w:b/>
              </w:rPr>
              <w:t>Money</w:t>
            </w:r>
          </w:p>
          <w:p w:rsidR="004F134F" w:rsidRPr="00A823B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1295" w:type="pct"/>
            <w:shd w:val="clear" w:color="auto" w:fill="auto"/>
          </w:tcPr>
          <w:p w:rsidR="004F134F" w:rsidRPr="00230117" w:rsidRDefault="004F134F" w:rsidP="00EB77D5">
            <w:pPr>
              <w:pStyle w:val="ReadingTypeofText"/>
              <w:numPr>
                <w:ilvl w:val="0"/>
                <w:numId w:val="67"/>
              </w:numPr>
              <w:rPr>
                <w:rFonts w:ascii="Calibri" w:hAnsi="Calibri" w:cstheme="minorHAnsi"/>
                <w:szCs w:val="18"/>
              </w:rPr>
            </w:pPr>
            <w:r w:rsidRPr="00230117">
              <w:rPr>
                <w:rFonts w:ascii="Calibri" w:hAnsi="Calibri" w:cstheme="minorHAnsi"/>
                <w:szCs w:val="18"/>
              </w:rPr>
              <w:t>calculate the cost of an item or selection of items</w:t>
            </w:r>
          </w:p>
          <w:p w:rsidR="004F134F" w:rsidRPr="00230117" w:rsidRDefault="004F134F" w:rsidP="00EB77D5">
            <w:pPr>
              <w:pStyle w:val="ReadingTypeofText"/>
              <w:numPr>
                <w:ilvl w:val="0"/>
                <w:numId w:val="69"/>
              </w:numPr>
              <w:rPr>
                <w:rFonts w:ascii="Calibri" w:hAnsi="Calibri" w:cstheme="minorHAnsi"/>
                <w:szCs w:val="18"/>
              </w:rPr>
            </w:pPr>
            <w:r w:rsidRPr="00230117">
              <w:rPr>
                <w:rFonts w:ascii="Calibri" w:hAnsi="Calibri" w:cstheme="minorHAnsi"/>
                <w:szCs w:val="18"/>
                <w:lang w:val="en-GB"/>
              </w:rPr>
              <w:t>add and subtract monetary values with a decimal point</w:t>
            </w:r>
          </w:p>
          <w:p w:rsidR="004F134F" w:rsidRPr="00230117" w:rsidRDefault="004F134F" w:rsidP="00EB77D5">
            <w:pPr>
              <w:pStyle w:val="ReadingTypeofText"/>
              <w:numPr>
                <w:ilvl w:val="0"/>
                <w:numId w:val="71"/>
              </w:numPr>
              <w:rPr>
                <w:rFonts w:ascii="Calibri" w:hAnsi="Calibri" w:cstheme="minorHAnsi"/>
                <w:szCs w:val="18"/>
              </w:rPr>
            </w:pPr>
            <w:r w:rsidRPr="00230117">
              <w:rPr>
                <w:rFonts w:ascii="Calibri" w:hAnsi="Calibri" w:cstheme="minorHAnsi"/>
                <w:szCs w:val="18"/>
              </w:rPr>
              <w:t>understand the terms profit and loss</w:t>
            </w:r>
          </w:p>
          <w:p w:rsidR="004F134F" w:rsidRPr="00230117" w:rsidRDefault="004F134F" w:rsidP="00EB77D5">
            <w:pPr>
              <w:pStyle w:val="ReadingTypeofText"/>
              <w:numPr>
                <w:ilvl w:val="0"/>
                <w:numId w:val="71"/>
              </w:numPr>
              <w:rPr>
                <w:rFonts w:ascii="Calibri" w:hAnsi="Calibri" w:cstheme="minorHAnsi"/>
                <w:szCs w:val="18"/>
              </w:rPr>
            </w:pPr>
            <w:r w:rsidRPr="00230117">
              <w:rPr>
                <w:rFonts w:ascii="Calibri" w:hAnsi="Calibri" w:cstheme="minorHAnsi"/>
                <w:szCs w:val="18"/>
              </w:rPr>
              <w:t>plan purchases within a given budget</w:t>
            </w:r>
          </w:p>
          <w:p w:rsidR="004F134F" w:rsidRPr="00230117" w:rsidRDefault="004F134F" w:rsidP="00EB77D5">
            <w:pPr>
              <w:pStyle w:val="ReadingTypeofText"/>
              <w:numPr>
                <w:ilvl w:val="0"/>
                <w:numId w:val="0"/>
              </w:numPr>
              <w:ind w:left="170"/>
              <w:rPr>
                <w:rFonts w:ascii="Calibri" w:hAnsi="Calibri" w:cstheme="minorHAnsi"/>
                <w:szCs w:val="18"/>
              </w:rPr>
            </w:pPr>
          </w:p>
        </w:tc>
        <w:tc>
          <w:tcPr>
            <w:tcW w:w="1295" w:type="pct"/>
            <w:shd w:val="clear" w:color="auto" w:fill="auto"/>
          </w:tcPr>
          <w:p w:rsidR="004F134F" w:rsidRPr="00230117" w:rsidRDefault="004F134F" w:rsidP="00EB77D5">
            <w:pPr>
              <w:pStyle w:val="ReadingTypeofText"/>
              <w:numPr>
                <w:ilvl w:val="0"/>
                <w:numId w:val="67"/>
              </w:numPr>
              <w:rPr>
                <w:rFonts w:ascii="Calibri" w:hAnsi="Calibri" w:cstheme="minorHAnsi"/>
                <w:szCs w:val="18"/>
              </w:rPr>
            </w:pPr>
            <w:r w:rsidRPr="00230117">
              <w:rPr>
                <w:rFonts w:ascii="Calibri" w:hAnsi="Calibri" w:cstheme="minorHAnsi"/>
                <w:szCs w:val="18"/>
                <w:lang w:val="en-GB"/>
              </w:rPr>
              <w:t>calculate the money  left over after paying for an item or selection of items</w:t>
            </w:r>
          </w:p>
          <w:p w:rsidR="004F134F" w:rsidRPr="00230117" w:rsidRDefault="004F134F" w:rsidP="00EB77D5">
            <w:pPr>
              <w:pStyle w:val="ReadingTypeofText"/>
              <w:numPr>
                <w:ilvl w:val="0"/>
                <w:numId w:val="69"/>
              </w:numPr>
              <w:rPr>
                <w:rFonts w:ascii="Calibri" w:hAnsi="Calibri" w:cstheme="minorHAnsi"/>
                <w:szCs w:val="18"/>
              </w:rPr>
            </w:pPr>
            <w:r w:rsidRPr="00230117">
              <w:rPr>
                <w:rFonts w:ascii="Calibri" w:hAnsi="Calibri" w:cstheme="minorHAnsi"/>
                <w:szCs w:val="18"/>
              </w:rPr>
              <w:t>use decimals in the context of money</w:t>
            </w:r>
          </w:p>
          <w:p w:rsidR="004F134F" w:rsidRPr="00230117" w:rsidRDefault="004F134F" w:rsidP="00EB77D5">
            <w:pPr>
              <w:pStyle w:val="ReadingTypeofText"/>
              <w:numPr>
                <w:ilvl w:val="0"/>
                <w:numId w:val="69"/>
              </w:numPr>
              <w:rPr>
                <w:rFonts w:ascii="Calibri" w:hAnsi="Calibri" w:cstheme="minorHAnsi"/>
                <w:szCs w:val="18"/>
              </w:rPr>
            </w:pPr>
            <w:r w:rsidRPr="00230117">
              <w:rPr>
                <w:rFonts w:ascii="Calibri" w:hAnsi="Calibri" w:cstheme="minorHAnsi"/>
                <w:szCs w:val="18"/>
              </w:rPr>
              <w:t xml:space="preserve"> use written and mental calculation strategies to +,-,x and ÷ with money</w:t>
            </w:r>
          </w:p>
          <w:p w:rsidR="004F134F" w:rsidRPr="00230117" w:rsidRDefault="004F134F" w:rsidP="00EB77D5">
            <w:pPr>
              <w:pStyle w:val="ReadingTypeofText"/>
              <w:numPr>
                <w:ilvl w:val="0"/>
                <w:numId w:val="72"/>
              </w:numPr>
              <w:rPr>
                <w:rFonts w:ascii="Calibri" w:hAnsi="Calibri" w:cstheme="minorHAnsi"/>
                <w:szCs w:val="18"/>
              </w:rPr>
            </w:pPr>
            <w:r w:rsidRPr="00230117">
              <w:rPr>
                <w:rFonts w:ascii="Calibri" w:hAnsi="Calibri" w:cstheme="minorHAnsi"/>
                <w:szCs w:val="18"/>
              </w:rPr>
              <w:t>understand profit and loss in buying and selling activities</w:t>
            </w:r>
          </w:p>
          <w:p w:rsidR="004F134F" w:rsidRPr="00230117" w:rsidRDefault="004F134F" w:rsidP="00EB77D5">
            <w:pPr>
              <w:pStyle w:val="ReadingTypeofText"/>
              <w:numPr>
                <w:ilvl w:val="0"/>
                <w:numId w:val="71"/>
              </w:numPr>
              <w:rPr>
                <w:rFonts w:ascii="Calibri" w:hAnsi="Calibri" w:cstheme="minorHAnsi"/>
                <w:szCs w:val="18"/>
              </w:rPr>
            </w:pPr>
            <w:r w:rsidRPr="00230117">
              <w:rPr>
                <w:rFonts w:ascii="Calibri" w:hAnsi="Calibri" w:cstheme="minorHAnsi"/>
                <w:szCs w:val="18"/>
              </w:rPr>
              <w:t xml:space="preserve">find the cost of the same or similar items/services from a range of retailers to find the best value </w:t>
            </w:r>
          </w:p>
          <w:p w:rsidR="004F134F" w:rsidRPr="00230117" w:rsidRDefault="004F134F" w:rsidP="00EB77D5">
            <w:pPr>
              <w:pStyle w:val="ReadingTypeofText"/>
              <w:numPr>
                <w:ilvl w:val="0"/>
                <w:numId w:val="71"/>
              </w:numPr>
              <w:rPr>
                <w:rFonts w:ascii="Calibri" w:hAnsi="Calibri" w:cstheme="minorHAnsi"/>
                <w:szCs w:val="18"/>
              </w:rPr>
            </w:pPr>
            <w:r w:rsidRPr="00230117">
              <w:rPr>
                <w:rFonts w:ascii="Calibri" w:hAnsi="Calibri" w:cstheme="minorHAnsi"/>
                <w:szCs w:val="18"/>
              </w:rPr>
              <w:t>plan purchases, making appropriate decisions within given budgeting constraints</w:t>
            </w:r>
          </w:p>
        </w:tc>
        <w:tc>
          <w:tcPr>
            <w:tcW w:w="1384" w:type="pct"/>
            <w:shd w:val="clear" w:color="auto" w:fill="auto"/>
          </w:tcPr>
          <w:p w:rsidR="004F134F" w:rsidRPr="00230117" w:rsidRDefault="004F134F" w:rsidP="00EB77D5">
            <w:pPr>
              <w:pStyle w:val="WritingAttitude"/>
              <w:numPr>
                <w:ilvl w:val="0"/>
                <w:numId w:val="68"/>
              </w:numPr>
              <w:rPr>
                <w:rFonts w:ascii="Calibri" w:hAnsi="Calibri" w:cstheme="minorHAnsi"/>
                <w:szCs w:val="18"/>
              </w:rPr>
            </w:pPr>
            <w:r w:rsidRPr="00230117">
              <w:rPr>
                <w:rFonts w:ascii="Calibri" w:hAnsi="Calibri" w:cstheme="minorHAnsi"/>
                <w:szCs w:val="18"/>
              </w:rPr>
              <w:t>compare the price of goods against a given budget and determine if they are affordable</w:t>
            </w:r>
          </w:p>
          <w:p w:rsidR="004F134F" w:rsidRPr="00230117" w:rsidRDefault="004F134F" w:rsidP="00EB77D5">
            <w:pPr>
              <w:pStyle w:val="WritingAttitude"/>
              <w:numPr>
                <w:ilvl w:val="0"/>
                <w:numId w:val="68"/>
              </w:numPr>
              <w:rPr>
                <w:rFonts w:ascii="Calibri" w:hAnsi="Calibri" w:cstheme="minorHAnsi"/>
                <w:szCs w:val="18"/>
              </w:rPr>
            </w:pPr>
            <w:r w:rsidRPr="00230117">
              <w:rPr>
                <w:rFonts w:ascii="Calibri" w:hAnsi="Calibri" w:cstheme="minorHAnsi"/>
                <w:szCs w:val="18"/>
              </w:rPr>
              <w:t>solve real life problems involving money</w:t>
            </w:r>
          </w:p>
          <w:p w:rsidR="004F134F" w:rsidRPr="00230117" w:rsidRDefault="004F134F" w:rsidP="00EB77D5">
            <w:pPr>
              <w:pStyle w:val="WritingAttitude"/>
              <w:numPr>
                <w:ilvl w:val="0"/>
                <w:numId w:val="69"/>
              </w:numPr>
              <w:rPr>
                <w:rFonts w:ascii="Calibri" w:hAnsi="Calibri" w:cstheme="minorHAnsi"/>
                <w:szCs w:val="18"/>
              </w:rPr>
            </w:pPr>
            <w:r w:rsidRPr="00230117">
              <w:rPr>
                <w:rFonts w:ascii="Calibri" w:hAnsi="Calibri" w:cstheme="minorHAnsi"/>
                <w:szCs w:val="18"/>
              </w:rPr>
              <w:t>use decimals and negative numbers in the context of money</w:t>
            </w:r>
          </w:p>
          <w:p w:rsidR="004F134F" w:rsidRPr="00230117" w:rsidRDefault="004F134F" w:rsidP="00EB77D5">
            <w:pPr>
              <w:pStyle w:val="WritingAttitude"/>
              <w:numPr>
                <w:ilvl w:val="0"/>
                <w:numId w:val="73"/>
              </w:numPr>
              <w:rPr>
                <w:rFonts w:ascii="Calibri" w:hAnsi="Calibri" w:cstheme="minorHAnsi"/>
                <w:szCs w:val="18"/>
              </w:rPr>
            </w:pPr>
            <w:r w:rsidRPr="00230117">
              <w:rPr>
                <w:rFonts w:ascii="Calibri" w:hAnsi="Calibri" w:cstheme="minorHAnsi"/>
                <w:szCs w:val="18"/>
              </w:rPr>
              <w:t>talk about profit and loss in buying and selling activities and make calculations for this</w:t>
            </w:r>
          </w:p>
          <w:p w:rsidR="004F134F" w:rsidRPr="00230117" w:rsidRDefault="004F134F" w:rsidP="00EB77D5">
            <w:pPr>
              <w:pStyle w:val="WritingAttitude"/>
              <w:numPr>
                <w:ilvl w:val="0"/>
                <w:numId w:val="71"/>
              </w:numPr>
              <w:rPr>
                <w:rFonts w:ascii="Calibri" w:hAnsi="Calibri" w:cstheme="minorHAnsi"/>
                <w:szCs w:val="18"/>
              </w:rPr>
            </w:pPr>
            <w:r w:rsidRPr="00230117">
              <w:rPr>
                <w:rFonts w:ascii="Calibri" w:hAnsi="Calibri" w:cstheme="minorHAnsi"/>
                <w:szCs w:val="18"/>
              </w:rPr>
              <w:t>calculate discounts</w:t>
            </w:r>
          </w:p>
          <w:p w:rsidR="004F134F" w:rsidRPr="00230117" w:rsidRDefault="004F134F" w:rsidP="00EB77D5">
            <w:pPr>
              <w:pStyle w:val="WritingAttitude"/>
              <w:numPr>
                <w:ilvl w:val="0"/>
                <w:numId w:val="74"/>
              </w:numPr>
              <w:rPr>
                <w:rFonts w:ascii="Calibri" w:hAnsi="Calibri" w:cstheme="minorHAnsi"/>
                <w:szCs w:val="18"/>
              </w:rPr>
            </w:pPr>
            <w:r w:rsidRPr="00230117">
              <w:rPr>
                <w:rFonts w:ascii="Calibri" w:hAnsi="Calibri" w:cstheme="minorHAnsi"/>
                <w:szCs w:val="18"/>
              </w:rPr>
              <w:t xml:space="preserve">use budgeting skills to make responsible spending decisions </w:t>
            </w:r>
          </w:p>
          <w:p w:rsidR="004F134F" w:rsidRPr="00230117" w:rsidRDefault="004F134F" w:rsidP="00EB77D5">
            <w:pPr>
              <w:pStyle w:val="WritingAttitude"/>
              <w:numPr>
                <w:ilvl w:val="0"/>
                <w:numId w:val="72"/>
              </w:numPr>
              <w:rPr>
                <w:rFonts w:ascii="Calibri" w:hAnsi="Calibri" w:cstheme="minorHAnsi"/>
                <w:szCs w:val="18"/>
              </w:rPr>
            </w:pPr>
            <w:r w:rsidRPr="00230117">
              <w:rPr>
                <w:rFonts w:ascii="Calibri" w:hAnsi="Calibri" w:cstheme="minorHAnsi"/>
                <w:szCs w:val="18"/>
              </w:rPr>
              <w:t>use the vocabulary associated with personal banking and understand the use of bank cards</w:t>
            </w:r>
          </w:p>
        </w:tc>
      </w:tr>
    </w:tbl>
    <w:p w:rsidR="004F134F" w:rsidRPr="009E1886" w:rsidRDefault="004F134F" w:rsidP="004F134F">
      <w:pPr>
        <w:rPr>
          <w:rFonts w:asciiTheme="minorHAnsi" w:hAnsiTheme="minorHAnsi"/>
          <w:b/>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FE45C7" w:rsidRDefault="00E437C8" w:rsidP="005D58E7">
      <w:r>
        <w:rPr>
          <w:noProof/>
        </w:rPr>
        <mc:AlternateContent>
          <mc:Choice Requires="wps">
            <w:drawing>
              <wp:anchor distT="0" distB="0" distL="114300" distR="114300" simplePos="0" relativeHeight="251739136" behindDoc="0" locked="0" layoutInCell="1" allowOverlap="1" wp14:anchorId="0A9B4575" wp14:editId="01C43CE0">
                <wp:simplePos x="0" y="0"/>
                <wp:positionH relativeFrom="margin">
                  <wp:align>center</wp:align>
                </wp:positionH>
                <wp:positionV relativeFrom="margin">
                  <wp:align>center</wp:align>
                </wp:positionV>
                <wp:extent cx="9095105" cy="3209925"/>
                <wp:effectExtent l="0" t="0" r="10795" b="28575"/>
                <wp:wrapSquare wrapText="bothSides"/>
                <wp:docPr id="227" name="Rounded Rectangle 227"/>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7C0B4B" w:rsidRDefault="00D8184D" w:rsidP="00E437C8">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measurement and its application</w:t>
                            </w:r>
                          </w:p>
                          <w:p w:rsidR="00D8184D" w:rsidRDefault="00D8184D" w:rsidP="00E437C8">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E437C8">
                            <w:pPr>
                              <w:jc w:val="center"/>
                              <w:rPr>
                                <w:color w:val="FFFFFF" w:themeColor="background1"/>
                                <w:sz w:val="22"/>
                              </w:rPr>
                            </w:pPr>
                            <w:r w:rsidRPr="007C0B4B">
                              <w:rPr>
                                <w:rFonts w:ascii="Calibri" w:eastAsia="Calibri" w:hAnsi="Calibri" w:cs="Arial"/>
                                <w:b/>
                                <w:color w:val="FFFFFF" w:themeColor="background1"/>
                                <w:sz w:val="72"/>
                                <w:szCs w:val="96"/>
                                <w:lang w:eastAsia="en-US"/>
                              </w:rPr>
                              <w:t>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9B4575" id="Rounded Rectangle 227" o:spid="_x0000_s1079" style="position:absolute;margin-left:0;margin-top:0;width:716.15pt;height:252.75pt;z-index:25173913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" fillcolor="#4472c4" strokecolor="#41719c" strokeweight="1pt">
                <v:stroke joinstyle="miter"/>
                <v:textbox>
                  <w:txbxContent>
                    <w:p w:rsidR="00D8184D" w:rsidRPr="007C0B4B" w:rsidRDefault="00D8184D" w:rsidP="00E437C8">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measurement and its application</w:t>
                      </w:r>
                    </w:p>
                    <w:p w:rsidR="00D8184D" w:rsidRDefault="00D8184D" w:rsidP="00E437C8">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E437C8">
                      <w:pPr>
                        <w:jc w:val="center"/>
                        <w:rPr>
                          <w:color w:val="FFFFFF" w:themeColor="background1"/>
                          <w:sz w:val="22"/>
                        </w:rPr>
                      </w:pPr>
                      <w:r w:rsidRPr="007C0B4B">
                        <w:rPr>
                          <w:rFonts w:ascii="Calibri" w:eastAsia="Calibri" w:hAnsi="Calibri" w:cs="Arial"/>
                          <w:b/>
                          <w:color w:val="FFFFFF" w:themeColor="background1"/>
                          <w:sz w:val="72"/>
                          <w:szCs w:val="96"/>
                          <w:lang w:eastAsia="en-US"/>
                        </w:rPr>
                        <w:t>Progression</w:t>
                      </w:r>
                    </w:p>
                  </w:txbxContent>
                </v:textbox>
                <w10:wrap type="square" anchorx="margin" anchory="margin"/>
              </v:roundrect>
            </w:pict>
          </mc:Fallback>
        </mc:AlternateContent>
      </w:r>
    </w:p>
    <w:p w:rsidR="00FE45C7" w:rsidRDefault="00FE45C7" w:rsidP="005D58E7"/>
    <w:p w:rsidR="00FE45C7" w:rsidRDefault="00FE45C7"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E0631" w:rsidRDefault="00AE0631" w:rsidP="005D58E7"/>
    <w:p w:rsidR="00A72067" w:rsidRDefault="00A72067" w:rsidP="00A72067">
      <w:pPr>
        <w:jc w:val="center"/>
      </w:pPr>
      <w:r w:rsidRPr="00AF6245">
        <w:rPr>
          <w:noProof/>
        </w:rPr>
        <mc:AlternateContent>
          <mc:Choice Requires="wps">
            <w:drawing>
              <wp:anchor distT="45720" distB="45720" distL="114300" distR="114300" simplePos="0" relativeHeight="251867136" behindDoc="0" locked="0" layoutInCell="1" allowOverlap="1" wp14:anchorId="44106EB0" wp14:editId="45732C08">
                <wp:simplePos x="0" y="0"/>
                <wp:positionH relativeFrom="margin">
                  <wp:posOffset>459740</wp:posOffset>
                </wp:positionH>
                <wp:positionV relativeFrom="paragraph">
                  <wp:posOffset>2973334</wp:posOffset>
                </wp:positionV>
                <wp:extent cx="8837930" cy="3009600"/>
                <wp:effectExtent l="0" t="0" r="20320" b="19685"/>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600"/>
                        </a:xfrm>
                        <a:prstGeom prst="rect">
                          <a:avLst/>
                        </a:prstGeom>
                        <a:solidFill>
                          <a:srgbClr val="FFFFFF"/>
                        </a:solidFill>
                        <a:ln w="9525">
                          <a:solidFill>
                            <a:srgbClr val="000000"/>
                          </a:solidFill>
                          <a:miter lim="800000"/>
                          <a:headEnd/>
                          <a:tailEnd/>
                        </a:ln>
                      </wps:spPr>
                      <wps:txb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link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106EB0" id="_x0000_s1080" type="#_x0000_t202" style="position:absolute;left:0;text-align:left;margin-left:36.2pt;margin-top:234.1pt;width:695.9pt;height:237pt;z-index:251867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">
                <v:textbo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Pr>
          <w:noProof/>
        </w:rPr>
        <w:drawing>
          <wp:inline distT="0" distB="0" distL="0" distR="0" wp14:anchorId="432314BA" wp14:editId="33DEE9C7">
            <wp:extent cx="6829200" cy="3250800"/>
            <wp:effectExtent l="0" t="0" r="0" b="6985"/>
            <wp:docPr id="22" name="Picture 1"/>
            <wp:cNvGraphicFramePr/>
            <a:graphic xmlns:a="http://schemas.openxmlformats.org/drawingml/2006/main">
              <a:graphicData uri="http://schemas.openxmlformats.org/drawingml/2006/picture">
                <pic:pic xmlns:pic="http://schemas.openxmlformats.org/drawingml/2006/picture">
                  <pic:nvPicPr>
                    <pic:cNvPr id="22" name="Picture 1"/>
                    <pic:cNvPicPr/>
                  </pic:nvPicPr>
                  <pic:blipFill>
                    <a:blip r:embed="rId28" cstate="email">
                      <a:extLst>
                        <a:ext uri="{28A0092B-C50C-407E-A947-70E740481C1C}">
                          <a14:useLocalDpi xmlns:a14="http://schemas.microsoft.com/office/drawing/2010/main"/>
                        </a:ext>
                      </a:extLst>
                    </a:blip>
                    <a:stretch>
                      <a:fillRect/>
                    </a:stretch>
                  </pic:blipFill>
                  <pic:spPr bwMode="auto">
                    <a:xfrm>
                      <a:off x="0" y="0"/>
                      <a:ext cx="6829200" cy="3250800"/>
                    </a:xfrm>
                    <a:prstGeom prst="rect">
                      <a:avLst/>
                    </a:prstGeom>
                    <a:noFill/>
                  </pic:spPr>
                </pic:pic>
              </a:graphicData>
            </a:graphic>
          </wp:inline>
        </w:drawing>
      </w:r>
    </w:p>
    <w:tbl>
      <w:tblPr>
        <w:tblStyle w:val="TableGrid1"/>
        <w:tblpPr w:leftFromText="180" w:rightFromText="180" w:vertAnchor="text" w:horzAnchor="margin" w:tblpXSpec="center" w:tblpY="-154"/>
        <w:tblW w:w="15026" w:type="dxa"/>
        <w:tblLayout w:type="fixed"/>
        <w:tblLook w:val="04A0" w:firstRow="1" w:lastRow="0" w:firstColumn="1" w:lastColumn="0" w:noHBand="0" w:noVBand="1"/>
      </w:tblPr>
      <w:tblGrid>
        <w:gridCol w:w="2282"/>
        <w:gridCol w:w="1501"/>
        <w:gridCol w:w="18"/>
        <w:gridCol w:w="3840"/>
        <w:gridCol w:w="1929"/>
        <w:gridCol w:w="1929"/>
        <w:gridCol w:w="3527"/>
      </w:tblGrid>
      <w:tr w:rsidR="0069409C" w:rsidTr="008517F0">
        <w:trPr>
          <w:trHeight w:val="275"/>
        </w:trPr>
        <w:tc>
          <w:tcPr>
            <w:tcW w:w="3801" w:type="dxa"/>
            <w:gridSpan w:val="3"/>
            <w:tcBorders>
              <w:top w:val="nil"/>
              <w:left w:val="nil"/>
              <w:bottom w:val="single" w:sz="4" w:space="0" w:color="auto"/>
              <w:right w:val="nil"/>
            </w:tcBorders>
            <w:vAlign w:val="center"/>
          </w:tcPr>
          <w:p w:rsidR="0069409C" w:rsidRPr="0069409C" w:rsidRDefault="0069409C">
            <w:pPr>
              <w:jc w:val="center"/>
              <w:rPr>
                <w:rFonts w:cs="Calibri"/>
                <w:b/>
                <w:sz w:val="20"/>
                <w:szCs w:val="40"/>
              </w:rPr>
            </w:pPr>
          </w:p>
        </w:tc>
        <w:tc>
          <w:tcPr>
            <w:tcW w:w="11225" w:type="dxa"/>
            <w:gridSpan w:val="4"/>
            <w:tcBorders>
              <w:top w:val="nil"/>
              <w:left w:val="nil"/>
              <w:bottom w:val="single" w:sz="4" w:space="0" w:color="auto"/>
              <w:right w:val="nil"/>
            </w:tcBorders>
          </w:tcPr>
          <w:p w:rsidR="0069409C" w:rsidRPr="0069409C" w:rsidRDefault="0069409C">
            <w:pPr>
              <w:jc w:val="center"/>
              <w:rPr>
                <w:rFonts w:cs="Calibri"/>
                <w:b/>
                <w:i/>
                <w:sz w:val="20"/>
                <w:szCs w:val="36"/>
              </w:rPr>
            </w:pPr>
          </w:p>
        </w:tc>
      </w:tr>
      <w:tr w:rsidR="00682543" w:rsidTr="008517F0">
        <w:trPr>
          <w:trHeight w:val="275"/>
        </w:trPr>
        <w:tc>
          <w:tcPr>
            <w:tcW w:w="3801"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682543" w:rsidRPr="00887362" w:rsidRDefault="00682543" w:rsidP="00C452E1">
            <w:pPr>
              <w:jc w:val="center"/>
              <w:rPr>
                <w:rFonts w:ascii="Calibri" w:hAnsi="Calibri" w:cs="Calibri"/>
                <w:b/>
                <w:sz w:val="28"/>
                <w:szCs w:val="40"/>
              </w:rPr>
            </w:pPr>
            <w:r w:rsidRPr="00887362">
              <w:rPr>
                <w:rFonts w:cs="Calibri"/>
                <w:b/>
                <w:sz w:val="28"/>
                <w:szCs w:val="40"/>
              </w:rPr>
              <w:t>Measurement</w:t>
            </w:r>
          </w:p>
        </w:tc>
        <w:tc>
          <w:tcPr>
            <w:tcW w:w="11225"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82543" w:rsidRPr="00887362" w:rsidRDefault="00682543">
            <w:pPr>
              <w:jc w:val="center"/>
              <w:rPr>
                <w:rFonts w:cs="Calibri"/>
                <w:b/>
                <w:i/>
                <w:sz w:val="28"/>
                <w:szCs w:val="36"/>
              </w:rPr>
            </w:pPr>
            <w:r w:rsidRPr="00887362">
              <w:rPr>
                <w:rFonts w:cs="Calibri"/>
                <w:b/>
                <w:i/>
                <w:sz w:val="28"/>
                <w:szCs w:val="36"/>
              </w:rPr>
              <w:t>Significant aspect of learning:</w:t>
            </w:r>
          </w:p>
          <w:p w:rsidR="00682543" w:rsidRPr="00887362" w:rsidRDefault="00682543">
            <w:pPr>
              <w:jc w:val="center"/>
              <w:rPr>
                <w:rFonts w:cs="Calibri"/>
                <w:b/>
                <w:i/>
                <w:sz w:val="28"/>
                <w:szCs w:val="36"/>
              </w:rPr>
            </w:pPr>
            <w:r w:rsidRPr="00887362">
              <w:rPr>
                <w:rFonts w:cs="Calibri"/>
                <w:b/>
                <w:i/>
                <w:sz w:val="28"/>
                <w:szCs w:val="36"/>
              </w:rPr>
              <w:t>Use knowledge and understanding of measurement and its application</w:t>
            </w:r>
          </w:p>
        </w:tc>
      </w:tr>
      <w:tr w:rsidR="00682543" w:rsidTr="008517F0">
        <w:trPr>
          <w:trHeight w:val="277"/>
        </w:trPr>
        <w:tc>
          <w:tcPr>
            <w:tcW w:w="2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82543" w:rsidRDefault="00682543">
            <w:pPr>
              <w:jc w:val="center"/>
              <w:rPr>
                <w:rFonts w:cs="Calibri"/>
              </w:rPr>
            </w:pPr>
          </w:p>
        </w:tc>
        <w:tc>
          <w:tcPr>
            <w:tcW w:w="15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82543" w:rsidRPr="00B11A30" w:rsidRDefault="00682543">
            <w:pPr>
              <w:jc w:val="center"/>
              <w:rPr>
                <w:rFonts w:asciiTheme="minorHAnsi" w:hAnsiTheme="minorHAnsi" w:cs="Calibri"/>
              </w:rPr>
            </w:pPr>
            <w:r w:rsidRPr="00B11A30">
              <w:rPr>
                <w:rFonts w:asciiTheme="minorHAnsi" w:hAnsiTheme="minorHAnsi" w:cs="Calibri"/>
              </w:rPr>
              <w:t>Milestone</w:t>
            </w:r>
          </w:p>
        </w:tc>
        <w:tc>
          <w:tcPr>
            <w:tcW w:w="5787"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82543" w:rsidRPr="00B11A30" w:rsidRDefault="00682543">
            <w:pPr>
              <w:jc w:val="center"/>
              <w:rPr>
                <w:rFonts w:asciiTheme="minorHAnsi" w:hAnsiTheme="minorHAnsi" w:cs="Calibri"/>
                <w:noProof/>
                <w:szCs w:val="28"/>
              </w:rPr>
            </w:pPr>
            <w:r w:rsidRPr="00B11A30">
              <w:rPr>
                <w:rFonts w:asciiTheme="minorHAnsi" w:hAnsiTheme="minorHAnsi" w:cs="Calibri"/>
                <w:noProof/>
                <w:szCs w:val="28"/>
              </w:rPr>
              <w:t>During Early Level</w:t>
            </w:r>
          </w:p>
        </w:tc>
        <w:tc>
          <w:tcPr>
            <w:tcW w:w="5456"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82543" w:rsidRPr="00B11A30" w:rsidRDefault="00682543">
            <w:pPr>
              <w:jc w:val="center"/>
              <w:rPr>
                <w:rFonts w:asciiTheme="minorHAnsi" w:hAnsiTheme="minorHAnsi" w:cs="Calibri"/>
                <w:noProof/>
                <w:szCs w:val="28"/>
              </w:rPr>
            </w:pPr>
            <w:r w:rsidRPr="00B11A30">
              <w:rPr>
                <w:rFonts w:asciiTheme="minorHAnsi" w:hAnsiTheme="minorHAnsi" w:cs="Calibri"/>
                <w:noProof/>
                <w:szCs w:val="28"/>
              </w:rPr>
              <w:t>By the end of Early Level</w:t>
            </w:r>
          </w:p>
        </w:tc>
      </w:tr>
      <w:tr w:rsidR="00682543" w:rsidTr="008517F0">
        <w:trPr>
          <w:trHeight w:val="287"/>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0D61E0" w:rsidRDefault="00682543">
            <w:pPr>
              <w:pStyle w:val="Default"/>
              <w:rPr>
                <w:rFonts w:asciiTheme="minorHAnsi" w:hAnsiTheme="minorHAnsi"/>
                <w:iCs/>
                <w:sz w:val="16"/>
                <w:szCs w:val="16"/>
              </w:rPr>
            </w:pPr>
            <w:r w:rsidRPr="000D61E0">
              <w:rPr>
                <w:rFonts w:asciiTheme="minorHAnsi" w:hAnsiTheme="minorHAnsi"/>
                <w:iCs/>
                <w:sz w:val="16"/>
                <w:szCs w:val="16"/>
              </w:rPr>
              <w:t xml:space="preserve">I have experimented with everyday items as units of measure to investigate and compare sizes and amounts in my environment, sharing my findings with others. </w:t>
            </w:r>
          </w:p>
          <w:p w:rsidR="00682543" w:rsidRPr="000D61E0" w:rsidRDefault="00682543">
            <w:pPr>
              <w:rPr>
                <w:rFonts w:asciiTheme="minorHAnsi" w:hAnsiTheme="minorHAnsi" w:cs="Calibri"/>
                <w:b/>
                <w:sz w:val="16"/>
                <w:szCs w:val="16"/>
              </w:rPr>
            </w:pPr>
            <w:r w:rsidRPr="000D61E0">
              <w:rPr>
                <w:rFonts w:asciiTheme="minorHAnsi" w:hAnsiTheme="minorHAnsi"/>
                <w:b/>
                <w:bCs/>
                <w:iCs/>
                <w:sz w:val="16"/>
                <w:szCs w:val="16"/>
              </w:rPr>
              <w:t>MNU 0-11a</w:t>
            </w:r>
            <w:r w:rsidRPr="000D61E0">
              <w:rPr>
                <w:rFonts w:asciiTheme="minorHAnsi" w:hAnsiTheme="minorHAnsi"/>
                <w:b/>
                <w:bCs/>
                <w:i/>
                <w:iCs/>
                <w:sz w:val="16"/>
                <w:szCs w:val="16"/>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CA6D92" w:rsidRDefault="00682543" w:rsidP="00FA4426">
            <w:pPr>
              <w:rPr>
                <w:rFonts w:asciiTheme="minorHAnsi" w:hAnsiTheme="minorHAnsi" w:cs="Calibri"/>
                <w:b/>
                <w:sz w:val="16"/>
                <w:szCs w:val="16"/>
              </w:rPr>
            </w:pPr>
            <w:r w:rsidRPr="00CA6D92">
              <w:rPr>
                <w:rFonts w:asciiTheme="minorHAnsi" w:hAnsiTheme="minorHAnsi" w:cs="Calibri"/>
                <w:b/>
                <w:sz w:val="16"/>
                <w:szCs w:val="16"/>
              </w:rPr>
              <w:t>Awareness of size</w:t>
            </w:r>
          </w:p>
          <w:p w:rsidR="00682543" w:rsidRPr="00CA6D92" w:rsidRDefault="00682543">
            <w:pPr>
              <w:rPr>
                <w:rFonts w:asciiTheme="minorHAnsi" w:hAnsiTheme="minorHAnsi" w:cs="Calibri"/>
                <w:b/>
                <w:sz w:val="16"/>
                <w:szCs w:val="16"/>
              </w:rPr>
            </w:pPr>
            <w:r w:rsidRPr="00CA6D92">
              <w:rPr>
                <w:rFonts w:asciiTheme="minorHAnsi" w:hAnsiTheme="minorHAnsi" w:cs="Calibri"/>
                <w:b/>
                <w:sz w:val="16"/>
                <w:szCs w:val="16"/>
              </w:rPr>
              <w:t>and amount</w:t>
            </w:r>
          </w:p>
        </w:tc>
        <w:tc>
          <w:tcPr>
            <w:tcW w:w="5787" w:type="dxa"/>
            <w:gridSpan w:val="3"/>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pStyle w:val="ListParagraph"/>
              <w:widowControl w:val="0"/>
              <w:numPr>
                <w:ilvl w:val="3"/>
                <w:numId w:val="1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am beginning to use language such as tall, short, fat, thin, heavy, light, wide, big or small</w:t>
            </w:r>
            <w:r w:rsidR="003E19D4">
              <w:rPr>
                <w:rFonts w:asciiTheme="minorHAnsi" w:hAnsiTheme="minorHAnsi" w:cs="Calibri"/>
                <w:sz w:val="18"/>
                <w:szCs w:val="18"/>
                <w:lang w:val="en-US"/>
              </w:rPr>
              <w:t>.</w:t>
            </w:r>
          </w:p>
        </w:tc>
        <w:tc>
          <w:tcPr>
            <w:tcW w:w="5456"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16"/>
              </w:numPr>
              <w:ind w:left="170" w:hanging="170"/>
              <w:rPr>
                <w:rFonts w:asciiTheme="minorHAnsi" w:hAnsiTheme="minorHAnsi" w:cs="Calibri"/>
                <w:sz w:val="18"/>
                <w:szCs w:val="18"/>
                <w:lang w:val="en-US"/>
              </w:rPr>
            </w:pPr>
            <w:r w:rsidRPr="00B5753D">
              <w:rPr>
                <w:rFonts w:asciiTheme="minorHAnsi" w:hAnsiTheme="minorHAnsi" w:cs="Calibri"/>
                <w:sz w:val="18"/>
                <w:szCs w:val="18"/>
                <w:lang w:val="en-US"/>
              </w:rPr>
              <w:t>I can use familiar objects to measure the length, weight or capacity of items to help me compare them e.g. how many marbles fit in a jar or how many cups in a jug of water or the number of hands across a table</w:t>
            </w:r>
            <w:r w:rsidR="003E19D4">
              <w:rPr>
                <w:rFonts w:asciiTheme="minorHAnsi" w:hAnsiTheme="minorHAnsi" w:cs="Calibri"/>
                <w:sz w:val="18"/>
                <w:szCs w:val="18"/>
                <w:lang w:val="en-US"/>
              </w:rPr>
              <w:t>.</w:t>
            </w:r>
          </w:p>
        </w:tc>
      </w:tr>
      <w:tr w:rsidR="00682543" w:rsidTr="008517F0">
        <w:trPr>
          <w:trHeight w:val="656"/>
        </w:trPr>
        <w:tc>
          <w:tcPr>
            <w:tcW w:w="22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0D61E0" w:rsidRDefault="00682543">
            <w:pPr>
              <w:rPr>
                <w:rFonts w:asciiTheme="minorHAnsi" w:hAnsiTheme="minorHAnsi" w:cs="Calibri"/>
                <w:b/>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CA6D92" w:rsidRDefault="00682543">
            <w:pPr>
              <w:rPr>
                <w:rFonts w:asciiTheme="minorHAnsi" w:hAnsiTheme="minorHAnsi" w:cs="Calibri"/>
                <w:b/>
                <w:sz w:val="16"/>
                <w:szCs w:val="16"/>
              </w:rPr>
            </w:pPr>
            <w:r w:rsidRPr="00CA6D92">
              <w:rPr>
                <w:rFonts w:asciiTheme="minorHAnsi" w:hAnsiTheme="minorHAnsi" w:cs="Calibri"/>
                <w:b/>
                <w:sz w:val="16"/>
                <w:szCs w:val="16"/>
              </w:rPr>
              <w:t>Comparison of size and amount</w:t>
            </w:r>
          </w:p>
          <w:p w:rsidR="00682543" w:rsidRPr="00CA6D92" w:rsidRDefault="00682543" w:rsidP="0060207F">
            <w:pPr>
              <w:numPr>
                <w:ilvl w:val="0"/>
                <w:numId w:val="80"/>
              </w:numPr>
              <w:rPr>
                <w:rFonts w:asciiTheme="minorHAnsi" w:hAnsiTheme="minorHAnsi" w:cs="Calibri"/>
                <w:b/>
                <w:sz w:val="16"/>
                <w:szCs w:val="16"/>
              </w:rPr>
            </w:pPr>
            <w:r w:rsidRPr="00CA6D92">
              <w:rPr>
                <w:rFonts w:asciiTheme="minorHAnsi" w:hAnsiTheme="minorHAnsi" w:cs="Calibri"/>
                <w:b/>
                <w:sz w:val="16"/>
                <w:szCs w:val="16"/>
              </w:rPr>
              <w:t>Ordering</w:t>
            </w:r>
          </w:p>
          <w:p w:rsidR="00682543" w:rsidRPr="00CA6D92" w:rsidRDefault="00682543" w:rsidP="0060207F">
            <w:pPr>
              <w:numPr>
                <w:ilvl w:val="0"/>
                <w:numId w:val="80"/>
              </w:numPr>
              <w:rPr>
                <w:rFonts w:asciiTheme="minorHAnsi" w:hAnsiTheme="minorHAnsi" w:cs="Calibri"/>
                <w:b/>
                <w:sz w:val="16"/>
                <w:szCs w:val="16"/>
              </w:rPr>
            </w:pPr>
            <w:r w:rsidRPr="00CA6D92">
              <w:rPr>
                <w:rFonts w:asciiTheme="minorHAnsi" w:hAnsiTheme="minorHAnsi" w:cs="Calibri"/>
                <w:b/>
                <w:sz w:val="16"/>
                <w:szCs w:val="16"/>
              </w:rPr>
              <w:t>Conservation of size, weight and volume</w:t>
            </w:r>
          </w:p>
        </w:tc>
        <w:tc>
          <w:tcPr>
            <w:tcW w:w="5787" w:type="dxa"/>
            <w:gridSpan w:val="3"/>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am beginning to use comparative language to describe the attributes of familiar items e.g. bigger/smaller, taller/shorter</w:t>
            </w:r>
            <w:r w:rsidR="003E19D4">
              <w:rPr>
                <w:rFonts w:asciiTheme="minorHAnsi" w:hAnsiTheme="minorHAnsi" w:cs="Calibri"/>
                <w:sz w:val="18"/>
                <w:szCs w:val="18"/>
                <w:lang w:val="en-US"/>
              </w:rPr>
              <w:t>.</w:t>
            </w:r>
          </w:p>
          <w:p w:rsidR="00682543" w:rsidRPr="00B5753D" w:rsidRDefault="00682543" w:rsidP="0060207F">
            <w:pPr>
              <w:widowControl w:val="0"/>
              <w:numPr>
                <w:ilvl w:val="0"/>
                <w:numId w:val="82"/>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compare two objects by comparing their length, weight or capacity</w:t>
            </w:r>
            <w:r w:rsidR="003E19D4">
              <w:rPr>
                <w:rFonts w:asciiTheme="minorHAnsi" w:hAnsiTheme="minorHAnsi" w:cs="Calibri"/>
                <w:sz w:val="18"/>
                <w:szCs w:val="18"/>
                <w:lang w:val="en-US"/>
              </w:rPr>
              <w:t>.</w:t>
            </w:r>
          </w:p>
        </w:tc>
        <w:tc>
          <w:tcPr>
            <w:tcW w:w="5456"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1"/>
              </w:numPr>
              <w:tabs>
                <w:tab w:val="left" w:pos="720"/>
              </w:tabs>
              <w:rPr>
                <w:rFonts w:asciiTheme="minorHAnsi" w:hAnsiTheme="minorHAnsi" w:cs="Calibri"/>
                <w:sz w:val="18"/>
                <w:szCs w:val="18"/>
              </w:rPr>
            </w:pPr>
            <w:r w:rsidRPr="00B5753D">
              <w:rPr>
                <w:rFonts w:asciiTheme="minorHAnsi" w:hAnsiTheme="minorHAnsi" w:cs="Calibri"/>
                <w:sz w:val="18"/>
                <w:szCs w:val="18"/>
              </w:rPr>
              <w:t>I use descriptive language such as tall, short, fat, thin, heavy, light, wide, big or small</w:t>
            </w:r>
            <w:r w:rsidR="003E19D4">
              <w:rPr>
                <w:rFonts w:asciiTheme="minorHAnsi" w:hAnsiTheme="minorHAnsi" w:cs="Calibri"/>
                <w:sz w:val="18"/>
                <w:szCs w:val="18"/>
              </w:rPr>
              <w:t>.</w:t>
            </w:r>
          </w:p>
          <w:p w:rsidR="00682543" w:rsidRPr="00B5753D" w:rsidRDefault="00682543" w:rsidP="0060207F">
            <w:pPr>
              <w:widowControl w:val="0"/>
              <w:numPr>
                <w:ilvl w:val="0"/>
                <w:numId w:val="82"/>
              </w:numPr>
              <w:tabs>
                <w:tab w:val="left" w:pos="720"/>
              </w:tabs>
              <w:rPr>
                <w:rFonts w:asciiTheme="minorHAnsi" w:hAnsiTheme="minorHAnsi" w:cs="Calibri"/>
                <w:sz w:val="18"/>
                <w:szCs w:val="18"/>
              </w:rPr>
            </w:pPr>
            <w:r w:rsidRPr="00B5753D">
              <w:rPr>
                <w:rFonts w:asciiTheme="minorHAnsi" w:hAnsiTheme="minorHAnsi" w:cs="Calibri"/>
                <w:sz w:val="18"/>
                <w:szCs w:val="18"/>
                <w:lang w:val="en-US"/>
              </w:rPr>
              <w:t>I can put objects in order or length, weight or capacity by comparing them directly</w:t>
            </w:r>
            <w:r w:rsidR="003E19D4">
              <w:rPr>
                <w:rFonts w:asciiTheme="minorHAnsi" w:hAnsiTheme="minorHAnsi" w:cs="Calibri"/>
                <w:sz w:val="18"/>
                <w:szCs w:val="18"/>
                <w:lang w:val="en-US"/>
              </w:rPr>
              <w:t>.</w:t>
            </w:r>
          </w:p>
        </w:tc>
      </w:tr>
      <w:tr w:rsidR="00682543" w:rsidTr="008517F0">
        <w:trPr>
          <w:trHeight w:val="287"/>
        </w:trPr>
        <w:tc>
          <w:tcPr>
            <w:tcW w:w="2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82543" w:rsidRPr="000D61E0" w:rsidRDefault="00682543">
            <w:pPr>
              <w:jc w:val="center"/>
              <w:rPr>
                <w:rFonts w:asciiTheme="minorHAnsi" w:hAnsiTheme="minorHAnsi" w:cs="Calibri"/>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682543" w:rsidRPr="00B11A30" w:rsidRDefault="00682543">
            <w:pPr>
              <w:jc w:val="center"/>
              <w:rPr>
                <w:rFonts w:asciiTheme="minorHAnsi" w:hAnsiTheme="minorHAnsi" w:cs="Calibri"/>
              </w:rPr>
            </w:pPr>
            <w:r w:rsidRPr="00B11A30">
              <w:rPr>
                <w:rFonts w:asciiTheme="minorHAnsi" w:hAnsiTheme="minorHAnsi" w:cs="Calibri"/>
              </w:rPr>
              <w:t>Milestone</w:t>
            </w:r>
          </w:p>
        </w:tc>
        <w:tc>
          <w:tcPr>
            <w:tcW w:w="38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82543" w:rsidRPr="00B11A30" w:rsidRDefault="00682543">
            <w:pPr>
              <w:jc w:val="center"/>
              <w:rPr>
                <w:rFonts w:asciiTheme="minorHAnsi" w:hAnsiTheme="minorHAnsi" w:cs="Calibri"/>
                <w:noProof/>
                <w:szCs w:val="28"/>
              </w:rPr>
            </w:pPr>
            <w:r w:rsidRPr="00B11A30">
              <w:rPr>
                <w:rFonts w:asciiTheme="minorHAnsi" w:hAnsiTheme="minorHAnsi" w:cstheme="minorHAnsi"/>
                <w:noProof/>
                <w:szCs w:val="28"/>
              </w:rPr>
              <w:t>At the beginning of First Level</w:t>
            </w:r>
          </w:p>
        </w:tc>
        <w:tc>
          <w:tcPr>
            <w:tcW w:w="38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82543" w:rsidRPr="00B11A30" w:rsidRDefault="00682543">
            <w:pPr>
              <w:jc w:val="center"/>
              <w:rPr>
                <w:rFonts w:asciiTheme="minorHAnsi" w:hAnsiTheme="minorHAnsi" w:cs="Calibri"/>
                <w:noProof/>
                <w:szCs w:val="28"/>
              </w:rPr>
            </w:pPr>
            <w:r w:rsidRPr="00B11A30">
              <w:rPr>
                <w:rFonts w:asciiTheme="minorHAnsi" w:hAnsiTheme="minorHAnsi" w:cstheme="minorHAnsi"/>
                <w:noProof/>
                <w:szCs w:val="28"/>
              </w:rPr>
              <w:t>During First Level</w:t>
            </w:r>
          </w:p>
        </w:tc>
        <w:tc>
          <w:tcPr>
            <w:tcW w:w="3527"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682543" w:rsidRPr="00B11A30" w:rsidRDefault="00682543">
            <w:pPr>
              <w:jc w:val="center"/>
              <w:rPr>
                <w:rFonts w:asciiTheme="minorHAnsi" w:hAnsiTheme="minorHAnsi" w:cs="Calibri"/>
                <w:noProof/>
                <w:szCs w:val="28"/>
              </w:rPr>
            </w:pPr>
            <w:r w:rsidRPr="00B11A30">
              <w:rPr>
                <w:rFonts w:asciiTheme="minorHAnsi" w:hAnsiTheme="minorHAnsi" w:cstheme="minorHAnsi"/>
                <w:noProof/>
                <w:szCs w:val="28"/>
              </w:rPr>
              <w:t>By the end of First Level</w:t>
            </w:r>
          </w:p>
        </w:tc>
      </w:tr>
      <w:tr w:rsidR="00682543" w:rsidTr="008517F0">
        <w:trPr>
          <w:trHeight w:val="287"/>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0D61E0" w:rsidRDefault="00682543">
            <w:pPr>
              <w:pStyle w:val="Default"/>
              <w:rPr>
                <w:rFonts w:asciiTheme="minorHAnsi" w:hAnsiTheme="minorHAnsi"/>
                <w:iCs/>
                <w:sz w:val="16"/>
                <w:szCs w:val="16"/>
              </w:rPr>
            </w:pPr>
            <w:r w:rsidRPr="000D61E0">
              <w:rPr>
                <w:rFonts w:asciiTheme="minorHAnsi" w:hAnsiTheme="minorHAnsi"/>
                <w:iCs/>
                <w:sz w:val="16"/>
                <w:szCs w:val="16"/>
              </w:rPr>
              <w:t xml:space="preserve">I can estimate how long or heavy an object is, or what amount it holds, using everyday things as a guide, then measure or weigh it using appropriate instruments and units. </w:t>
            </w:r>
          </w:p>
          <w:p w:rsidR="00682543" w:rsidRPr="000D61E0" w:rsidRDefault="00682543">
            <w:pPr>
              <w:rPr>
                <w:rFonts w:asciiTheme="minorHAnsi" w:hAnsiTheme="minorHAnsi" w:cs="Calibri"/>
                <w:b/>
                <w:sz w:val="16"/>
                <w:szCs w:val="16"/>
              </w:rPr>
            </w:pPr>
            <w:r w:rsidRPr="000D61E0">
              <w:rPr>
                <w:rFonts w:asciiTheme="minorHAnsi" w:hAnsiTheme="minorHAnsi"/>
                <w:b/>
                <w:bCs/>
                <w:iCs/>
                <w:sz w:val="16"/>
                <w:szCs w:val="16"/>
              </w:rPr>
              <w:t xml:space="preserve">MNU 1-11a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CA6D92" w:rsidRDefault="00682543">
            <w:pPr>
              <w:rPr>
                <w:rFonts w:asciiTheme="minorHAnsi" w:hAnsiTheme="minorHAnsi" w:cs="Calibri"/>
                <w:b/>
                <w:sz w:val="16"/>
                <w:szCs w:val="16"/>
              </w:rPr>
            </w:pPr>
            <w:r w:rsidRPr="00CA6D92">
              <w:rPr>
                <w:rFonts w:asciiTheme="minorHAnsi" w:hAnsiTheme="minorHAnsi" w:cs="Calibri"/>
                <w:b/>
                <w:sz w:val="16"/>
                <w:szCs w:val="16"/>
              </w:rPr>
              <w:t>Comparison of size and amount</w:t>
            </w:r>
          </w:p>
          <w:p w:rsidR="00682543" w:rsidRPr="00CA6D92" w:rsidRDefault="00682543" w:rsidP="0060207F">
            <w:pPr>
              <w:numPr>
                <w:ilvl w:val="0"/>
                <w:numId w:val="83"/>
              </w:numPr>
              <w:rPr>
                <w:rFonts w:asciiTheme="minorHAnsi" w:hAnsiTheme="minorHAnsi" w:cs="Calibri"/>
                <w:b/>
                <w:sz w:val="16"/>
                <w:szCs w:val="16"/>
              </w:rPr>
            </w:pPr>
            <w:r w:rsidRPr="00CA6D92">
              <w:rPr>
                <w:rFonts w:asciiTheme="minorHAnsi" w:hAnsiTheme="minorHAnsi" w:cs="Calibri"/>
                <w:b/>
                <w:sz w:val="16"/>
                <w:szCs w:val="16"/>
              </w:rPr>
              <w:t>Ordering</w:t>
            </w:r>
          </w:p>
          <w:p w:rsidR="00682543" w:rsidRPr="00CA6D92" w:rsidRDefault="00682543" w:rsidP="0060207F">
            <w:pPr>
              <w:numPr>
                <w:ilvl w:val="0"/>
                <w:numId w:val="83"/>
              </w:numPr>
              <w:rPr>
                <w:rFonts w:asciiTheme="minorHAnsi" w:hAnsiTheme="minorHAnsi" w:cs="Calibri"/>
                <w:b/>
                <w:sz w:val="16"/>
                <w:szCs w:val="16"/>
              </w:rPr>
            </w:pPr>
            <w:r w:rsidRPr="00CA6D92">
              <w:rPr>
                <w:rFonts w:asciiTheme="minorHAnsi" w:hAnsiTheme="minorHAnsi" w:cs="Calibri"/>
                <w:b/>
                <w:sz w:val="16"/>
                <w:szCs w:val="16"/>
              </w:rPr>
              <w:t>Conservation of size, weight and volume</w:t>
            </w:r>
          </w:p>
        </w:tc>
        <w:tc>
          <w:tcPr>
            <w:tcW w:w="3858"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4"/>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understand that the length of a shape does not change when moved or reshaped</w:t>
            </w:r>
            <w:r w:rsidR="003E19D4">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4"/>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that the weight/volume/length of an object/liquid cannot change even when moved or reshaped</w:t>
            </w:r>
            <w:r w:rsidR="003E19D4">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4"/>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that the weight/volume/length of an object/liquid remains the same even when measured using different units (e.g. feet vs metres, kg vs stones, ml vs pints)</w:t>
            </w:r>
            <w:r w:rsidR="003E19D4">
              <w:rPr>
                <w:rFonts w:asciiTheme="minorHAnsi" w:hAnsiTheme="minorHAnsi" w:cs="Calibri"/>
                <w:sz w:val="18"/>
                <w:szCs w:val="18"/>
                <w:lang w:val="en-US"/>
              </w:rPr>
              <w:t>.</w:t>
            </w:r>
          </w:p>
        </w:tc>
      </w:tr>
      <w:tr w:rsidR="00682543" w:rsidTr="008517F0">
        <w:trPr>
          <w:trHeight w:val="287"/>
        </w:trPr>
        <w:tc>
          <w:tcPr>
            <w:tcW w:w="22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Default="00682543">
            <w:pPr>
              <w:rPr>
                <w:rFonts w:ascii="Calibri" w:hAnsi="Calibri" w:cs="Calibri"/>
                <w:b/>
                <w:sz w:val="18"/>
                <w:szCs w:val="18"/>
              </w:rPr>
            </w:pP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682543" w:rsidRPr="00CA6D92" w:rsidRDefault="00682543">
            <w:pPr>
              <w:rPr>
                <w:rFonts w:asciiTheme="minorHAnsi" w:hAnsiTheme="minorHAnsi" w:cs="Calibri"/>
                <w:b/>
                <w:sz w:val="16"/>
                <w:szCs w:val="16"/>
              </w:rPr>
            </w:pPr>
            <w:r w:rsidRPr="00CA6D92">
              <w:rPr>
                <w:rFonts w:asciiTheme="minorHAnsi" w:hAnsiTheme="minorHAnsi" w:cs="Calibri"/>
                <w:b/>
                <w:sz w:val="16"/>
                <w:szCs w:val="16"/>
              </w:rPr>
              <w:t>Concept of volume</w:t>
            </w:r>
          </w:p>
          <w:p w:rsidR="00682543" w:rsidRPr="00CA6D92" w:rsidRDefault="00682543" w:rsidP="0060207F">
            <w:pPr>
              <w:numPr>
                <w:ilvl w:val="0"/>
                <w:numId w:val="83"/>
              </w:numPr>
              <w:rPr>
                <w:rFonts w:asciiTheme="minorHAnsi" w:hAnsiTheme="minorHAnsi" w:cs="Calibri"/>
                <w:b/>
                <w:sz w:val="16"/>
                <w:szCs w:val="16"/>
              </w:rPr>
            </w:pPr>
            <w:r w:rsidRPr="00CA6D92">
              <w:rPr>
                <w:rFonts w:asciiTheme="minorHAnsi" w:hAnsiTheme="minorHAnsi" w:cs="Calibri"/>
                <w:b/>
                <w:sz w:val="16"/>
                <w:szCs w:val="16"/>
              </w:rPr>
              <w:t>Units of volume</w:t>
            </w:r>
          </w:p>
          <w:p w:rsidR="00682543" w:rsidRPr="00CA6D92" w:rsidRDefault="00682543" w:rsidP="0060207F">
            <w:pPr>
              <w:numPr>
                <w:ilvl w:val="0"/>
                <w:numId w:val="83"/>
              </w:numPr>
              <w:rPr>
                <w:rFonts w:asciiTheme="minorHAnsi" w:hAnsiTheme="minorHAnsi" w:cs="Calibri"/>
                <w:b/>
                <w:sz w:val="16"/>
                <w:szCs w:val="16"/>
              </w:rPr>
            </w:pPr>
            <w:r w:rsidRPr="00CA6D92">
              <w:rPr>
                <w:rFonts w:asciiTheme="minorHAnsi" w:hAnsiTheme="minorHAnsi" w:cs="Calibri"/>
                <w:b/>
                <w:sz w:val="16"/>
                <w:szCs w:val="16"/>
              </w:rPr>
              <w:t>Estimating volume</w:t>
            </w:r>
          </w:p>
          <w:p w:rsidR="00682543" w:rsidRPr="00CA6D92" w:rsidRDefault="00682543" w:rsidP="0060207F">
            <w:pPr>
              <w:numPr>
                <w:ilvl w:val="0"/>
                <w:numId w:val="83"/>
              </w:numPr>
              <w:rPr>
                <w:rFonts w:asciiTheme="minorHAnsi" w:hAnsiTheme="minorHAnsi" w:cs="Calibri"/>
                <w:b/>
                <w:sz w:val="16"/>
                <w:szCs w:val="16"/>
              </w:rPr>
            </w:pPr>
            <w:r w:rsidRPr="00CA6D92">
              <w:rPr>
                <w:rFonts w:asciiTheme="minorHAnsi" w:hAnsiTheme="minorHAnsi" w:cs="Calibri"/>
                <w:b/>
                <w:sz w:val="16"/>
                <w:szCs w:val="16"/>
              </w:rPr>
              <w:t>Capacity</w:t>
            </w:r>
          </w:p>
        </w:tc>
        <w:tc>
          <w:tcPr>
            <w:tcW w:w="3858"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compare the size of two objects by using a third object (e.g. arm lengths or a piece of string)</w:t>
            </w:r>
            <w:r w:rsidR="003E19D4">
              <w:rPr>
                <w:rFonts w:asciiTheme="minorHAnsi" w:hAnsiTheme="minorHAnsi" w:cs="Calibri"/>
                <w:sz w:val="18"/>
                <w:szCs w:val="18"/>
                <w:lang w:val="en-US"/>
              </w:rPr>
              <w:t>.</w:t>
            </w:r>
          </w:p>
          <w:p w:rsidR="00682543" w:rsidRPr="00B5753D" w:rsidRDefault="00682543" w:rsidP="0060207F">
            <w:pPr>
              <w:widowControl w:val="0"/>
              <w:numPr>
                <w:ilvl w:val="0"/>
                <w:numId w:val="85"/>
              </w:numPr>
              <w:tabs>
                <w:tab w:val="left" w:pos="720"/>
              </w:tabs>
              <w:rPr>
                <w:rFonts w:asciiTheme="minorHAnsi" w:hAnsiTheme="minorHAnsi" w:cs="Calibri"/>
                <w:sz w:val="18"/>
                <w:szCs w:val="18"/>
                <w:lang w:val="en-US"/>
              </w:rPr>
            </w:pPr>
            <w:r w:rsidRPr="00B5753D">
              <w:rPr>
                <w:rFonts w:asciiTheme="minorHAnsi" w:hAnsiTheme="minorHAnsi" w:cs="Calibri"/>
                <w:sz w:val="18"/>
                <w:szCs w:val="18"/>
              </w:rPr>
              <w:t>I have explored the concept of volume using familiar items</w:t>
            </w:r>
            <w:r w:rsidR="003E19D4">
              <w:rPr>
                <w:rFonts w:asciiTheme="minorHAnsi" w:hAnsiTheme="minorHAnsi" w:cs="Calibri"/>
                <w:sz w:val="18"/>
                <w:szCs w:val="18"/>
              </w:rPr>
              <w:t>.</w:t>
            </w:r>
          </w:p>
          <w:p w:rsidR="00682543" w:rsidRPr="00B5753D" w:rsidRDefault="00682543" w:rsidP="0060207F">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am beginning to estimate the volume of an item, using the language of non-standard units, by comparing it to something I already know the volume of</w:t>
            </w:r>
            <w:r w:rsidR="003E19D4">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non-standard units of measurement to compare the volume of two objects</w:t>
            </w:r>
            <w:r w:rsidR="003E19D4">
              <w:rPr>
                <w:rFonts w:asciiTheme="minorHAnsi" w:hAnsiTheme="minorHAnsi" w:cs="Calibri"/>
                <w:sz w:val="18"/>
                <w:szCs w:val="18"/>
                <w:lang w:val="en-US"/>
              </w:rPr>
              <w:t>.</w:t>
            </w:r>
          </w:p>
          <w:p w:rsidR="00682543" w:rsidRPr="00B5753D" w:rsidRDefault="00682543" w:rsidP="0060207F">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When I measure volume I take care to measure accurately (e.g. I try not to spill when measuring)</w:t>
            </w:r>
            <w:r w:rsidR="003E19D4">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hideMark/>
          </w:tcPr>
          <w:p w:rsidR="00682543" w:rsidRPr="00B5753D" w:rsidRDefault="00682543" w:rsidP="0060207F">
            <w:pPr>
              <w:widowControl w:val="0"/>
              <w:numPr>
                <w:ilvl w:val="0"/>
                <w:numId w:val="8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standard units of measurement to compare objects. I use the correct language for naming each unit as well as the correct conventions and symbols for writing them</w:t>
            </w:r>
            <w:r w:rsidR="003E19D4">
              <w:rPr>
                <w:rFonts w:asciiTheme="minorHAnsi" w:hAnsiTheme="minorHAnsi" w:cs="Calibri"/>
                <w:sz w:val="18"/>
                <w:szCs w:val="18"/>
                <w:lang w:val="en-US"/>
              </w:rPr>
              <w:t>.</w:t>
            </w:r>
          </w:p>
          <w:p w:rsidR="00682543" w:rsidRPr="00B5753D" w:rsidRDefault="00682543" w:rsidP="0060207F">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justify my estimates of the volume of an item, using the language of standard units, by comparing it to something I already know the volume of</w:t>
            </w:r>
            <w:r w:rsidR="003E19D4">
              <w:rPr>
                <w:rFonts w:asciiTheme="minorHAnsi" w:hAnsiTheme="minorHAnsi" w:cs="Calibri"/>
                <w:sz w:val="18"/>
                <w:szCs w:val="18"/>
                <w:lang w:val="en-US"/>
              </w:rPr>
              <w:t>.</w:t>
            </w:r>
          </w:p>
        </w:tc>
      </w:tr>
      <w:tr w:rsidR="006C3C5E" w:rsidTr="008517F0">
        <w:trPr>
          <w:trHeight w:val="287"/>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r w:rsidRPr="000D61E0">
              <w:rPr>
                <w:rFonts w:asciiTheme="minorHAnsi" w:hAnsiTheme="minorHAnsi"/>
                <w:iCs/>
                <w:sz w:val="16"/>
                <w:szCs w:val="16"/>
              </w:rPr>
              <w:t>I can estimate the area of a shape by counting squares or other methods.</w:t>
            </w:r>
          </w:p>
          <w:p w:rsidR="006C3C5E" w:rsidRPr="000D61E0" w:rsidRDefault="006C3C5E" w:rsidP="006C3C5E">
            <w:pPr>
              <w:rPr>
                <w:rFonts w:asciiTheme="minorHAnsi" w:hAnsiTheme="minorHAnsi" w:cs="Calibri"/>
                <w:b/>
                <w:sz w:val="16"/>
                <w:szCs w:val="16"/>
              </w:rPr>
            </w:pPr>
            <w:r w:rsidRPr="000D61E0">
              <w:rPr>
                <w:rFonts w:asciiTheme="minorHAnsi" w:hAnsiTheme="minorHAnsi"/>
                <w:b/>
                <w:bCs/>
                <w:iCs/>
                <w:sz w:val="16"/>
                <w:szCs w:val="16"/>
              </w:rPr>
              <w:t xml:space="preserve">MNU 1-11b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CA6D92" w:rsidRDefault="006C3C5E" w:rsidP="006C3C5E">
            <w:pPr>
              <w:rPr>
                <w:rFonts w:asciiTheme="minorHAnsi" w:hAnsiTheme="minorHAnsi" w:cs="Calibri"/>
                <w:b/>
                <w:sz w:val="16"/>
                <w:szCs w:val="16"/>
              </w:rPr>
            </w:pPr>
            <w:r w:rsidRPr="00CA6D92">
              <w:rPr>
                <w:rFonts w:asciiTheme="minorHAnsi" w:hAnsiTheme="minorHAnsi" w:cs="Calibri"/>
                <w:b/>
                <w:sz w:val="16"/>
                <w:szCs w:val="16"/>
              </w:rPr>
              <w:t>Concept of area</w:t>
            </w:r>
          </w:p>
          <w:p w:rsidR="006C3C5E" w:rsidRPr="00CA6D92" w:rsidRDefault="006C3C5E" w:rsidP="006C3C5E">
            <w:pPr>
              <w:numPr>
                <w:ilvl w:val="0"/>
                <w:numId w:val="83"/>
              </w:numPr>
              <w:rPr>
                <w:rFonts w:asciiTheme="minorHAnsi" w:hAnsiTheme="minorHAnsi" w:cs="Calibri"/>
                <w:b/>
                <w:sz w:val="16"/>
                <w:szCs w:val="16"/>
              </w:rPr>
            </w:pPr>
            <w:r w:rsidRPr="00CA6D92">
              <w:rPr>
                <w:rFonts w:asciiTheme="minorHAnsi" w:hAnsiTheme="minorHAnsi" w:cs="Calibri"/>
                <w:b/>
                <w:sz w:val="16"/>
                <w:szCs w:val="16"/>
              </w:rPr>
              <w:t>Understanding area</w:t>
            </w:r>
          </w:p>
          <w:p w:rsidR="006C3C5E" w:rsidRPr="00CA6D92" w:rsidRDefault="006C3C5E" w:rsidP="006C3C5E">
            <w:pPr>
              <w:numPr>
                <w:ilvl w:val="0"/>
                <w:numId w:val="83"/>
              </w:numPr>
              <w:rPr>
                <w:rFonts w:asciiTheme="minorHAnsi" w:hAnsiTheme="minorHAnsi" w:cs="Calibri"/>
                <w:b/>
                <w:sz w:val="16"/>
                <w:szCs w:val="16"/>
              </w:rPr>
            </w:pPr>
            <w:r w:rsidRPr="00CA6D92">
              <w:rPr>
                <w:rFonts w:asciiTheme="minorHAnsi" w:hAnsiTheme="minorHAnsi" w:cs="Calibri"/>
                <w:b/>
                <w:sz w:val="16"/>
                <w:szCs w:val="16"/>
              </w:rPr>
              <w:t>Estimating area</w:t>
            </w:r>
          </w:p>
          <w:p w:rsidR="006C3C5E" w:rsidRDefault="006C3C5E" w:rsidP="006C3C5E">
            <w:pPr>
              <w:rPr>
                <w:rFonts w:cs="Calibri"/>
                <w:b/>
                <w:sz w:val="18"/>
                <w:szCs w:val="18"/>
              </w:rPr>
            </w:pPr>
            <w:r w:rsidRPr="00CA6D92">
              <w:rPr>
                <w:rFonts w:asciiTheme="minorHAnsi" w:hAnsiTheme="minorHAnsi" w:cs="Calibri"/>
                <w:b/>
                <w:sz w:val="16"/>
                <w:szCs w:val="16"/>
              </w:rPr>
              <w:t>Units of area</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have explored the concept of area using familiar items</w:t>
            </w:r>
            <w:r>
              <w:rPr>
                <w:rFonts w:asciiTheme="minorHAnsi" w:hAnsiTheme="minorHAnsi" w:cs="Calibri"/>
                <w:sz w:val="18"/>
                <w:szCs w:val="18"/>
                <w:lang w:val="en-US"/>
              </w:rPr>
              <w:t>.</w:t>
            </w:r>
          </w:p>
          <w:p w:rsidR="006C3C5E" w:rsidRPr="00B5753D" w:rsidRDefault="006C3C5E" w:rsidP="006C3C5E">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compare areas by putting one item onto another item</w:t>
            </w:r>
            <w:r>
              <w:rPr>
                <w:rFonts w:asciiTheme="minorHAnsi" w:hAnsiTheme="minorHAnsi" w:cs="Calibri"/>
                <w:sz w:val="18"/>
                <w:szCs w:val="18"/>
                <w:lang w:val="en-US"/>
              </w:rPr>
              <w:t>.</w:t>
            </w:r>
          </w:p>
          <w:p w:rsidR="006C3C5E" w:rsidRPr="00B5753D" w:rsidRDefault="006C3C5E" w:rsidP="006C3C5E">
            <w:pPr>
              <w:widowControl w:val="0"/>
              <w:numPr>
                <w:ilvl w:val="0"/>
                <w:numId w:val="8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non-standard units of measurement to measure area</w:t>
            </w:r>
            <w:r>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8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estimate the area of regular and irregular shapes using a shape template, counting squares or similar method</w:t>
            </w:r>
            <w:r>
              <w:rPr>
                <w:rFonts w:asciiTheme="minorHAnsi" w:hAnsiTheme="minorHAnsi" w:cs="Calibri"/>
                <w:sz w:val="18"/>
                <w:szCs w:val="18"/>
                <w:lang w:val="en-US"/>
              </w:rPr>
              <w:t>.</w:t>
            </w:r>
          </w:p>
          <w:p w:rsidR="006C3C5E" w:rsidRPr="00B5753D" w:rsidRDefault="006C3C5E" w:rsidP="006C3C5E">
            <w:pPr>
              <w:widowControl w:val="0"/>
              <w:numPr>
                <w:ilvl w:val="0"/>
                <w:numId w:val="8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estimate the area of regular shapes by drawing around shape templates and counting the total</w:t>
            </w:r>
            <w:r>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88"/>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justify my estimates of the area by comparing them to familiar objects</w:t>
            </w:r>
            <w:r>
              <w:rPr>
                <w:rFonts w:asciiTheme="minorHAnsi" w:hAnsiTheme="minorHAnsi" w:cs="Calibri"/>
                <w:sz w:val="18"/>
                <w:szCs w:val="18"/>
                <w:lang w:val="en-US"/>
              </w:rPr>
              <w:t>.</w:t>
            </w:r>
          </w:p>
          <w:p w:rsidR="006C3C5E" w:rsidRPr="00B5753D" w:rsidRDefault="006C3C5E" w:rsidP="006C3C5E">
            <w:pPr>
              <w:widowControl w:val="0"/>
              <w:numPr>
                <w:ilvl w:val="0"/>
                <w:numId w:val="89"/>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that the area of a shape cannot change even when moved or reshaped</w:t>
            </w:r>
            <w:r>
              <w:rPr>
                <w:rFonts w:asciiTheme="minorHAnsi" w:hAnsiTheme="minorHAnsi" w:cs="Calibri"/>
                <w:sz w:val="18"/>
                <w:szCs w:val="18"/>
                <w:lang w:val="en-US"/>
              </w:rPr>
              <w:t>.</w:t>
            </w:r>
          </w:p>
          <w:p w:rsidR="006C3C5E" w:rsidRPr="00B5753D" w:rsidRDefault="006C3C5E" w:rsidP="006C3C5E">
            <w:pPr>
              <w:widowControl w:val="0"/>
              <w:numPr>
                <w:ilvl w:val="0"/>
                <w:numId w:val="90"/>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estimate the area of an item using the language of standard units by comparing it to something I already know the area of</w:t>
            </w:r>
            <w:r>
              <w:rPr>
                <w:rFonts w:asciiTheme="minorHAnsi" w:hAnsiTheme="minorHAnsi" w:cs="Calibri"/>
                <w:sz w:val="18"/>
                <w:szCs w:val="18"/>
                <w:lang w:val="en-US"/>
              </w:rPr>
              <w:t>.</w:t>
            </w:r>
          </w:p>
          <w:p w:rsidR="006C3C5E" w:rsidRPr="00B5753D" w:rsidRDefault="006C3C5E" w:rsidP="006C3C5E">
            <w:pPr>
              <w:widowControl w:val="0"/>
              <w:numPr>
                <w:ilvl w:val="0"/>
                <w:numId w:val="8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standard units of measurement to measure area and use the correct language for naming each unit and the correct symbols for writing them</w:t>
            </w:r>
            <w:r>
              <w:rPr>
                <w:rFonts w:asciiTheme="minorHAnsi" w:hAnsiTheme="minorHAnsi" w:cs="Calibri"/>
                <w:sz w:val="18"/>
                <w:szCs w:val="18"/>
                <w:lang w:val="en-US"/>
              </w:rPr>
              <w:t>.</w:t>
            </w:r>
          </w:p>
        </w:tc>
      </w:tr>
      <w:tr w:rsidR="006C3C5E" w:rsidTr="008517F0">
        <w:trPr>
          <w:trHeight w:val="287"/>
        </w:trPr>
        <w:tc>
          <w:tcPr>
            <w:tcW w:w="2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0D61E0" w:rsidRDefault="006C3C5E" w:rsidP="006C3C5E">
            <w:pPr>
              <w:jc w:val="center"/>
              <w:rPr>
                <w:rFonts w:asciiTheme="minorHAnsi" w:hAnsiTheme="minorHAnsi" w:cs="Calibri"/>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B11A30" w:rsidRDefault="006C3C5E" w:rsidP="006C3C5E">
            <w:pPr>
              <w:jc w:val="center"/>
              <w:rPr>
                <w:rFonts w:asciiTheme="minorHAnsi" w:hAnsiTheme="minorHAnsi" w:cs="Calibri"/>
              </w:rPr>
            </w:pPr>
            <w:r w:rsidRPr="00B11A30">
              <w:rPr>
                <w:rFonts w:asciiTheme="minorHAnsi" w:hAnsiTheme="minorHAnsi" w:cs="Calibri"/>
              </w:rPr>
              <w:t>Milestone</w:t>
            </w:r>
          </w:p>
        </w:tc>
        <w:tc>
          <w:tcPr>
            <w:tcW w:w="38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theme="minorHAnsi"/>
                <w:noProof/>
                <w:szCs w:val="26"/>
              </w:rPr>
              <w:t>At the beginning of Second Level</w:t>
            </w:r>
          </w:p>
        </w:tc>
        <w:tc>
          <w:tcPr>
            <w:tcW w:w="385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theme="minorHAnsi"/>
                <w:noProof/>
                <w:szCs w:val="28"/>
              </w:rPr>
              <w:t>During Second Level</w:t>
            </w:r>
          </w:p>
        </w:tc>
        <w:tc>
          <w:tcPr>
            <w:tcW w:w="3527"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theme="minorHAnsi"/>
                <w:noProof/>
                <w:szCs w:val="28"/>
              </w:rPr>
              <w:t>By the end of Second Level</w:t>
            </w:r>
          </w:p>
        </w:tc>
      </w:tr>
      <w:tr w:rsidR="006C3C5E" w:rsidTr="008517F0">
        <w:trPr>
          <w:trHeight w:val="287"/>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r w:rsidRPr="000D61E0">
              <w:rPr>
                <w:rFonts w:asciiTheme="minorHAnsi" w:hAnsiTheme="minorHAnsi"/>
                <w:iCs/>
                <w:sz w:val="16"/>
                <w:szCs w:val="16"/>
              </w:rPr>
              <w:t xml:space="preserve">I can use my knowledge of the sizes of familiar objects or places to assist me when making an estimate of measure. </w:t>
            </w:r>
          </w:p>
          <w:p w:rsidR="006C3C5E" w:rsidRPr="000D61E0" w:rsidRDefault="006C3C5E" w:rsidP="006C3C5E">
            <w:pPr>
              <w:rPr>
                <w:rFonts w:asciiTheme="minorHAnsi" w:hAnsiTheme="minorHAnsi" w:cs="Calibri"/>
                <w:b/>
                <w:sz w:val="16"/>
                <w:szCs w:val="16"/>
              </w:rPr>
            </w:pPr>
            <w:r w:rsidRPr="000D61E0">
              <w:rPr>
                <w:rFonts w:asciiTheme="minorHAnsi" w:hAnsiTheme="minorHAnsi"/>
                <w:b/>
                <w:bCs/>
                <w:iCs/>
                <w:sz w:val="16"/>
                <w:szCs w:val="16"/>
              </w:rPr>
              <w:t xml:space="preserve">MNU 2-11a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CA6D92" w:rsidRDefault="006C3C5E" w:rsidP="006C3C5E">
            <w:pPr>
              <w:rPr>
                <w:rFonts w:asciiTheme="minorHAnsi" w:hAnsiTheme="minorHAnsi" w:cs="Calibri"/>
                <w:b/>
                <w:sz w:val="16"/>
                <w:szCs w:val="16"/>
              </w:rPr>
            </w:pPr>
            <w:r w:rsidRPr="00CA6D92">
              <w:rPr>
                <w:rFonts w:asciiTheme="minorHAnsi" w:hAnsiTheme="minorHAnsi" w:cs="Calibri"/>
                <w:b/>
                <w:sz w:val="16"/>
                <w:szCs w:val="16"/>
              </w:rPr>
              <w:t>Non-standard units</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need help to choose the best way to measure an item</w:t>
            </w:r>
            <w:r>
              <w:rPr>
                <w:rFonts w:asciiTheme="minorHAnsi" w:hAnsiTheme="minorHAnsi" w:cs="Calibri"/>
                <w:sz w:val="18"/>
                <w:szCs w:val="18"/>
                <w:lang w:val="en-US"/>
              </w:rPr>
              <w:t>.</w:t>
            </w:r>
          </w:p>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When I measure an item I sometimes leave gaps or overlap my units and do not worry about spills when measuring capacity</w:t>
            </w:r>
            <w:r>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that the unit must not change during the measuring activity (i.e. if I am using pictures of feet they must all be the same size or I must use the same picture repeatedly)</w:t>
            </w:r>
            <w:r>
              <w:rPr>
                <w:rFonts w:asciiTheme="minorHAnsi" w:hAnsiTheme="minorHAnsi" w:cs="Calibri"/>
                <w:sz w:val="18"/>
                <w:szCs w:val="18"/>
                <w:lang w:val="en-US"/>
              </w:rPr>
              <w:t>.</w:t>
            </w:r>
          </w:p>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choose an appropriate unit of measurement (e.g. to measure a pencil I use fingers, not feet) to compare items</w:t>
            </w:r>
            <w:r>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8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choose an appropriate unit of measurement to use and compare items</w:t>
            </w:r>
            <w:r>
              <w:rPr>
                <w:rFonts w:asciiTheme="minorHAnsi" w:hAnsiTheme="minorHAnsi" w:cs="Calibri"/>
                <w:sz w:val="18"/>
                <w:szCs w:val="18"/>
                <w:lang w:val="en-US"/>
              </w:rPr>
              <w:t>.</w:t>
            </w:r>
          </w:p>
          <w:p w:rsidR="006C3C5E" w:rsidRPr="00B5753D" w:rsidRDefault="006C3C5E" w:rsidP="006C3C5E">
            <w:pPr>
              <w:widowControl w:val="0"/>
              <w:numPr>
                <w:ilvl w:val="0"/>
                <w:numId w:val="92"/>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When I measure I take care to measure accurately</w:t>
            </w:r>
            <w:r>
              <w:rPr>
                <w:rFonts w:asciiTheme="minorHAnsi" w:hAnsiTheme="minorHAnsi" w:cs="Calibri"/>
                <w:sz w:val="18"/>
                <w:szCs w:val="18"/>
                <w:lang w:val="en-US"/>
              </w:rPr>
              <w:t>.</w:t>
            </w:r>
          </w:p>
        </w:tc>
      </w:tr>
      <w:tr w:rsidR="006C3C5E" w:rsidTr="008517F0">
        <w:trPr>
          <w:trHeight w:val="178"/>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r w:rsidRPr="000D61E0">
              <w:rPr>
                <w:rFonts w:asciiTheme="minorHAnsi" w:hAnsiTheme="minorHAnsi"/>
                <w:iCs/>
                <w:sz w:val="16"/>
                <w:szCs w:val="16"/>
              </w:rPr>
              <w:t xml:space="preserve">I can use the common units of measure, convert between related units of the metric system and carry out calculations when solving problems. </w:t>
            </w:r>
          </w:p>
          <w:p w:rsidR="006C3C5E" w:rsidRPr="000D61E0" w:rsidRDefault="006C3C5E" w:rsidP="006C3C5E">
            <w:pPr>
              <w:rPr>
                <w:rFonts w:asciiTheme="minorHAnsi" w:hAnsiTheme="minorHAnsi" w:cs="Calibri"/>
                <w:b/>
                <w:sz w:val="16"/>
                <w:szCs w:val="16"/>
              </w:rPr>
            </w:pPr>
            <w:r w:rsidRPr="000D61E0">
              <w:rPr>
                <w:rFonts w:asciiTheme="minorHAnsi" w:hAnsiTheme="minorHAnsi"/>
                <w:b/>
                <w:bCs/>
                <w:iCs/>
                <w:sz w:val="16"/>
                <w:szCs w:val="16"/>
              </w:rPr>
              <w:t xml:space="preserve">MNU 2-11b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CA6D92" w:rsidRDefault="006C3C5E" w:rsidP="006C3C5E">
            <w:pPr>
              <w:rPr>
                <w:rFonts w:asciiTheme="minorHAnsi" w:hAnsiTheme="minorHAnsi" w:cs="Calibri"/>
                <w:b/>
                <w:sz w:val="16"/>
                <w:szCs w:val="16"/>
              </w:rPr>
            </w:pPr>
            <w:r w:rsidRPr="00CA6D92">
              <w:rPr>
                <w:rFonts w:asciiTheme="minorHAnsi" w:hAnsiTheme="minorHAnsi" w:cs="Calibri"/>
                <w:b/>
                <w:sz w:val="16"/>
                <w:szCs w:val="16"/>
              </w:rPr>
              <w:t>Standard units</w:t>
            </w:r>
          </w:p>
          <w:p w:rsidR="006C3C5E" w:rsidRPr="00CA6D92" w:rsidRDefault="006C3C5E" w:rsidP="006C3C5E">
            <w:pPr>
              <w:numPr>
                <w:ilvl w:val="0"/>
                <w:numId w:val="93"/>
              </w:numPr>
              <w:rPr>
                <w:rFonts w:asciiTheme="minorHAnsi" w:hAnsiTheme="minorHAnsi" w:cs="Calibri"/>
                <w:b/>
                <w:sz w:val="16"/>
                <w:szCs w:val="16"/>
              </w:rPr>
            </w:pPr>
            <w:r w:rsidRPr="00CA6D92">
              <w:rPr>
                <w:rFonts w:asciiTheme="minorHAnsi" w:hAnsiTheme="minorHAnsi" w:cs="Calibri"/>
                <w:b/>
                <w:sz w:val="16"/>
                <w:szCs w:val="16"/>
              </w:rPr>
              <w:t>Measure using standard units</w:t>
            </w:r>
          </w:p>
          <w:p w:rsidR="006C3C5E" w:rsidRPr="00CA6D92" w:rsidRDefault="006C3C5E" w:rsidP="006C3C5E">
            <w:pPr>
              <w:numPr>
                <w:ilvl w:val="0"/>
                <w:numId w:val="93"/>
              </w:numPr>
              <w:rPr>
                <w:rFonts w:asciiTheme="minorHAnsi" w:hAnsiTheme="minorHAnsi" w:cs="Calibri"/>
                <w:b/>
                <w:sz w:val="16"/>
                <w:szCs w:val="16"/>
              </w:rPr>
            </w:pPr>
            <w:r w:rsidRPr="00CA6D92">
              <w:rPr>
                <w:rFonts w:asciiTheme="minorHAnsi" w:hAnsiTheme="minorHAnsi" w:cs="Calibri"/>
                <w:b/>
                <w:sz w:val="16"/>
                <w:szCs w:val="16"/>
              </w:rPr>
              <w:t>Inter-relationship between units of measurement</w:t>
            </w:r>
          </w:p>
          <w:p w:rsidR="006C3C5E" w:rsidRPr="00CA6D92" w:rsidRDefault="006C3C5E" w:rsidP="006C3C5E">
            <w:pPr>
              <w:numPr>
                <w:ilvl w:val="0"/>
                <w:numId w:val="93"/>
              </w:numPr>
              <w:rPr>
                <w:rFonts w:asciiTheme="minorHAnsi" w:hAnsiTheme="minorHAnsi" w:cs="Calibri"/>
                <w:b/>
                <w:sz w:val="16"/>
                <w:szCs w:val="16"/>
              </w:rPr>
            </w:pPr>
            <w:r w:rsidRPr="00CA6D92">
              <w:rPr>
                <w:rFonts w:asciiTheme="minorHAnsi" w:hAnsiTheme="minorHAnsi" w:cs="Calibri"/>
                <w:b/>
                <w:sz w:val="16"/>
                <w:szCs w:val="16"/>
              </w:rPr>
              <w:t>Link between concept and formula of area</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am beginning to choose when it is best to estimate and when to measure</w:t>
            </w:r>
            <w:r>
              <w:rPr>
                <w:rFonts w:asciiTheme="minorHAnsi" w:hAnsiTheme="minorHAnsi" w:cs="Calibri"/>
                <w:sz w:val="18"/>
                <w:szCs w:val="18"/>
                <w:lang w:val="en-US"/>
              </w:rPr>
              <w:t>.</w:t>
            </w:r>
          </w:p>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the relationship between some of the standard units of measure e.g. 10mm=1cm</w:t>
            </w:r>
            <w:r>
              <w:rPr>
                <w:rFonts w:asciiTheme="minorHAnsi" w:hAnsiTheme="minorHAnsi" w:cs="Calibri"/>
                <w:sz w:val="18"/>
                <w:szCs w:val="18"/>
                <w:lang w:val="en-US"/>
              </w:rPr>
              <w:t>.</w:t>
            </w:r>
          </w:p>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the standard units of measure</w:t>
            </w:r>
            <w:r>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 xml:space="preserve">I know the relationship between some of the standard units of </w:t>
            </w:r>
            <w:r>
              <w:rPr>
                <w:rFonts w:asciiTheme="minorHAnsi" w:hAnsiTheme="minorHAnsi" w:cs="Calibri"/>
                <w:sz w:val="18"/>
                <w:szCs w:val="18"/>
                <w:lang w:val="en-US"/>
              </w:rPr>
              <w:t>measure e.g. 10mm=1cm, 100cm=1m.</w:t>
            </w:r>
          </w:p>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standard units of measurement and choose which unit to use</w:t>
            </w:r>
            <w:r>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2"/>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when it is appropriate to estimate and when to measure</w:t>
            </w:r>
            <w:r>
              <w:rPr>
                <w:rFonts w:asciiTheme="minorHAnsi" w:hAnsiTheme="minorHAnsi" w:cs="Calibri"/>
                <w:sz w:val="18"/>
                <w:szCs w:val="18"/>
                <w:lang w:val="en-US"/>
              </w:rPr>
              <w:t>.</w:t>
            </w:r>
          </w:p>
          <w:p w:rsidR="006C3C5E" w:rsidRPr="00B5753D" w:rsidRDefault="006C3C5E" w:rsidP="006C3C5E">
            <w:pPr>
              <w:widowControl w:val="0"/>
              <w:numPr>
                <w:ilvl w:val="0"/>
                <w:numId w:val="92"/>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use standard units of measurement and justify my choice of unit</w:t>
            </w:r>
            <w:r>
              <w:rPr>
                <w:rFonts w:asciiTheme="minorHAnsi" w:hAnsiTheme="minorHAnsi" w:cs="Calibri"/>
                <w:sz w:val="18"/>
                <w:szCs w:val="18"/>
                <w:lang w:val="en-US"/>
              </w:rPr>
              <w:t>.</w:t>
            </w:r>
          </w:p>
          <w:p w:rsidR="006C3C5E" w:rsidRPr="00B5753D" w:rsidRDefault="006C3C5E" w:rsidP="006C3C5E">
            <w:pPr>
              <w:widowControl w:val="0"/>
              <w:numPr>
                <w:ilvl w:val="0"/>
                <w:numId w:val="92"/>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justify my estimates by drawing on my experiences with the length, mass or capacity of everyday objects and explain how confident I am of my estimates</w:t>
            </w:r>
            <w:r>
              <w:rPr>
                <w:rFonts w:asciiTheme="minorHAnsi" w:hAnsiTheme="minorHAnsi" w:cs="Calibri"/>
                <w:sz w:val="18"/>
                <w:szCs w:val="18"/>
                <w:lang w:val="en-US"/>
              </w:rPr>
              <w:t>.</w:t>
            </w:r>
          </w:p>
          <w:p w:rsidR="006C3C5E" w:rsidRPr="00B5753D" w:rsidRDefault="006C3C5E" w:rsidP="006C3C5E">
            <w:pPr>
              <w:widowControl w:val="0"/>
              <w:numPr>
                <w:ilvl w:val="0"/>
                <w:numId w:val="94"/>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know the relationship between the standard units of measure e.g. 10mm=1cm, 100cm=1m, 1000cm</w:t>
            </w:r>
            <w:r w:rsidRPr="00B5753D">
              <w:rPr>
                <w:rFonts w:asciiTheme="minorHAnsi" w:hAnsiTheme="minorHAnsi" w:cs="Calibri"/>
                <w:sz w:val="18"/>
                <w:szCs w:val="18"/>
                <w:vertAlign w:val="superscript"/>
                <w:lang w:val="en-US"/>
              </w:rPr>
              <w:t>3</w:t>
            </w:r>
            <w:r w:rsidRPr="00B5753D">
              <w:rPr>
                <w:rFonts w:asciiTheme="minorHAnsi" w:hAnsiTheme="minorHAnsi" w:cs="Calibri"/>
                <w:sz w:val="18"/>
                <w:szCs w:val="18"/>
                <w:lang w:val="en-US"/>
              </w:rPr>
              <w:t>=1l</w:t>
            </w:r>
            <w:r>
              <w:rPr>
                <w:rFonts w:asciiTheme="minorHAnsi" w:hAnsiTheme="minorHAnsi" w:cs="Calibri"/>
                <w:sz w:val="18"/>
                <w:szCs w:val="18"/>
                <w:lang w:val="en-US"/>
              </w:rPr>
              <w:t>.</w:t>
            </w:r>
          </w:p>
        </w:tc>
      </w:tr>
      <w:tr w:rsidR="006C3C5E" w:rsidTr="008517F0">
        <w:trPr>
          <w:trHeight w:val="177"/>
        </w:trPr>
        <w:tc>
          <w:tcPr>
            <w:tcW w:w="22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CA6D92" w:rsidRDefault="006C3C5E" w:rsidP="006C3C5E">
            <w:pPr>
              <w:rPr>
                <w:rFonts w:asciiTheme="minorHAnsi" w:hAnsiTheme="minorHAnsi" w:cs="Calibri"/>
                <w:b/>
                <w:sz w:val="16"/>
                <w:szCs w:val="16"/>
              </w:rPr>
            </w:pPr>
            <w:r w:rsidRPr="00CA6D92">
              <w:rPr>
                <w:rFonts w:asciiTheme="minorHAnsi" w:hAnsiTheme="minorHAnsi" w:cs="Calibri"/>
                <w:b/>
                <w:sz w:val="16"/>
                <w:szCs w:val="16"/>
              </w:rPr>
              <w:t>Convert units</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 xml:space="preserve">I can convert between some of the related units of the metric system </w:t>
            </w:r>
            <w:r>
              <w:rPr>
                <w:rFonts w:asciiTheme="minorHAnsi" w:hAnsiTheme="minorHAnsi" w:cs="Calibri"/>
                <w:sz w:val="18"/>
                <w:szCs w:val="18"/>
                <w:lang w:val="en-US"/>
              </w:rPr>
              <w:t>e</w:t>
            </w:r>
            <w:r w:rsidRPr="00B5753D">
              <w:rPr>
                <w:rFonts w:asciiTheme="minorHAnsi" w:hAnsiTheme="minorHAnsi" w:cs="Calibri"/>
                <w:sz w:val="18"/>
                <w:szCs w:val="18"/>
                <w:lang w:val="en-US"/>
              </w:rPr>
              <w:t>.g. converting between cm and mm</w:t>
            </w:r>
            <w:r>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1"/>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convert between convert between the units of length mm, cm, m, km</w:t>
            </w:r>
            <w:r>
              <w:rPr>
                <w:rFonts w:asciiTheme="minorHAnsi" w:hAnsiTheme="minorHAnsi" w:cs="Calibri"/>
                <w:sz w:val="18"/>
                <w:szCs w:val="18"/>
                <w:lang w:val="en-US"/>
              </w:rPr>
              <w:t>.</w:t>
            </w:r>
          </w:p>
        </w:tc>
        <w:tc>
          <w:tcPr>
            <w:tcW w:w="3527"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8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convert between related units of the metric system</w:t>
            </w:r>
            <w:r>
              <w:rPr>
                <w:rFonts w:asciiTheme="minorHAnsi" w:hAnsiTheme="minorHAnsi" w:cs="Calibri"/>
                <w:sz w:val="18"/>
                <w:szCs w:val="18"/>
                <w:lang w:val="en-US"/>
              </w:rPr>
              <w:t>.</w:t>
            </w:r>
          </w:p>
        </w:tc>
      </w:tr>
      <w:tr w:rsidR="006C3C5E" w:rsidTr="008517F0">
        <w:trPr>
          <w:trHeight w:val="177"/>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r w:rsidRPr="000D61E0">
              <w:rPr>
                <w:rFonts w:asciiTheme="minorHAnsi" w:hAnsiTheme="minorHAnsi"/>
                <w:iCs/>
                <w:sz w:val="16"/>
                <w:szCs w:val="16"/>
              </w:rPr>
              <w:t xml:space="preserve">I can explain how different methods can be used to find the perimeter and area of a simple 2D shape or volume of a simple 3D object. </w:t>
            </w:r>
          </w:p>
          <w:p w:rsidR="006C3C5E" w:rsidRPr="000D61E0" w:rsidRDefault="006C3C5E" w:rsidP="006C3C5E">
            <w:pPr>
              <w:rPr>
                <w:rFonts w:asciiTheme="minorHAnsi" w:hAnsiTheme="minorHAnsi" w:cs="Calibri"/>
                <w:b/>
                <w:sz w:val="16"/>
                <w:szCs w:val="16"/>
              </w:rPr>
            </w:pPr>
            <w:r w:rsidRPr="000D61E0">
              <w:rPr>
                <w:rFonts w:asciiTheme="minorHAnsi" w:hAnsiTheme="minorHAnsi"/>
                <w:b/>
                <w:bCs/>
                <w:iCs/>
                <w:sz w:val="16"/>
                <w:szCs w:val="16"/>
              </w:rPr>
              <w:t xml:space="preserve">MNU 2-11c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CA6D92" w:rsidRDefault="006C3C5E" w:rsidP="006C3C5E">
            <w:pPr>
              <w:rPr>
                <w:rFonts w:asciiTheme="minorHAnsi" w:hAnsiTheme="minorHAnsi" w:cs="Calibri"/>
                <w:b/>
                <w:sz w:val="16"/>
                <w:szCs w:val="16"/>
              </w:rPr>
            </w:pPr>
            <w:r w:rsidRPr="00CA6D92">
              <w:rPr>
                <w:rFonts w:asciiTheme="minorHAnsi" w:hAnsiTheme="minorHAnsi" w:cs="Calibri"/>
                <w:b/>
                <w:sz w:val="16"/>
                <w:szCs w:val="16"/>
              </w:rPr>
              <w:t>Calculations involving measurement</w:t>
            </w:r>
          </w:p>
          <w:p w:rsidR="006C3C5E" w:rsidRPr="00CA6D92" w:rsidRDefault="006C3C5E" w:rsidP="006C3C5E">
            <w:pPr>
              <w:pStyle w:val="ListParagraph"/>
              <w:numPr>
                <w:ilvl w:val="0"/>
                <w:numId w:val="55"/>
              </w:numPr>
              <w:rPr>
                <w:rFonts w:asciiTheme="minorHAnsi" w:hAnsiTheme="minorHAnsi" w:cs="Calibri"/>
                <w:b/>
                <w:sz w:val="16"/>
                <w:szCs w:val="16"/>
              </w:rPr>
            </w:pPr>
            <w:r w:rsidRPr="00CA6D92">
              <w:rPr>
                <w:rFonts w:asciiTheme="minorHAnsi" w:hAnsiTheme="minorHAnsi" w:cs="Calibri"/>
                <w:b/>
                <w:sz w:val="16"/>
                <w:szCs w:val="16"/>
              </w:rPr>
              <w:t>Select the most appropriate calculation dependant on the situation and context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calculate the area, perimeter and volume of simple shapes</w:t>
            </w:r>
            <w:r>
              <w:rPr>
                <w:rFonts w:asciiTheme="minorHAnsi" w:hAnsiTheme="minorHAnsi" w:cs="Calibri"/>
                <w:sz w:val="18"/>
                <w:szCs w:val="18"/>
                <w:lang w:val="en-US"/>
              </w:rPr>
              <w:t>.</w:t>
            </w:r>
          </w:p>
        </w:tc>
        <w:tc>
          <w:tcPr>
            <w:tcW w:w="3858" w:type="dxa"/>
            <w:gridSpan w:val="2"/>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When I am solving problems I can choose the attribute an</w:t>
            </w:r>
            <w:r>
              <w:rPr>
                <w:rFonts w:asciiTheme="minorHAnsi" w:hAnsiTheme="minorHAnsi" w:cs="Calibri"/>
                <w:sz w:val="18"/>
                <w:szCs w:val="18"/>
                <w:lang w:val="en-US"/>
              </w:rPr>
              <w:t>d units to suit the situation.</w:t>
            </w:r>
          </w:p>
          <w:p w:rsidR="006C3C5E" w:rsidRPr="00B5753D" w:rsidRDefault="006C3C5E" w:rsidP="006C3C5E">
            <w:pPr>
              <w:widowControl w:val="0"/>
              <w:numPr>
                <w:ilvl w:val="0"/>
                <w:numId w:val="9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explain how different methods can be used to find the perimeter of a shape</w:t>
            </w:r>
            <w:r>
              <w:rPr>
                <w:rFonts w:asciiTheme="minorHAnsi" w:hAnsiTheme="minorHAnsi" w:cs="Calibri"/>
                <w:sz w:val="18"/>
                <w:szCs w:val="18"/>
                <w:lang w:val="en-US"/>
              </w:rPr>
              <w:t>.</w:t>
            </w:r>
          </w:p>
          <w:p w:rsidR="006C3C5E" w:rsidRPr="00B5753D" w:rsidRDefault="006C3C5E" w:rsidP="006C3C5E">
            <w:pPr>
              <w:widowControl w:val="0"/>
              <w:tabs>
                <w:tab w:val="left" w:pos="720"/>
              </w:tabs>
              <w:rPr>
                <w:rFonts w:asciiTheme="minorHAnsi" w:hAnsiTheme="minorHAnsi" w:cs="Calibri"/>
                <w:sz w:val="18"/>
                <w:szCs w:val="18"/>
                <w:lang w:val="en-US"/>
              </w:rPr>
            </w:pPr>
          </w:p>
        </w:tc>
        <w:tc>
          <w:tcPr>
            <w:tcW w:w="3527"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use a problem solving process, a range of problem solving strategies and appropriate calculation methods when I solve measurement problems</w:t>
            </w:r>
            <w:r>
              <w:rPr>
                <w:rFonts w:asciiTheme="minorHAnsi" w:hAnsiTheme="minorHAnsi" w:cs="Calibri"/>
                <w:sz w:val="18"/>
                <w:szCs w:val="18"/>
                <w:lang w:val="en-US"/>
              </w:rPr>
              <w:t>.</w:t>
            </w:r>
          </w:p>
          <w:p w:rsidR="006C3C5E" w:rsidRPr="00B5753D" w:rsidRDefault="006C3C5E" w:rsidP="006C3C5E">
            <w:pPr>
              <w:widowControl w:val="0"/>
              <w:numPr>
                <w:ilvl w:val="0"/>
                <w:numId w:val="9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explain how different methods can be used to find the area of a simple shape</w:t>
            </w:r>
            <w:r>
              <w:rPr>
                <w:rFonts w:asciiTheme="minorHAnsi" w:hAnsiTheme="minorHAnsi" w:cs="Calibri"/>
                <w:sz w:val="18"/>
                <w:szCs w:val="18"/>
                <w:lang w:val="en-US"/>
              </w:rPr>
              <w:t>.</w:t>
            </w:r>
          </w:p>
          <w:p w:rsidR="006C3C5E" w:rsidRPr="00B5753D" w:rsidRDefault="006C3C5E" w:rsidP="006C3C5E">
            <w:pPr>
              <w:widowControl w:val="0"/>
              <w:numPr>
                <w:ilvl w:val="0"/>
                <w:numId w:val="96"/>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explain how different methods can be used to find the volume of a simple 3D shape</w:t>
            </w:r>
            <w:r>
              <w:rPr>
                <w:rFonts w:asciiTheme="minorHAnsi" w:hAnsiTheme="minorHAnsi" w:cs="Calibri"/>
                <w:sz w:val="18"/>
                <w:szCs w:val="18"/>
                <w:lang w:val="en-US"/>
              </w:rPr>
              <w:t>.</w:t>
            </w:r>
          </w:p>
        </w:tc>
      </w:tr>
    </w:tbl>
    <w:p w:rsidR="008517F0" w:rsidRDefault="008517F0"/>
    <w:tbl>
      <w:tblPr>
        <w:tblStyle w:val="TableGrid1"/>
        <w:tblpPr w:leftFromText="180" w:rightFromText="180" w:vertAnchor="text" w:horzAnchor="margin" w:tblpXSpec="center" w:tblpY="-154"/>
        <w:tblW w:w="15026" w:type="dxa"/>
        <w:tblLayout w:type="fixed"/>
        <w:tblLook w:val="04A0" w:firstRow="1" w:lastRow="0" w:firstColumn="1" w:lastColumn="0" w:noHBand="0" w:noVBand="1"/>
      </w:tblPr>
      <w:tblGrid>
        <w:gridCol w:w="2282"/>
        <w:gridCol w:w="1501"/>
        <w:gridCol w:w="5621"/>
        <w:gridCol w:w="5622"/>
      </w:tblGrid>
      <w:tr w:rsidR="006C3C5E" w:rsidTr="006C3C5E">
        <w:trPr>
          <w:trHeight w:val="177"/>
        </w:trPr>
        <w:tc>
          <w:tcPr>
            <w:tcW w:w="2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0D61E0" w:rsidRDefault="006C3C5E" w:rsidP="006C3C5E">
            <w:pPr>
              <w:jc w:val="center"/>
              <w:rPr>
                <w:rFonts w:asciiTheme="minorHAnsi" w:hAnsiTheme="minorHAnsi" w:cs="Calibri"/>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B11A30" w:rsidRDefault="006C3C5E" w:rsidP="006C3C5E">
            <w:pPr>
              <w:jc w:val="center"/>
              <w:rPr>
                <w:rFonts w:asciiTheme="minorHAnsi" w:hAnsiTheme="minorHAnsi" w:cs="Calibri"/>
              </w:rPr>
            </w:pPr>
            <w:r w:rsidRPr="00B11A30">
              <w:rPr>
                <w:rFonts w:asciiTheme="minorHAnsi" w:hAnsiTheme="minorHAnsi" w:cs="Calibri"/>
              </w:rPr>
              <w:t>Milestone</w:t>
            </w:r>
          </w:p>
        </w:tc>
        <w:tc>
          <w:tcPr>
            <w:tcW w:w="56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Calibri"/>
                <w:noProof/>
                <w:szCs w:val="28"/>
              </w:rPr>
              <w:t>During Third Level</w:t>
            </w:r>
          </w:p>
        </w:tc>
        <w:tc>
          <w:tcPr>
            <w:tcW w:w="56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Calibri"/>
                <w:noProof/>
                <w:szCs w:val="28"/>
              </w:rPr>
              <w:t>By the end of Third Level</w:t>
            </w:r>
          </w:p>
        </w:tc>
      </w:tr>
      <w:tr w:rsidR="006C3C5E" w:rsidTr="006C3C5E">
        <w:trPr>
          <w:trHeight w:val="177"/>
        </w:trPr>
        <w:tc>
          <w:tcPr>
            <w:tcW w:w="228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r w:rsidRPr="000D61E0">
              <w:rPr>
                <w:rFonts w:asciiTheme="minorHAnsi" w:hAnsiTheme="minorHAnsi"/>
                <w:iCs/>
                <w:sz w:val="16"/>
                <w:szCs w:val="16"/>
              </w:rPr>
              <w:t>I can solve practical problems by applying my knowledge of measure, choosing the appropriate units and degree of accuracy for the task and using a formula to calculate area or volume when required.</w:t>
            </w:r>
          </w:p>
          <w:p w:rsidR="006C3C5E" w:rsidRPr="000D61E0" w:rsidRDefault="006C3C5E" w:rsidP="006C3C5E">
            <w:pPr>
              <w:pStyle w:val="Default"/>
              <w:rPr>
                <w:rFonts w:asciiTheme="minorHAnsi" w:hAnsiTheme="minorHAnsi"/>
                <w:b/>
                <w:bCs/>
                <w:iCs/>
                <w:sz w:val="16"/>
                <w:szCs w:val="16"/>
              </w:rPr>
            </w:pPr>
            <w:r w:rsidRPr="000D61E0">
              <w:rPr>
                <w:rFonts w:asciiTheme="minorHAnsi" w:hAnsiTheme="minorHAnsi"/>
                <w:b/>
                <w:bCs/>
                <w:iCs/>
                <w:sz w:val="16"/>
                <w:szCs w:val="16"/>
              </w:rPr>
              <w:t xml:space="preserve">MNU 3-11a </w:t>
            </w:r>
          </w:p>
          <w:p w:rsidR="006C3C5E" w:rsidRPr="000D61E0" w:rsidRDefault="006C3C5E" w:rsidP="006C3C5E">
            <w:pPr>
              <w:pStyle w:val="Default"/>
              <w:rPr>
                <w:rFonts w:asciiTheme="minorHAnsi" w:hAnsiTheme="minorHAnsi"/>
                <w:sz w:val="16"/>
                <w:szCs w:val="16"/>
              </w:rPr>
            </w:pPr>
            <w:r w:rsidRPr="000D61E0">
              <w:rPr>
                <w:rFonts w:asciiTheme="minorHAnsi" w:hAnsiTheme="minorHAnsi"/>
                <w:sz w:val="16"/>
                <w:szCs w:val="16"/>
              </w:rPr>
              <w:t>Having investigated different routes to a solution, I can find the area of compound 2D shapes and the volume of compound 3D objects, applying my knowledge to solve practical problems.</w:t>
            </w:r>
          </w:p>
          <w:p w:rsidR="006C3C5E" w:rsidRPr="000D61E0" w:rsidRDefault="006C3C5E" w:rsidP="006C3C5E">
            <w:pPr>
              <w:rPr>
                <w:rFonts w:asciiTheme="minorHAnsi" w:hAnsiTheme="minorHAnsi" w:cs="Calibri"/>
                <w:b/>
                <w:sz w:val="16"/>
                <w:szCs w:val="16"/>
              </w:rPr>
            </w:pPr>
            <w:r w:rsidRPr="000D61E0">
              <w:rPr>
                <w:rFonts w:asciiTheme="minorHAnsi" w:hAnsiTheme="minorHAnsi"/>
                <w:b/>
                <w:bCs/>
                <w:sz w:val="16"/>
                <w:szCs w:val="16"/>
              </w:rPr>
              <w:t xml:space="preserve">MTH 3-11b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364ED8" w:rsidRDefault="006C3C5E" w:rsidP="006C3C5E">
            <w:pPr>
              <w:rPr>
                <w:rFonts w:asciiTheme="minorHAnsi" w:hAnsiTheme="minorHAnsi" w:cs="Calibri"/>
                <w:b/>
                <w:sz w:val="16"/>
                <w:szCs w:val="16"/>
              </w:rPr>
            </w:pPr>
            <w:r w:rsidRPr="00364ED8">
              <w:rPr>
                <w:rFonts w:asciiTheme="minorHAnsi" w:hAnsiTheme="minorHAnsi" w:cs="Calibri"/>
                <w:b/>
                <w:sz w:val="16"/>
                <w:szCs w:val="16"/>
              </w:rPr>
              <w:t>Formulae and inter-relationships</w:t>
            </w:r>
          </w:p>
        </w:tc>
        <w:tc>
          <w:tcPr>
            <w:tcW w:w="5621"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detect unrealistic estimates or measurements</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ensure the units are consistent across the problem by converting between metric units</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choose the degree of accuracy (decimal places) to work with by considering the information given or instrument used</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calculate area and volume using an array</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break a compound shape into smaller parts to find its area.</w:t>
            </w:r>
            <w:r w:rsidRPr="00B5753D">
              <w:rPr>
                <w:rFonts w:asciiTheme="minorHAnsi" w:hAnsiTheme="minorHAnsi" w:cs="Calibri"/>
                <w:sz w:val="18"/>
                <w:szCs w:val="18"/>
                <w:lang w:val="en-US"/>
              </w:rPr>
              <w:tab/>
              <w:t>I can detect unrealistic estimates or measurements, justifying my reasons and suggesting alternatives</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choose appropriate units and ensure that the units are consistent across the problem</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choose the appropriate degree of accuracy (sig figs) to work with by considering the information given or instrument used</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calculate area and volume using a formula</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find the area and volume of compound shapes to solve practical problems</w:t>
            </w:r>
            <w:r>
              <w:rPr>
                <w:rFonts w:asciiTheme="minorHAnsi" w:hAnsiTheme="minorHAnsi" w:cs="Calibri"/>
                <w:sz w:val="18"/>
                <w:szCs w:val="18"/>
                <w:lang w:val="en-US"/>
              </w:rPr>
              <w:t>.</w:t>
            </w:r>
          </w:p>
          <w:p w:rsidR="006C3C5E" w:rsidRPr="00B5753D" w:rsidRDefault="006C3C5E" w:rsidP="006C3C5E">
            <w:pPr>
              <w:widowControl w:val="0"/>
              <w:tabs>
                <w:tab w:val="left" w:pos="720"/>
              </w:tabs>
              <w:rPr>
                <w:rFonts w:asciiTheme="minorHAnsi" w:hAnsiTheme="minorHAnsi" w:cs="Calibri"/>
                <w:sz w:val="18"/>
                <w:szCs w:val="18"/>
                <w:lang w:val="en-US"/>
              </w:rPr>
            </w:pPr>
          </w:p>
        </w:tc>
        <w:tc>
          <w:tcPr>
            <w:tcW w:w="5622" w:type="dxa"/>
            <w:tcBorders>
              <w:top w:val="single" w:sz="4" w:space="0" w:color="auto"/>
              <w:left w:val="single" w:sz="4" w:space="0" w:color="auto"/>
              <w:bottom w:val="single" w:sz="4" w:space="0" w:color="auto"/>
              <w:right w:val="single" w:sz="4" w:space="0" w:color="auto"/>
            </w:tcBorders>
          </w:tcPr>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detect unrealistic estimates or measurements, justifying my reasons and suggesting alternatives</w:t>
            </w:r>
            <w:r>
              <w:rPr>
                <w:rFonts w:asciiTheme="minorHAnsi" w:hAnsiTheme="minorHAnsi" w:cs="Calibri"/>
                <w:sz w:val="18"/>
                <w:szCs w:val="18"/>
                <w:lang w:val="en-US"/>
              </w:rPr>
              <w:t>.</w:t>
            </w:r>
          </w:p>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choose appropriate units and ensure that the units are consistent across the problem</w:t>
            </w:r>
            <w:r>
              <w:rPr>
                <w:rFonts w:asciiTheme="minorHAnsi" w:hAnsiTheme="minorHAnsi" w:cs="Calibri"/>
                <w:sz w:val="18"/>
                <w:szCs w:val="18"/>
                <w:lang w:val="en-US"/>
              </w:rPr>
              <w:t>.</w:t>
            </w:r>
          </w:p>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choose the appropriate degree of accuracy (sig figs) to work with by considering the information given or instrument used</w:t>
            </w:r>
            <w:r>
              <w:rPr>
                <w:rFonts w:asciiTheme="minorHAnsi" w:hAnsiTheme="minorHAnsi" w:cs="Calibri"/>
                <w:sz w:val="18"/>
                <w:szCs w:val="18"/>
                <w:lang w:val="en-US"/>
              </w:rPr>
              <w:t>.</w:t>
            </w:r>
          </w:p>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B5753D">
              <w:rPr>
                <w:rFonts w:asciiTheme="minorHAnsi" w:hAnsiTheme="minorHAnsi" w:cs="Calibri"/>
                <w:sz w:val="18"/>
                <w:szCs w:val="18"/>
                <w:lang w:val="en-US"/>
              </w:rPr>
              <w:t>I can calculate area and volume using a formula</w:t>
            </w:r>
            <w:r>
              <w:rPr>
                <w:rFonts w:asciiTheme="minorHAnsi" w:hAnsiTheme="minorHAnsi" w:cs="Calibri"/>
                <w:sz w:val="18"/>
                <w:szCs w:val="18"/>
                <w:lang w:val="en-US"/>
              </w:rPr>
              <w:t>.</w:t>
            </w:r>
          </w:p>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B5753D">
              <w:rPr>
                <w:rFonts w:asciiTheme="minorHAnsi" w:hAnsiTheme="minorHAnsi" w:cs="Calibri"/>
                <w:sz w:val="18"/>
                <w:szCs w:val="18"/>
              </w:rPr>
              <w:t>I can find the area and volume of compound shapes to solve practical problems</w:t>
            </w:r>
            <w:r>
              <w:rPr>
                <w:rFonts w:asciiTheme="minorHAnsi" w:hAnsiTheme="minorHAnsi" w:cs="Calibri"/>
                <w:sz w:val="18"/>
                <w:szCs w:val="18"/>
              </w:rPr>
              <w:t>.</w:t>
            </w:r>
          </w:p>
        </w:tc>
      </w:tr>
      <w:tr w:rsidR="006C3C5E" w:rsidTr="006C3C5E">
        <w:trPr>
          <w:trHeight w:val="177"/>
        </w:trPr>
        <w:tc>
          <w:tcPr>
            <w:tcW w:w="228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0D61E0" w:rsidRDefault="006C3C5E" w:rsidP="006C3C5E">
            <w:pPr>
              <w:jc w:val="center"/>
              <w:rPr>
                <w:rFonts w:asciiTheme="minorHAnsi" w:hAnsiTheme="minorHAnsi" w:cs="Calibri"/>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6C3C5E" w:rsidRPr="00B11A30" w:rsidRDefault="006C3C5E" w:rsidP="006C3C5E">
            <w:pPr>
              <w:jc w:val="center"/>
              <w:rPr>
                <w:rFonts w:asciiTheme="minorHAnsi" w:hAnsiTheme="minorHAnsi" w:cs="Calibri"/>
              </w:rPr>
            </w:pPr>
            <w:r w:rsidRPr="00B11A30">
              <w:rPr>
                <w:rFonts w:asciiTheme="minorHAnsi" w:hAnsiTheme="minorHAnsi" w:cs="Calibri"/>
              </w:rPr>
              <w:t>Milestone</w:t>
            </w:r>
          </w:p>
        </w:tc>
        <w:tc>
          <w:tcPr>
            <w:tcW w:w="562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Calibri"/>
                <w:noProof/>
                <w:szCs w:val="28"/>
              </w:rPr>
              <w:t>During Fourth Level</w:t>
            </w:r>
          </w:p>
        </w:tc>
        <w:tc>
          <w:tcPr>
            <w:tcW w:w="562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C3C5E" w:rsidRPr="00B11A30" w:rsidRDefault="006C3C5E" w:rsidP="006C3C5E">
            <w:pPr>
              <w:jc w:val="center"/>
              <w:rPr>
                <w:rFonts w:asciiTheme="minorHAnsi" w:hAnsiTheme="minorHAnsi" w:cs="Calibri"/>
                <w:noProof/>
                <w:szCs w:val="28"/>
              </w:rPr>
            </w:pPr>
            <w:r w:rsidRPr="00B11A30">
              <w:rPr>
                <w:rFonts w:asciiTheme="minorHAnsi" w:hAnsiTheme="minorHAnsi" w:cs="Calibri"/>
                <w:noProof/>
                <w:szCs w:val="28"/>
              </w:rPr>
              <w:t>By the end of Fourth Level</w:t>
            </w:r>
          </w:p>
        </w:tc>
      </w:tr>
      <w:tr w:rsidR="006C3C5E" w:rsidTr="006C3C5E">
        <w:trPr>
          <w:trHeight w:val="141"/>
        </w:trPr>
        <w:tc>
          <w:tcPr>
            <w:tcW w:w="228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Default="006C3C5E" w:rsidP="006C3C5E">
            <w:pPr>
              <w:rPr>
                <w:rFonts w:asciiTheme="minorHAnsi" w:hAnsiTheme="minorHAnsi"/>
                <w:iCs/>
                <w:sz w:val="16"/>
                <w:szCs w:val="16"/>
              </w:rPr>
            </w:pPr>
            <w:r w:rsidRPr="000D61E0">
              <w:rPr>
                <w:rFonts w:asciiTheme="minorHAnsi" w:hAnsiTheme="minorHAnsi"/>
                <w:iCs/>
                <w:sz w:val="16"/>
                <w:szCs w:val="16"/>
              </w:rPr>
              <w:t xml:space="preserve">I can apply my knowledge and understanding of measure to everyday problems and tasks and appreciate the practical importance of accuracy when making calculations. </w:t>
            </w:r>
          </w:p>
          <w:p w:rsidR="006C3C5E" w:rsidRPr="000D61E0" w:rsidRDefault="006C3C5E" w:rsidP="006C3C5E">
            <w:pPr>
              <w:rPr>
                <w:rFonts w:asciiTheme="minorHAnsi" w:hAnsiTheme="minorHAnsi" w:cs="Calibri"/>
                <w:b/>
                <w:sz w:val="16"/>
                <w:szCs w:val="16"/>
              </w:rPr>
            </w:pPr>
            <w:r w:rsidRPr="000D61E0">
              <w:rPr>
                <w:rFonts w:asciiTheme="minorHAnsi" w:hAnsiTheme="minorHAnsi"/>
                <w:b/>
                <w:bCs/>
                <w:iCs/>
                <w:sz w:val="16"/>
                <w:szCs w:val="16"/>
              </w:rPr>
              <w:t xml:space="preserve">MNU 4-11a </w:t>
            </w: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364ED8" w:rsidRDefault="006C3C5E" w:rsidP="006C3C5E">
            <w:pPr>
              <w:rPr>
                <w:rFonts w:asciiTheme="minorHAnsi" w:hAnsiTheme="minorHAnsi" w:cs="Calibri"/>
                <w:b/>
                <w:sz w:val="16"/>
                <w:szCs w:val="16"/>
              </w:rPr>
            </w:pPr>
            <w:r w:rsidRPr="00364ED8">
              <w:rPr>
                <w:rFonts w:asciiTheme="minorHAnsi" w:hAnsiTheme="minorHAnsi" w:cs="Calibri"/>
                <w:b/>
                <w:sz w:val="16"/>
                <w:szCs w:val="16"/>
              </w:rPr>
              <w:t>Formulae and inter-relationships</w:t>
            </w:r>
          </w:p>
        </w:tc>
        <w:tc>
          <w:tcPr>
            <w:tcW w:w="5621" w:type="dxa"/>
            <w:tcBorders>
              <w:top w:val="single" w:sz="4" w:space="0" w:color="auto"/>
              <w:left w:val="single" w:sz="4" w:space="0" w:color="auto"/>
              <w:bottom w:val="single" w:sz="4" w:space="0" w:color="auto"/>
              <w:right w:val="single" w:sz="4" w:space="0" w:color="auto"/>
            </w:tcBorders>
          </w:tcPr>
          <w:p w:rsidR="006C3C5E" w:rsidRPr="00D27199" w:rsidRDefault="006C3C5E" w:rsidP="006C3C5E">
            <w:pPr>
              <w:pStyle w:val="ListParagraph"/>
              <w:widowControl w:val="0"/>
              <w:numPr>
                <w:ilvl w:val="3"/>
                <w:numId w:val="1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apply my knowledge and understanding of measure to a limited range of problems and tasks</w:t>
            </w:r>
            <w:r>
              <w:rPr>
                <w:rFonts w:asciiTheme="minorHAnsi" w:hAnsiTheme="minorHAnsi" w:cs="Calibri"/>
                <w:sz w:val="18"/>
                <w:szCs w:val="18"/>
                <w:lang w:val="en-US"/>
              </w:rPr>
              <w:t>.</w:t>
            </w:r>
          </w:p>
        </w:tc>
        <w:tc>
          <w:tcPr>
            <w:tcW w:w="5622" w:type="dxa"/>
            <w:tcBorders>
              <w:top w:val="single" w:sz="4" w:space="0" w:color="auto"/>
              <w:left w:val="single" w:sz="4" w:space="0" w:color="auto"/>
              <w:bottom w:val="single" w:sz="4" w:space="0" w:color="auto"/>
              <w:right w:val="single" w:sz="4" w:space="0" w:color="auto"/>
            </w:tcBorders>
          </w:tcPr>
          <w:p w:rsidR="006C3C5E" w:rsidRPr="00D27199" w:rsidRDefault="006C3C5E" w:rsidP="006C3C5E">
            <w:pPr>
              <w:widowControl w:val="0"/>
              <w:numPr>
                <w:ilvl w:val="0"/>
                <w:numId w:val="9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apply my knowledge and understanding of measure to a wide range of everyday problems and tasks</w:t>
            </w:r>
            <w:r>
              <w:rPr>
                <w:rFonts w:asciiTheme="minorHAnsi" w:hAnsiTheme="minorHAnsi" w:cs="Calibri"/>
                <w:sz w:val="18"/>
                <w:szCs w:val="18"/>
                <w:lang w:val="en-US"/>
              </w:rPr>
              <w:t>.</w:t>
            </w:r>
          </w:p>
          <w:p w:rsidR="006C3C5E" w:rsidRPr="00D27199" w:rsidRDefault="006C3C5E" w:rsidP="006C3C5E">
            <w:pPr>
              <w:widowControl w:val="0"/>
              <w:numPr>
                <w:ilvl w:val="0"/>
                <w:numId w:val="9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consider the practical importance of accuracy when making calculations</w:t>
            </w:r>
            <w:r>
              <w:rPr>
                <w:rFonts w:asciiTheme="minorHAnsi" w:hAnsiTheme="minorHAnsi" w:cs="Calibri"/>
                <w:sz w:val="18"/>
                <w:szCs w:val="18"/>
                <w:lang w:val="en-US"/>
              </w:rPr>
              <w:t>.</w:t>
            </w:r>
          </w:p>
        </w:tc>
      </w:tr>
      <w:tr w:rsidR="006C3C5E" w:rsidTr="006C3C5E">
        <w:trPr>
          <w:trHeight w:val="140"/>
        </w:trPr>
        <w:tc>
          <w:tcPr>
            <w:tcW w:w="228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0D61E0" w:rsidRDefault="006C3C5E" w:rsidP="006C3C5E">
            <w:pPr>
              <w:pStyle w:val="Default"/>
              <w:rPr>
                <w:rFonts w:asciiTheme="minorHAnsi" w:hAnsiTheme="minorHAnsi"/>
                <w:iCs/>
                <w:sz w:val="16"/>
                <w:szCs w:val="16"/>
              </w:rPr>
            </w:pPr>
          </w:p>
        </w:tc>
        <w:tc>
          <w:tcPr>
            <w:tcW w:w="15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6C3C5E" w:rsidRPr="00364ED8" w:rsidRDefault="006C3C5E" w:rsidP="006C3C5E">
            <w:pPr>
              <w:rPr>
                <w:rFonts w:asciiTheme="minorHAnsi" w:hAnsiTheme="minorHAnsi" w:cs="Calibri"/>
                <w:b/>
                <w:sz w:val="16"/>
                <w:szCs w:val="16"/>
              </w:rPr>
            </w:pPr>
            <w:r w:rsidRPr="00364ED8">
              <w:rPr>
                <w:rFonts w:asciiTheme="minorHAnsi" w:hAnsiTheme="minorHAnsi" w:cs="Calibri"/>
                <w:b/>
                <w:sz w:val="16"/>
                <w:szCs w:val="16"/>
              </w:rPr>
              <w:t>Tolerance in measurement</w:t>
            </w:r>
          </w:p>
        </w:tc>
        <w:tc>
          <w:tcPr>
            <w:tcW w:w="5621" w:type="dxa"/>
            <w:tcBorders>
              <w:top w:val="single" w:sz="4" w:space="0" w:color="auto"/>
              <w:left w:val="single" w:sz="4" w:space="0" w:color="auto"/>
              <w:bottom w:val="single" w:sz="4" w:space="0" w:color="auto"/>
              <w:right w:val="single" w:sz="4" w:space="0" w:color="auto"/>
            </w:tcBorders>
          </w:tcPr>
          <w:p w:rsidR="006C3C5E" w:rsidRPr="00D27199" w:rsidRDefault="006C3C5E" w:rsidP="006C3C5E">
            <w:pPr>
              <w:widowControl w:val="0"/>
              <w:numPr>
                <w:ilvl w:val="0"/>
                <w:numId w:val="41"/>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what is meant by tolerance</w:t>
            </w:r>
            <w:r>
              <w:rPr>
                <w:rFonts w:asciiTheme="minorHAnsi" w:hAnsiTheme="minorHAnsi" w:cs="Calibri"/>
                <w:sz w:val="18"/>
                <w:szCs w:val="18"/>
                <w:lang w:val="en-US"/>
              </w:rPr>
              <w:t>.</w:t>
            </w:r>
          </w:p>
          <w:p w:rsidR="006C3C5E" w:rsidRPr="00B5753D" w:rsidRDefault="006C3C5E" w:rsidP="006C3C5E">
            <w:pPr>
              <w:widowControl w:val="0"/>
              <w:numPr>
                <w:ilvl w:val="0"/>
                <w:numId w:val="9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write tolerances in the form 200cm</w:t>
            </w:r>
            <w:r w:rsidRPr="00D27199">
              <w:rPr>
                <w:rFonts w:asciiTheme="minorHAnsi" w:hAnsiTheme="minorHAnsi" w:cs="Calibri"/>
                <w:sz w:val="18"/>
                <w:szCs w:val="18"/>
              </w:rPr>
              <w:t>± 2cm</w:t>
            </w:r>
            <w:r>
              <w:rPr>
                <w:rFonts w:asciiTheme="minorHAnsi" w:hAnsiTheme="minorHAnsi" w:cs="Calibri"/>
                <w:sz w:val="18"/>
                <w:szCs w:val="18"/>
              </w:rPr>
              <w:t>.</w:t>
            </w:r>
          </w:p>
        </w:tc>
        <w:tc>
          <w:tcPr>
            <w:tcW w:w="5622" w:type="dxa"/>
            <w:tcBorders>
              <w:top w:val="single" w:sz="4" w:space="0" w:color="auto"/>
              <w:left w:val="single" w:sz="4" w:space="0" w:color="auto"/>
              <w:bottom w:val="single" w:sz="4" w:space="0" w:color="auto"/>
              <w:right w:val="single" w:sz="4" w:space="0" w:color="auto"/>
            </w:tcBorders>
          </w:tcPr>
          <w:p w:rsidR="006C3C5E" w:rsidRPr="00D27199" w:rsidRDefault="006C3C5E" w:rsidP="006C3C5E">
            <w:pPr>
              <w:widowControl w:val="0"/>
              <w:numPr>
                <w:ilvl w:val="0"/>
                <w:numId w:val="4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interpret tolerances e.g. 200cm ± 2cm</w:t>
            </w:r>
            <w:r>
              <w:rPr>
                <w:rFonts w:asciiTheme="minorHAnsi" w:hAnsiTheme="minorHAnsi" w:cs="Calibri"/>
                <w:sz w:val="18"/>
                <w:szCs w:val="18"/>
                <w:lang w:val="en-US"/>
              </w:rPr>
              <w:t>.</w:t>
            </w:r>
          </w:p>
          <w:p w:rsidR="006C3C5E" w:rsidRPr="00D27199" w:rsidRDefault="006C3C5E" w:rsidP="006C3C5E">
            <w:pPr>
              <w:widowControl w:val="0"/>
              <w:numPr>
                <w:ilvl w:val="0"/>
                <w:numId w:val="4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that rounding numbers inappropriately in a calculation will lead to an insufficiently accurate answer</w:t>
            </w:r>
            <w:r>
              <w:rPr>
                <w:rFonts w:asciiTheme="minorHAnsi" w:hAnsiTheme="minorHAnsi" w:cs="Calibri"/>
                <w:sz w:val="18"/>
                <w:szCs w:val="18"/>
                <w:lang w:val="en-US"/>
              </w:rPr>
              <w:t>.</w:t>
            </w:r>
          </w:p>
          <w:p w:rsidR="006C3C5E" w:rsidRPr="00B5753D" w:rsidRDefault="006C3C5E" w:rsidP="006C3C5E">
            <w:pPr>
              <w:widowControl w:val="0"/>
              <w:numPr>
                <w:ilvl w:val="0"/>
                <w:numId w:val="9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analyse a problem and choose an appropriate degree of accuracy for rounding</w:t>
            </w:r>
            <w:r>
              <w:rPr>
                <w:rFonts w:asciiTheme="minorHAnsi" w:hAnsiTheme="minorHAnsi" w:cs="Calibri"/>
                <w:sz w:val="18"/>
                <w:szCs w:val="18"/>
                <w:lang w:val="en-US"/>
              </w:rPr>
              <w:t>.</w:t>
            </w:r>
          </w:p>
        </w:tc>
      </w:tr>
    </w:tbl>
    <w:p w:rsidR="00BC6B1B" w:rsidRDefault="00BC6B1B"/>
    <w:p w:rsidR="00BC6B1B" w:rsidRDefault="00BC6B1B"/>
    <w:p w:rsidR="00BC6B1B" w:rsidRDefault="00BC6B1B"/>
    <w:p w:rsidR="00EB77D5" w:rsidRDefault="00EB77D5"/>
    <w:p w:rsidR="00EB77D5" w:rsidRDefault="00EB77D5"/>
    <w:p w:rsidR="00EB77D5" w:rsidRDefault="00EB77D5"/>
    <w:p w:rsidR="00EB77D5" w:rsidRDefault="00EB77D5"/>
    <w:p w:rsidR="00682543" w:rsidRDefault="00682543" w:rsidP="005D58E7"/>
    <w:p w:rsidR="00682543" w:rsidRDefault="00682543" w:rsidP="005D58E7"/>
    <w:p w:rsidR="00682543" w:rsidRDefault="00682543" w:rsidP="005D58E7"/>
    <w:p w:rsidR="00A72067" w:rsidRDefault="00A72067" w:rsidP="00C66AB0">
      <w:pPr>
        <w:jc w:val="center"/>
      </w:pPr>
      <w:r>
        <w:rPr>
          <w:noProof/>
        </w:rPr>
        <w:drawing>
          <wp:inline distT="0" distB="0" distL="0" distR="0" wp14:anchorId="1ED605CB" wp14:editId="13A8F7B8">
            <wp:extent cx="4939200" cy="2937600"/>
            <wp:effectExtent l="0" t="0" r="0" b="0"/>
            <wp:docPr id="23" name="Picture 1"/>
            <wp:cNvGraphicFramePr/>
            <a:graphic xmlns:a="http://schemas.openxmlformats.org/drawingml/2006/main">
              <a:graphicData uri="http://schemas.openxmlformats.org/drawingml/2006/picture">
                <pic:pic xmlns:pic="http://schemas.openxmlformats.org/drawingml/2006/picture">
                  <pic:nvPicPr>
                    <pic:cNvPr id="23" name="Picture 1"/>
                    <pic:cNvPicPr/>
                  </pic:nvPicPr>
                  <pic:blipFill>
                    <a:blip r:embed="rId29" cstate="email">
                      <a:extLst>
                        <a:ext uri="{28A0092B-C50C-407E-A947-70E740481C1C}">
                          <a14:useLocalDpi xmlns:a14="http://schemas.microsoft.com/office/drawing/2010/main"/>
                        </a:ext>
                      </a:extLst>
                    </a:blip>
                    <a:stretch>
                      <a:fillRect/>
                    </a:stretch>
                  </pic:blipFill>
                  <pic:spPr bwMode="auto">
                    <a:xfrm>
                      <a:off x="0" y="0"/>
                      <a:ext cx="4939200" cy="2937600"/>
                    </a:xfrm>
                    <a:prstGeom prst="rect">
                      <a:avLst/>
                    </a:prstGeom>
                    <a:noFill/>
                  </pic:spPr>
                </pic:pic>
              </a:graphicData>
            </a:graphic>
          </wp:inline>
        </w:drawing>
      </w:r>
    </w:p>
    <w:p w:rsidR="001630EB" w:rsidRDefault="00251808" w:rsidP="005D58E7">
      <w:r w:rsidRPr="00AF6245">
        <w:rPr>
          <w:noProof/>
        </w:rPr>
        <mc:AlternateContent>
          <mc:Choice Requires="wps">
            <w:drawing>
              <wp:anchor distT="45720" distB="45720" distL="114300" distR="114300" simplePos="0" relativeHeight="251869184" behindDoc="0" locked="0" layoutInCell="1" allowOverlap="1" wp14:anchorId="7E7193B1" wp14:editId="663BF572">
                <wp:simplePos x="0" y="0"/>
                <wp:positionH relativeFrom="margin">
                  <wp:posOffset>459740</wp:posOffset>
                </wp:positionH>
                <wp:positionV relativeFrom="paragraph">
                  <wp:posOffset>32014</wp:posOffset>
                </wp:positionV>
                <wp:extent cx="8837930" cy="3009265"/>
                <wp:effectExtent l="0" t="0" r="20320" b="19685"/>
                <wp:wrapNone/>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link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193B1" id="_x0000_s1081" type="#_x0000_t202" style="position:absolute;margin-left:36.2pt;margin-top:2.5pt;width:695.9pt;height:236.95pt;z-index:25186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">
                <v:textbox>
                  <w:txbxContent>
                    <w:p w:rsidR="00D8184D" w:rsidRDefault="00D8184D" w:rsidP="00A72067">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A72067">
                      <w:pPr>
                        <w:rPr>
                          <w:rFonts w:ascii="Calibri" w:hAnsi="Calibri"/>
                          <w:sz w:val="40"/>
                          <w:szCs w:val="40"/>
                        </w:rPr>
                      </w:pPr>
                      <w:r>
                        <w:rPr>
                          <w:rFonts w:ascii="Calibri" w:hAnsi="Calibri"/>
                          <w:b/>
                          <w:i/>
                          <w:sz w:val="40"/>
                          <w:szCs w:val="40"/>
                        </w:rPr>
                        <w:t>Applying numeracy and mathematical skills</w:t>
                      </w:r>
                    </w:p>
                    <w:p w:rsidR="00D8184D" w:rsidRDefault="00D8184D" w:rsidP="00A72067">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A72067">
                      <w:pPr>
                        <w:rPr>
                          <w:rFonts w:ascii="Calibri" w:hAnsi="Calibri"/>
                        </w:rPr>
                      </w:pPr>
                      <w:r>
                        <w:rPr>
                          <w:rFonts w:ascii="Calibri" w:hAnsi="Calibri"/>
                        </w:rPr>
                        <w:t xml:space="preserve">• interpret questions </w:t>
                      </w:r>
                    </w:p>
                    <w:p w:rsidR="00D8184D" w:rsidRDefault="00D8184D" w:rsidP="00A72067">
                      <w:pPr>
                        <w:rPr>
                          <w:rFonts w:ascii="Calibri" w:hAnsi="Calibri"/>
                        </w:rPr>
                      </w:pPr>
                      <w:r>
                        <w:rPr>
                          <w:rFonts w:ascii="Calibri" w:hAnsi="Calibri"/>
                        </w:rPr>
                        <w:t xml:space="preserve">• select and communicate processes and solutions </w:t>
                      </w:r>
                    </w:p>
                    <w:p w:rsidR="00D8184D" w:rsidRDefault="00D8184D" w:rsidP="00A72067">
                      <w:pPr>
                        <w:rPr>
                          <w:rFonts w:ascii="Calibri" w:hAnsi="Calibri"/>
                        </w:rPr>
                      </w:pPr>
                      <w:r>
                        <w:rPr>
                          <w:rFonts w:ascii="Calibri" w:hAnsi="Calibri"/>
                        </w:rPr>
                        <w:t xml:space="preserve">• justify choice of strategy used </w:t>
                      </w:r>
                    </w:p>
                    <w:p w:rsidR="00D8184D" w:rsidRDefault="00D8184D" w:rsidP="00A72067">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A72067">
                      <w:pPr>
                        <w:rPr>
                          <w:rFonts w:ascii="Calibri" w:hAnsi="Calibri"/>
                        </w:rPr>
                      </w:pPr>
                      <w:r>
                        <w:rPr>
                          <w:rFonts w:ascii="Calibri" w:hAnsi="Calibri"/>
                        </w:rPr>
                        <w:t xml:space="preserve">• use mathematical vocabulary and notation </w:t>
                      </w:r>
                    </w:p>
                    <w:p w:rsidR="00D8184D" w:rsidRDefault="00D8184D" w:rsidP="00A72067">
                      <w:pPr>
                        <w:rPr>
                          <w:rFonts w:ascii="Calibri" w:hAnsi="Calibri"/>
                        </w:rPr>
                      </w:pPr>
                      <w:r>
                        <w:rPr>
                          <w:rFonts w:ascii="Calibri" w:hAnsi="Calibri"/>
                        </w:rPr>
                        <w:t xml:space="preserve">• use mental agility </w:t>
                      </w:r>
                    </w:p>
                    <w:p w:rsidR="00D8184D" w:rsidRDefault="00D8184D" w:rsidP="00A72067">
                      <w:pPr>
                        <w:rPr>
                          <w:rFonts w:ascii="Calibri" w:hAnsi="Calibri"/>
                        </w:rPr>
                      </w:pPr>
                      <w:r>
                        <w:rPr>
                          <w:rFonts w:ascii="Calibri" w:hAnsi="Calibri"/>
                        </w:rPr>
                        <w:t xml:space="preserve">• reason algebraically </w:t>
                      </w:r>
                    </w:p>
                    <w:p w:rsidR="00D8184D" w:rsidRDefault="00D8184D" w:rsidP="00A72067">
                      <w:pPr>
                        <w:rPr>
                          <w:rFonts w:ascii="Calibri" w:hAnsi="Calibri"/>
                        </w:rPr>
                      </w:pPr>
                      <w:r>
                        <w:rPr>
                          <w:rFonts w:ascii="Calibri" w:hAnsi="Calibri"/>
                        </w:rPr>
                        <w:t xml:space="preserve">• determine the reasonableness of a solution </w:t>
                      </w:r>
                    </w:p>
                    <w:p w:rsidR="00D8184D" w:rsidRDefault="00D8184D" w:rsidP="00A72067">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tbl>
      <w:tblPr>
        <w:tblStyle w:val="TableGrid4"/>
        <w:tblpPr w:leftFromText="180" w:rightFromText="180" w:vertAnchor="text" w:horzAnchor="margin" w:tblpXSpec="center" w:tblpY="-164"/>
        <w:tblW w:w="15367" w:type="dxa"/>
        <w:tblLook w:val="04A0" w:firstRow="1" w:lastRow="0" w:firstColumn="1" w:lastColumn="0" w:noHBand="0" w:noVBand="1"/>
      </w:tblPr>
      <w:tblGrid>
        <w:gridCol w:w="2276"/>
        <w:gridCol w:w="1567"/>
        <w:gridCol w:w="3841"/>
        <w:gridCol w:w="1922"/>
        <w:gridCol w:w="1918"/>
        <w:gridCol w:w="3843"/>
      </w:tblGrid>
      <w:tr w:rsidR="001630EB" w:rsidTr="00EE2921">
        <w:trPr>
          <w:trHeight w:val="274"/>
        </w:trPr>
        <w:tc>
          <w:tcPr>
            <w:tcW w:w="15367" w:type="dxa"/>
            <w:gridSpan w:val="6"/>
            <w:tcBorders>
              <w:top w:val="nil"/>
              <w:left w:val="nil"/>
              <w:bottom w:val="single" w:sz="4" w:space="0" w:color="auto"/>
              <w:right w:val="nil"/>
            </w:tcBorders>
            <w:vAlign w:val="center"/>
          </w:tcPr>
          <w:p w:rsidR="001630EB" w:rsidRPr="00733EAF" w:rsidRDefault="001630EB">
            <w:pPr>
              <w:jc w:val="center"/>
              <w:rPr>
                <w:rFonts w:cs="Calibri"/>
                <w:b/>
                <w:i/>
                <w:szCs w:val="36"/>
              </w:rPr>
            </w:pPr>
          </w:p>
        </w:tc>
      </w:tr>
      <w:tr w:rsidR="008314B7" w:rsidTr="00EE2921">
        <w:trPr>
          <w:trHeight w:val="414"/>
        </w:trPr>
        <w:tc>
          <w:tcPr>
            <w:tcW w:w="384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8314B7" w:rsidRPr="00733EAF" w:rsidRDefault="008314B7">
            <w:pPr>
              <w:jc w:val="center"/>
              <w:rPr>
                <w:rFonts w:cs="Calibri"/>
                <w:b/>
                <w:sz w:val="28"/>
                <w:szCs w:val="40"/>
              </w:rPr>
            </w:pPr>
            <w:r w:rsidRPr="00733EAF">
              <w:rPr>
                <w:rFonts w:cs="Calibri"/>
                <w:b/>
                <w:sz w:val="28"/>
                <w:szCs w:val="40"/>
              </w:rPr>
              <w:t>Time</w:t>
            </w:r>
          </w:p>
        </w:tc>
        <w:tc>
          <w:tcPr>
            <w:tcW w:w="11524"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314B7" w:rsidRPr="00733EAF" w:rsidRDefault="008314B7">
            <w:pPr>
              <w:jc w:val="center"/>
              <w:rPr>
                <w:rFonts w:cs="Calibri"/>
                <w:b/>
                <w:i/>
                <w:sz w:val="28"/>
                <w:szCs w:val="36"/>
              </w:rPr>
            </w:pPr>
            <w:r w:rsidRPr="00733EAF">
              <w:rPr>
                <w:rFonts w:cs="Calibri"/>
                <w:b/>
                <w:i/>
                <w:sz w:val="28"/>
                <w:szCs w:val="36"/>
              </w:rPr>
              <w:t>Significant aspect of learning:</w:t>
            </w:r>
          </w:p>
          <w:p w:rsidR="008314B7" w:rsidRPr="00733EAF" w:rsidRDefault="008314B7">
            <w:pPr>
              <w:jc w:val="center"/>
              <w:rPr>
                <w:rFonts w:cs="Calibri"/>
                <w:b/>
                <w:i/>
                <w:sz w:val="28"/>
                <w:szCs w:val="36"/>
              </w:rPr>
            </w:pPr>
            <w:r w:rsidRPr="00733EAF">
              <w:rPr>
                <w:rFonts w:cs="Calibri"/>
                <w:b/>
                <w:i/>
                <w:sz w:val="28"/>
                <w:szCs w:val="36"/>
              </w:rPr>
              <w:t>Use knowledge and understanding of measurement and its application</w:t>
            </w:r>
          </w:p>
        </w:tc>
      </w:tr>
      <w:tr w:rsidR="008314B7" w:rsidTr="00EE2921">
        <w:trPr>
          <w:trHeight w:val="280"/>
        </w:trPr>
        <w:tc>
          <w:tcPr>
            <w:tcW w:w="2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Default="008314B7">
            <w:pPr>
              <w:jc w:val="center"/>
              <w:rPr>
                <w:rFonts w:cs="Calibri"/>
              </w:rPr>
            </w:pPr>
          </w:p>
        </w:tc>
        <w:tc>
          <w:tcPr>
            <w:tcW w:w="1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B11A30" w:rsidRDefault="008314B7">
            <w:pPr>
              <w:jc w:val="center"/>
              <w:rPr>
                <w:rFonts w:asciiTheme="minorHAnsi" w:hAnsiTheme="minorHAnsi" w:cs="Calibri"/>
              </w:rPr>
            </w:pPr>
            <w:r w:rsidRPr="00B11A30">
              <w:rPr>
                <w:rFonts w:asciiTheme="minorHAnsi" w:hAnsiTheme="minorHAnsi" w:cs="Calibri"/>
              </w:rPr>
              <w:t>Milestone</w:t>
            </w:r>
          </w:p>
        </w:tc>
        <w:tc>
          <w:tcPr>
            <w:tcW w:w="5763"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During Early Level</w:t>
            </w:r>
          </w:p>
        </w:tc>
        <w:tc>
          <w:tcPr>
            <w:tcW w:w="576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By the end of Early Level</w:t>
            </w:r>
          </w:p>
        </w:tc>
      </w:tr>
      <w:tr w:rsidR="008314B7" w:rsidTr="00EE2921">
        <w:trPr>
          <w:trHeight w:val="979"/>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I am aware of how routines and events in my world link with times and seasons, and have explored ways to record and display these using clocks, calendars and other methods.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 xml:space="preserve">MNU 0-10a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Concept of time</w:t>
            </w:r>
          </w:p>
        </w:tc>
        <w:tc>
          <w:tcPr>
            <w:tcW w:w="5763"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names of the days of the week</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describe the seasons and the special events associated with them</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weekly planner</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that an event has duration but cannot yet use a timer</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tell the time to whole hours</w:t>
            </w:r>
            <w:r w:rsidR="003E19D4">
              <w:rPr>
                <w:rFonts w:asciiTheme="minorHAnsi" w:hAnsiTheme="minorHAnsi" w:cs="Calibri"/>
                <w:sz w:val="18"/>
                <w:szCs w:val="18"/>
                <w:lang w:val="en-US"/>
              </w:rPr>
              <w:t>.</w:t>
            </w:r>
          </w:p>
        </w:tc>
        <w:tc>
          <w:tcPr>
            <w:tcW w:w="5761"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8"/>
              </w:numPr>
              <w:rPr>
                <w:rFonts w:asciiTheme="minorHAnsi" w:hAnsiTheme="minorHAnsi" w:cs="Calibri"/>
                <w:sz w:val="18"/>
                <w:szCs w:val="18"/>
                <w:lang w:val="en-US"/>
              </w:rPr>
            </w:pPr>
            <w:r w:rsidRPr="00D27199">
              <w:rPr>
                <w:rFonts w:asciiTheme="minorHAnsi" w:hAnsiTheme="minorHAnsi" w:cs="Calibri"/>
                <w:sz w:val="18"/>
                <w:szCs w:val="18"/>
                <w:lang w:val="en-US"/>
              </w:rPr>
              <w:t>I know the names and sequence of the days of the week and can plan events for future weeks</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rPr>
                <w:rFonts w:asciiTheme="minorHAnsi" w:hAnsiTheme="minorHAnsi" w:cs="Calibri"/>
                <w:sz w:val="18"/>
                <w:szCs w:val="18"/>
                <w:lang w:val="en-US"/>
              </w:rPr>
            </w:pPr>
            <w:r w:rsidRPr="00D27199">
              <w:rPr>
                <w:rFonts w:asciiTheme="minorHAnsi" w:hAnsiTheme="minorHAnsi" w:cs="Calibri"/>
                <w:sz w:val="18"/>
                <w:szCs w:val="18"/>
                <w:lang w:val="en-US"/>
              </w:rPr>
              <w:t>I can describe the seasons and their order through the year</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rPr>
                <w:rFonts w:asciiTheme="minorHAnsi" w:hAnsiTheme="minorHAnsi" w:cs="Calibri"/>
                <w:sz w:val="18"/>
                <w:szCs w:val="18"/>
                <w:lang w:val="en-US"/>
              </w:rPr>
            </w:pPr>
            <w:r w:rsidRPr="00D27199">
              <w:rPr>
                <w:rFonts w:asciiTheme="minorHAnsi" w:hAnsiTheme="minorHAnsi" w:cs="Calibri"/>
                <w:sz w:val="18"/>
                <w:szCs w:val="18"/>
                <w:lang w:val="en-US"/>
              </w:rPr>
              <w:t>I can use a calendar to plan or record an event</w:t>
            </w:r>
            <w:r w:rsidR="003E19D4">
              <w:rPr>
                <w:rFonts w:asciiTheme="minorHAnsi" w:hAnsiTheme="minorHAnsi" w:cs="Calibri"/>
                <w:sz w:val="18"/>
                <w:szCs w:val="18"/>
                <w:lang w:val="en-US"/>
              </w:rPr>
              <w:t>.</w:t>
            </w:r>
          </w:p>
          <w:p w:rsidR="008314B7" w:rsidRPr="00D27199" w:rsidRDefault="008314B7" w:rsidP="0060207F">
            <w:pPr>
              <w:widowControl w:val="0"/>
              <w:numPr>
                <w:ilvl w:val="0"/>
                <w:numId w:val="98"/>
              </w:numPr>
              <w:rPr>
                <w:rFonts w:asciiTheme="minorHAnsi" w:hAnsiTheme="minorHAnsi" w:cs="Calibri"/>
                <w:sz w:val="18"/>
                <w:szCs w:val="18"/>
                <w:lang w:val="en-US"/>
              </w:rPr>
            </w:pPr>
            <w:r w:rsidRPr="00D27199">
              <w:rPr>
                <w:rFonts w:asciiTheme="minorHAnsi" w:hAnsiTheme="minorHAnsi" w:cs="Calibri"/>
                <w:sz w:val="18"/>
                <w:szCs w:val="18"/>
              </w:rPr>
              <w:t>I can use non-standard units to measure the duration of an event</w:t>
            </w:r>
            <w:r w:rsidR="003E19D4">
              <w:rPr>
                <w:rFonts w:asciiTheme="minorHAnsi" w:hAnsiTheme="minorHAnsi" w:cs="Calibri"/>
                <w:sz w:val="18"/>
                <w:szCs w:val="18"/>
              </w:rPr>
              <w:t>.</w:t>
            </w:r>
          </w:p>
          <w:p w:rsidR="008314B7" w:rsidRPr="00D27199" w:rsidRDefault="008314B7" w:rsidP="0060207F">
            <w:pPr>
              <w:widowControl w:val="0"/>
              <w:numPr>
                <w:ilvl w:val="0"/>
                <w:numId w:val="98"/>
              </w:numPr>
              <w:rPr>
                <w:rFonts w:asciiTheme="minorHAnsi" w:hAnsiTheme="minorHAnsi" w:cs="Calibri"/>
                <w:sz w:val="18"/>
                <w:szCs w:val="18"/>
                <w:lang w:val="en-US"/>
              </w:rPr>
            </w:pPr>
            <w:r w:rsidRPr="00D27199">
              <w:rPr>
                <w:rFonts w:asciiTheme="minorHAnsi" w:hAnsiTheme="minorHAnsi" w:cs="Calibri"/>
                <w:sz w:val="18"/>
                <w:szCs w:val="18"/>
              </w:rPr>
              <w:t>I can read time to ½ or ¼ of an hour</w:t>
            </w:r>
            <w:r w:rsidR="003E19D4">
              <w:rPr>
                <w:rFonts w:asciiTheme="minorHAnsi" w:hAnsiTheme="minorHAnsi" w:cs="Calibri"/>
                <w:sz w:val="18"/>
                <w:szCs w:val="18"/>
              </w:rPr>
              <w:t>.</w:t>
            </w:r>
          </w:p>
        </w:tc>
      </w:tr>
      <w:tr w:rsidR="008314B7" w:rsidTr="00EE2921">
        <w:trPr>
          <w:trHeight w:val="123"/>
        </w:trPr>
        <w:tc>
          <w:tcPr>
            <w:tcW w:w="2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0D61E0" w:rsidRDefault="008314B7">
            <w:pPr>
              <w:jc w:val="center"/>
              <w:rPr>
                <w:rFonts w:asciiTheme="minorHAnsi" w:hAnsiTheme="minorHAnsi" w:cs="Calibri"/>
                <w:sz w:val="16"/>
                <w:szCs w:val="16"/>
              </w:rPr>
            </w:pPr>
          </w:p>
        </w:tc>
        <w:tc>
          <w:tcPr>
            <w:tcW w:w="1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B11A30" w:rsidRDefault="008314B7">
            <w:pPr>
              <w:jc w:val="center"/>
              <w:rPr>
                <w:rFonts w:asciiTheme="minorHAnsi" w:hAnsiTheme="minorHAnsi" w:cs="Calibri"/>
              </w:rPr>
            </w:pPr>
            <w:r w:rsidRPr="00B11A30">
              <w:rPr>
                <w:rFonts w:asciiTheme="minorHAnsi" w:hAnsiTheme="minorHAnsi" w:cs="Calibri"/>
              </w:rPr>
              <w:t>Milestone</w:t>
            </w:r>
          </w:p>
        </w:tc>
        <w:tc>
          <w:tcPr>
            <w:tcW w:w="384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At the beginning of First Level</w:t>
            </w:r>
          </w:p>
        </w:tc>
        <w:tc>
          <w:tcPr>
            <w:tcW w:w="384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During First Level</w:t>
            </w:r>
          </w:p>
        </w:tc>
        <w:tc>
          <w:tcPr>
            <w:tcW w:w="3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By the end of First Level</w:t>
            </w:r>
          </w:p>
        </w:tc>
      </w:tr>
      <w:tr w:rsidR="008314B7" w:rsidTr="00EE2921">
        <w:trPr>
          <w:trHeight w:val="69"/>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I can tell the time using 12 hour clocks, realising there is a link with 24 hour notation, explain how it impacts on my daily routine and ensure that I am organised and ready for events throughout my day.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1-10a</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Recording and displaying</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record the time using 12 hour notation</w:t>
            </w:r>
            <w:r w:rsidR="003E19D4">
              <w:rPr>
                <w:rFonts w:asciiTheme="minorHAnsi" w:hAnsiTheme="minorHAnsi" w:cs="Calibri"/>
                <w:sz w:val="18"/>
                <w:szCs w:val="18"/>
                <w:lang w:val="en-US"/>
              </w:rPr>
              <w:t>.</w:t>
            </w:r>
          </w:p>
        </w:tc>
        <w:tc>
          <w:tcPr>
            <w:tcW w:w="3840"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record the time using 12 and 24 hour notation</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record the time using both 12 and 24 hour notation from analogue and digital clocks</w:t>
            </w:r>
            <w:r w:rsidR="003E19D4">
              <w:rPr>
                <w:rFonts w:asciiTheme="minorHAnsi" w:hAnsiTheme="minorHAnsi" w:cs="Calibri"/>
                <w:sz w:val="18"/>
                <w:szCs w:val="18"/>
                <w:lang w:val="en-US"/>
              </w:rPr>
              <w:t>.</w:t>
            </w:r>
          </w:p>
        </w:tc>
      </w:tr>
      <w:tr w:rsidR="008314B7" w:rsidTr="00EE2921">
        <w:trPr>
          <w:trHeight w:val="69"/>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rPr>
                <w:rFonts w:asciiTheme="minorHAnsi" w:hAnsiTheme="minorHAnsi" w:cs="Calibri"/>
                <w:b/>
                <w:sz w:val="16"/>
                <w:szCs w:val="16"/>
              </w:rPr>
            </w:pP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Telling the time</w:t>
            </w:r>
          </w:p>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Analogue and digital</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0"/>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can tell the time using 12 hour notation</w:t>
            </w:r>
            <w:r w:rsidR="003E19D4">
              <w:rPr>
                <w:rFonts w:asciiTheme="minorHAnsi" w:hAnsiTheme="minorHAnsi" w:cs="Calibri"/>
                <w:sz w:val="18"/>
                <w:szCs w:val="18"/>
              </w:rPr>
              <w:t>.</w:t>
            </w:r>
          </w:p>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show time on an analogue clock, demonstrating the position of the hour and minute hands for on the hour</w:t>
            </w:r>
            <w:r w:rsidR="003E19D4">
              <w:rPr>
                <w:rFonts w:asciiTheme="minorHAnsi" w:hAnsiTheme="minorHAnsi" w:cs="Calibri"/>
                <w:sz w:val="18"/>
                <w:szCs w:val="18"/>
                <w:lang w:val="en-US"/>
              </w:rPr>
              <w:t>.</w:t>
            </w:r>
          </w:p>
        </w:tc>
        <w:tc>
          <w:tcPr>
            <w:tcW w:w="3840"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tell the time using 12 and 24 hour notation</w:t>
            </w:r>
            <w:r w:rsidR="003E19D4">
              <w:rPr>
                <w:rFonts w:asciiTheme="minorHAnsi" w:hAnsiTheme="minorHAnsi" w:cs="Calibri"/>
                <w:sz w:val="18"/>
                <w:szCs w:val="18"/>
                <w:lang w:val="en-US"/>
              </w:rPr>
              <w:t>.</w:t>
            </w:r>
          </w:p>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show time on an analogue clock, demonstrating the relative position of the hour and minute hand for half past and quarter past the hour</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0"/>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can tell the time using both 12 and 24 hour notation from analogue and digital clocks</w:t>
            </w:r>
            <w:r w:rsidR="003E19D4">
              <w:rPr>
                <w:rFonts w:asciiTheme="minorHAnsi" w:hAnsiTheme="minorHAnsi" w:cs="Calibri"/>
                <w:sz w:val="18"/>
                <w:szCs w:val="18"/>
              </w:rPr>
              <w:t>.</w:t>
            </w:r>
          </w:p>
          <w:p w:rsidR="008314B7" w:rsidRPr="00D27199" w:rsidRDefault="008314B7" w:rsidP="0060207F">
            <w:pPr>
              <w:widowControl w:val="0"/>
              <w:numPr>
                <w:ilvl w:val="0"/>
                <w:numId w:val="9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show time on an analogue clock, demonstrating the relative position of the hour and minute hand</w:t>
            </w:r>
            <w:r w:rsidR="003E19D4">
              <w:rPr>
                <w:rFonts w:asciiTheme="minorHAnsi" w:hAnsiTheme="minorHAnsi" w:cs="Calibri"/>
                <w:sz w:val="18"/>
                <w:szCs w:val="18"/>
                <w:lang w:val="en-US"/>
              </w:rPr>
              <w:t>.</w:t>
            </w:r>
          </w:p>
        </w:tc>
      </w:tr>
      <w:tr w:rsidR="008314B7" w:rsidTr="00EE2921">
        <w:trPr>
          <w:trHeight w:val="642"/>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I have begun to develop a sense of how long tasks take by measuring the time taken to complete a range of activities using a variety of timers.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1-10c</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Units of time</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Relationships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Appropriate use</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vocabulary associated with clocks</w:t>
            </w:r>
            <w:r w:rsidR="003E19D4">
              <w:rPr>
                <w:rFonts w:asciiTheme="minorHAnsi" w:hAnsiTheme="minorHAnsi" w:cs="Calibri"/>
                <w:sz w:val="18"/>
                <w:szCs w:val="18"/>
                <w:lang w:val="en-US"/>
              </w:rPr>
              <w:t>.</w:t>
            </w:r>
          </w:p>
          <w:p w:rsidR="008314B7" w:rsidRPr="00D27199" w:rsidRDefault="008314B7" w:rsidP="0060207F">
            <w:pPr>
              <w:widowControl w:val="0"/>
              <w:numPr>
                <w:ilvl w:val="0"/>
                <w:numId w:val="10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how many seconds there are in a minute</w:t>
            </w:r>
            <w:r w:rsidR="003E19D4">
              <w:rPr>
                <w:rFonts w:asciiTheme="minorHAnsi" w:hAnsiTheme="minorHAnsi" w:cs="Calibri"/>
                <w:sz w:val="18"/>
                <w:szCs w:val="18"/>
                <w:lang w:val="en-US"/>
              </w:rPr>
              <w:t>.</w:t>
            </w:r>
          </w:p>
          <w:p w:rsidR="008314B7" w:rsidRPr="00D27199" w:rsidRDefault="008314B7" w:rsidP="0060207F">
            <w:pPr>
              <w:widowControl w:val="0"/>
              <w:numPr>
                <w:ilvl w:val="0"/>
                <w:numId w:val="103"/>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know how many days there are in a year</w:t>
            </w:r>
            <w:r w:rsidR="003E19D4">
              <w:rPr>
                <w:rFonts w:asciiTheme="minorHAnsi" w:hAnsiTheme="minorHAnsi" w:cs="Calibri"/>
                <w:sz w:val="18"/>
                <w:szCs w:val="18"/>
              </w:rPr>
              <w:t>.</w:t>
            </w:r>
          </w:p>
        </w:tc>
        <w:tc>
          <w:tcPr>
            <w:tcW w:w="3840"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how many seconds there are in a minute and how many minutes in an hour</w:t>
            </w:r>
            <w:r w:rsidR="003E19D4">
              <w:rPr>
                <w:rFonts w:asciiTheme="minorHAnsi" w:hAnsiTheme="minorHAnsi" w:cs="Calibri"/>
                <w:sz w:val="18"/>
                <w:szCs w:val="18"/>
                <w:lang w:val="en-US"/>
              </w:rPr>
              <w:t>.</w:t>
            </w:r>
          </w:p>
          <w:p w:rsidR="008314B7" w:rsidRPr="00D27199" w:rsidRDefault="008314B7" w:rsidP="0060207F">
            <w:pPr>
              <w:widowControl w:val="0"/>
              <w:numPr>
                <w:ilvl w:val="0"/>
                <w:numId w:val="10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am beginning to learn the number of days in each month</w:t>
            </w:r>
            <w:r w:rsidR="003E19D4">
              <w:rPr>
                <w:rFonts w:asciiTheme="minorHAnsi" w:hAnsiTheme="minorHAnsi" w:cs="Calibri"/>
                <w:sz w:val="18"/>
                <w:szCs w:val="18"/>
                <w:lang w:val="en-US"/>
              </w:rPr>
              <w:t>.</w:t>
            </w:r>
          </w:p>
          <w:p w:rsidR="008314B7" w:rsidRPr="00D27199" w:rsidRDefault="008314B7" w:rsidP="0060207F">
            <w:pPr>
              <w:widowControl w:val="0"/>
              <w:numPr>
                <w:ilvl w:val="0"/>
                <w:numId w:val="10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some units of time appropriately in familiar experiences</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vocabulary associated with clocks and calendars</w:t>
            </w:r>
            <w:r w:rsidR="003E19D4">
              <w:rPr>
                <w:rFonts w:asciiTheme="minorHAnsi" w:hAnsiTheme="minorHAnsi" w:cs="Calibri"/>
                <w:sz w:val="18"/>
                <w:szCs w:val="18"/>
                <w:lang w:val="en-US"/>
              </w:rPr>
              <w:t>.</w:t>
            </w:r>
          </w:p>
          <w:p w:rsidR="008314B7" w:rsidRPr="00D27199" w:rsidRDefault="008314B7" w:rsidP="0060207F">
            <w:pPr>
              <w:widowControl w:val="0"/>
              <w:numPr>
                <w:ilvl w:val="0"/>
                <w:numId w:val="10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how many seconds there are in a minute, minutes in an hour and hours in a day</w:t>
            </w:r>
            <w:r w:rsidR="003E19D4">
              <w:rPr>
                <w:rFonts w:asciiTheme="minorHAnsi" w:hAnsiTheme="minorHAnsi" w:cs="Calibri"/>
                <w:sz w:val="18"/>
                <w:szCs w:val="18"/>
                <w:lang w:val="en-US"/>
              </w:rPr>
              <w:t>.</w:t>
            </w:r>
          </w:p>
          <w:p w:rsidR="008314B7" w:rsidRPr="00D27199" w:rsidRDefault="008314B7" w:rsidP="0060207F">
            <w:pPr>
              <w:widowControl w:val="0"/>
              <w:numPr>
                <w:ilvl w:val="0"/>
                <w:numId w:val="10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know how many days there are in each month</w:t>
            </w:r>
            <w:r w:rsidR="003E19D4">
              <w:rPr>
                <w:rFonts w:asciiTheme="minorHAnsi" w:hAnsiTheme="minorHAnsi" w:cs="Calibri"/>
                <w:sz w:val="18"/>
                <w:szCs w:val="18"/>
                <w:lang w:val="en-US"/>
              </w:rPr>
              <w:t>.</w:t>
            </w:r>
          </w:p>
          <w:p w:rsidR="008314B7" w:rsidRPr="00D27199" w:rsidRDefault="008314B7" w:rsidP="0060207F">
            <w:pPr>
              <w:widowControl w:val="0"/>
              <w:numPr>
                <w:ilvl w:val="0"/>
                <w:numId w:val="10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 xml:space="preserve">I can use seconds, minutes, hours, days, months and years appropriately in familiar experiences e.g. How long does it take to drive to Aberdeen? </w:t>
            </w:r>
          </w:p>
        </w:tc>
      </w:tr>
      <w:tr w:rsidR="008314B7" w:rsidTr="00EE2921">
        <w:trPr>
          <w:trHeight w:val="819"/>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EB77D5" w:rsidRDefault="008314B7">
            <w:pPr>
              <w:rPr>
                <w:rFonts w:ascii="Calibri" w:hAnsi="Calibri" w:cs="Calibri"/>
                <w:b/>
                <w:sz w:val="18"/>
                <w:szCs w:val="18"/>
              </w:rPr>
            </w:pP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Duration of time</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Timing of tasks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Simple timetables</w:t>
            </w:r>
          </w:p>
          <w:p w:rsidR="008314B7" w:rsidRPr="00AD26E6"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Estimating duration</w:t>
            </w:r>
          </w:p>
          <w:p w:rsidR="00AD26E6" w:rsidRDefault="00AD26E6" w:rsidP="00AD26E6">
            <w:pPr>
              <w:rPr>
                <w:rFonts w:asciiTheme="minorHAnsi" w:hAnsiTheme="minorHAnsi" w:cs="Calibri"/>
                <w:b/>
                <w:sz w:val="16"/>
                <w:szCs w:val="16"/>
              </w:rPr>
            </w:pPr>
          </w:p>
          <w:p w:rsidR="00AD26E6" w:rsidRPr="00364ED8" w:rsidRDefault="00AD26E6" w:rsidP="00AD26E6">
            <w:pPr>
              <w:rPr>
                <w:rFonts w:asciiTheme="minorHAnsi" w:hAnsiTheme="minorHAnsi" w:cs="Calibri"/>
                <w:b/>
                <w:i/>
                <w:sz w:val="16"/>
                <w:szCs w:val="16"/>
              </w:rPr>
            </w:pP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variety of timers to measure events using minutes</w:t>
            </w:r>
            <w:r w:rsidR="003E19D4">
              <w:rPr>
                <w:rFonts w:asciiTheme="minorHAnsi" w:hAnsiTheme="minorHAnsi" w:cs="Calibri"/>
                <w:sz w:val="18"/>
                <w:szCs w:val="18"/>
                <w:lang w:val="en-US"/>
              </w:rPr>
              <w:t>.</w:t>
            </w:r>
          </w:p>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can use non-standard units of time to measure the duration of events and use these to estimate in minutes</w:t>
            </w:r>
            <w:r w:rsidR="003E19D4">
              <w:rPr>
                <w:rFonts w:asciiTheme="minorHAnsi" w:hAnsiTheme="minorHAnsi" w:cs="Calibri"/>
                <w:sz w:val="18"/>
                <w:szCs w:val="18"/>
              </w:rPr>
              <w:t>.</w:t>
            </w:r>
          </w:p>
        </w:tc>
        <w:tc>
          <w:tcPr>
            <w:tcW w:w="3840" w:type="dxa"/>
            <w:gridSpan w:val="2"/>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variety of timers to measure events using minutes and seconds</w:t>
            </w:r>
            <w:r w:rsidR="003E19D4">
              <w:rPr>
                <w:rFonts w:asciiTheme="minorHAnsi" w:hAnsiTheme="minorHAnsi" w:cs="Calibri"/>
                <w:sz w:val="18"/>
                <w:szCs w:val="18"/>
                <w:lang w:val="en-US"/>
              </w:rPr>
              <w:t>.</w:t>
            </w:r>
          </w:p>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non-standard units of time to measure the duration of events and use these to estimate minutes and seconds</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variety of timers to measure events using hours, minutes and seconds</w:t>
            </w:r>
            <w:r w:rsidR="003E19D4">
              <w:rPr>
                <w:rFonts w:asciiTheme="minorHAnsi" w:hAnsiTheme="minorHAnsi" w:cs="Calibri"/>
                <w:sz w:val="18"/>
                <w:szCs w:val="18"/>
                <w:lang w:val="en-US"/>
              </w:rPr>
              <w:t>.</w:t>
            </w:r>
          </w:p>
          <w:p w:rsidR="008314B7" w:rsidRPr="00D27199" w:rsidRDefault="008314B7" w:rsidP="0060207F">
            <w:pPr>
              <w:widowControl w:val="0"/>
              <w:numPr>
                <w:ilvl w:val="0"/>
                <w:numId w:val="105"/>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can use non-standard units of time to measure the duration of events and use these to estimate hours, minutes and seconds</w:t>
            </w:r>
            <w:r w:rsidR="003E19D4">
              <w:rPr>
                <w:rFonts w:asciiTheme="minorHAnsi" w:hAnsiTheme="minorHAnsi" w:cs="Calibri"/>
                <w:sz w:val="18"/>
                <w:szCs w:val="18"/>
              </w:rPr>
              <w:t>.</w:t>
            </w:r>
          </w:p>
        </w:tc>
      </w:tr>
    </w:tbl>
    <w:p w:rsidR="00733EAF" w:rsidRDefault="00733EAF"/>
    <w:tbl>
      <w:tblPr>
        <w:tblStyle w:val="TableGrid4"/>
        <w:tblpPr w:leftFromText="180" w:rightFromText="180" w:vertAnchor="text" w:horzAnchor="margin" w:tblpXSpec="center" w:tblpY="-164"/>
        <w:tblW w:w="15367" w:type="dxa"/>
        <w:tblLook w:val="04A0" w:firstRow="1" w:lastRow="0" w:firstColumn="1" w:lastColumn="0" w:noHBand="0" w:noVBand="1"/>
      </w:tblPr>
      <w:tblGrid>
        <w:gridCol w:w="2276"/>
        <w:gridCol w:w="1567"/>
        <w:gridCol w:w="3841"/>
        <w:gridCol w:w="3840"/>
        <w:gridCol w:w="3843"/>
      </w:tblGrid>
      <w:tr w:rsidR="00733EAF" w:rsidTr="00733EAF">
        <w:trPr>
          <w:trHeight w:val="69"/>
        </w:trPr>
        <w:tc>
          <w:tcPr>
            <w:tcW w:w="15367" w:type="dxa"/>
            <w:gridSpan w:val="5"/>
            <w:tcBorders>
              <w:top w:val="nil"/>
              <w:left w:val="nil"/>
              <w:bottom w:val="single" w:sz="4" w:space="0" w:color="auto"/>
              <w:right w:val="nil"/>
            </w:tcBorders>
            <w:shd w:val="clear" w:color="auto" w:fill="FFFFFF" w:themeFill="background1"/>
            <w:vAlign w:val="center"/>
          </w:tcPr>
          <w:p w:rsidR="00733EAF" w:rsidRDefault="00733EAF" w:rsidP="00733EAF">
            <w:pPr>
              <w:widowControl w:val="0"/>
              <w:tabs>
                <w:tab w:val="left" w:pos="720"/>
              </w:tabs>
              <w:ind w:left="170"/>
              <w:rPr>
                <w:rFonts w:cs="Calibri"/>
                <w:sz w:val="18"/>
                <w:szCs w:val="18"/>
                <w:lang w:val="en-US"/>
              </w:rPr>
            </w:pPr>
          </w:p>
        </w:tc>
      </w:tr>
      <w:tr w:rsidR="008314B7" w:rsidTr="00EB77D5">
        <w:trPr>
          <w:trHeight w:val="69"/>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color w:val="auto"/>
                <w:sz w:val="16"/>
                <w:szCs w:val="16"/>
              </w:rPr>
            </w:pPr>
            <w:r w:rsidRPr="000D61E0">
              <w:rPr>
                <w:rFonts w:asciiTheme="minorHAnsi" w:hAnsiTheme="minorHAnsi"/>
                <w:iCs/>
                <w:color w:val="auto"/>
                <w:sz w:val="16"/>
                <w:szCs w:val="16"/>
              </w:rPr>
              <w:t>I can use a calendar to plan and be organised for key events for myself and my class throughout the year</w:t>
            </w:r>
            <w:r w:rsidRPr="000D61E0">
              <w:rPr>
                <w:rFonts w:asciiTheme="minorHAnsi" w:hAnsiTheme="minorHAnsi"/>
                <w:color w:val="auto"/>
                <w:sz w:val="16"/>
                <w:szCs w:val="16"/>
              </w:rPr>
              <w:t xml:space="preserve">.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1-10b</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Calendars</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plan events over the course of a week or month</w:t>
            </w:r>
            <w:r w:rsidR="003E19D4">
              <w:rPr>
                <w:rFonts w:asciiTheme="minorHAnsi" w:hAnsiTheme="minorHAnsi" w:cs="Calibri"/>
                <w:sz w:val="18"/>
                <w:szCs w:val="18"/>
                <w:lang w:val="en-US"/>
              </w:rPr>
              <w:t>.</w:t>
            </w:r>
          </w:p>
        </w:tc>
        <w:tc>
          <w:tcPr>
            <w:tcW w:w="3840"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calendar to plan events</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calendar to plan events for myself and others</w:t>
            </w:r>
            <w:r w:rsidR="003E19D4">
              <w:rPr>
                <w:rFonts w:asciiTheme="minorHAnsi" w:hAnsiTheme="minorHAnsi" w:cs="Calibri"/>
                <w:sz w:val="18"/>
                <w:szCs w:val="18"/>
                <w:lang w:val="en-US"/>
              </w:rPr>
              <w:t>.</w:t>
            </w:r>
          </w:p>
        </w:tc>
      </w:tr>
      <w:tr w:rsidR="008314B7" w:rsidTr="0029760E">
        <w:trPr>
          <w:trHeight w:val="127"/>
        </w:trPr>
        <w:tc>
          <w:tcPr>
            <w:tcW w:w="2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0D61E0" w:rsidRDefault="008314B7">
            <w:pPr>
              <w:jc w:val="center"/>
              <w:rPr>
                <w:rFonts w:asciiTheme="minorHAnsi" w:hAnsiTheme="minorHAnsi" w:cs="Calibri"/>
                <w:sz w:val="16"/>
                <w:szCs w:val="16"/>
              </w:rPr>
            </w:pPr>
          </w:p>
        </w:tc>
        <w:tc>
          <w:tcPr>
            <w:tcW w:w="1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B11A30" w:rsidRDefault="008314B7">
            <w:pPr>
              <w:jc w:val="center"/>
              <w:rPr>
                <w:rFonts w:asciiTheme="minorHAnsi" w:hAnsiTheme="minorHAnsi" w:cs="Calibri"/>
              </w:rPr>
            </w:pPr>
            <w:r w:rsidRPr="00B11A30">
              <w:rPr>
                <w:rFonts w:asciiTheme="minorHAnsi" w:hAnsiTheme="minorHAnsi" w:cs="Calibri"/>
              </w:rPr>
              <w:t>Milestone</w:t>
            </w:r>
          </w:p>
        </w:tc>
        <w:tc>
          <w:tcPr>
            <w:tcW w:w="384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At the beginning of Second Level</w:t>
            </w:r>
          </w:p>
        </w:tc>
        <w:tc>
          <w:tcPr>
            <w:tcW w:w="384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During Second Level</w:t>
            </w:r>
          </w:p>
        </w:tc>
        <w:tc>
          <w:tcPr>
            <w:tcW w:w="384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By the end of Second Level</w:t>
            </w:r>
          </w:p>
        </w:tc>
      </w:tr>
      <w:tr w:rsidR="008314B7" w:rsidTr="00EB77D5">
        <w:trPr>
          <w:trHeight w:val="272"/>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I can use and interpret electronic and paper-based timetables and schedules to plan events and activities, and make time calculations as part of my planning.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2-10a</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Duration of time</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Timing of tasks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Simple timetables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Estimating duration</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plan a journey given a limited number of times presented in 12 hour notation</w:t>
            </w:r>
            <w:r w:rsidR="003E19D4">
              <w:rPr>
                <w:rFonts w:asciiTheme="minorHAnsi" w:hAnsiTheme="minorHAnsi" w:cs="Calibri"/>
                <w:sz w:val="18"/>
                <w:szCs w:val="18"/>
                <w:lang w:val="en-US"/>
              </w:rPr>
              <w:t>.</w:t>
            </w:r>
          </w:p>
        </w:tc>
        <w:tc>
          <w:tcPr>
            <w:tcW w:w="3840"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read timetables using 12 hour time to plan a journey</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apply my knowledge of 12 and 24 hour notation to plan a journey using timetables</w:t>
            </w:r>
            <w:r w:rsidR="003E19D4">
              <w:rPr>
                <w:rFonts w:asciiTheme="minorHAnsi" w:hAnsiTheme="minorHAnsi" w:cs="Calibri"/>
                <w:sz w:val="18"/>
                <w:szCs w:val="18"/>
                <w:lang w:val="en-US"/>
              </w:rPr>
              <w:t>.</w:t>
            </w:r>
          </w:p>
        </w:tc>
      </w:tr>
      <w:tr w:rsidR="008314B7" w:rsidTr="00EB77D5">
        <w:trPr>
          <w:trHeight w:val="69"/>
        </w:trPr>
        <w:tc>
          <w:tcPr>
            <w:tcW w:w="227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Using simple time periods, I can give a good estimate of how long a journey should take, based on my knowledge of the link between time, speed and distance.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2-10c</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Converting units of time</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convert a number of seconds into minutes and seconds</w:t>
            </w:r>
            <w:r w:rsidR="003E19D4">
              <w:rPr>
                <w:rFonts w:asciiTheme="minorHAnsi" w:hAnsiTheme="minorHAnsi" w:cs="Calibri"/>
                <w:sz w:val="18"/>
                <w:szCs w:val="18"/>
                <w:lang w:val="en-US"/>
              </w:rPr>
              <w:t>.</w:t>
            </w:r>
          </w:p>
        </w:tc>
        <w:tc>
          <w:tcPr>
            <w:tcW w:w="3840"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convert a number of minutes into hours and minutes</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8"/>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convert between minutes, seconds, hours and days</w:t>
            </w:r>
            <w:r w:rsidR="003E19D4">
              <w:rPr>
                <w:rFonts w:asciiTheme="minorHAnsi" w:hAnsiTheme="minorHAnsi" w:cs="Calibri"/>
                <w:sz w:val="18"/>
                <w:szCs w:val="18"/>
                <w:lang w:val="en-US"/>
              </w:rPr>
              <w:t>.</w:t>
            </w:r>
          </w:p>
        </w:tc>
      </w:tr>
      <w:tr w:rsidR="008314B7" w:rsidTr="00EB77D5">
        <w:trPr>
          <w:trHeight w:val="1402"/>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rPr>
                <w:rFonts w:asciiTheme="minorHAnsi" w:hAnsiTheme="minorHAnsi" w:cs="Calibri"/>
                <w:b/>
                <w:sz w:val="16"/>
                <w:szCs w:val="16"/>
              </w:rPr>
            </w:pP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Time calculations including more complex durations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Calendars and timetables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Journey times</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09"/>
              </w:numPr>
              <w:tabs>
                <w:tab w:val="left" w:pos="720"/>
              </w:tabs>
              <w:rPr>
                <w:rFonts w:asciiTheme="minorHAnsi" w:hAnsiTheme="minorHAnsi" w:cs="Calibri"/>
                <w:sz w:val="18"/>
                <w:szCs w:val="18"/>
                <w:lang w:val="en-US"/>
              </w:rPr>
            </w:pPr>
            <w:r w:rsidRPr="00D27199">
              <w:rPr>
                <w:rFonts w:asciiTheme="minorHAnsi" w:hAnsiTheme="minorHAnsi" w:cs="Calibri"/>
                <w:sz w:val="18"/>
                <w:szCs w:val="18"/>
              </w:rPr>
              <w:t>If I know the start time and duration of an event (e.g. journey, movie) I can calculate when it ends (within the hour)</w:t>
            </w:r>
            <w:r w:rsidR="003E19D4">
              <w:rPr>
                <w:rFonts w:asciiTheme="minorHAnsi" w:hAnsiTheme="minorHAnsi" w:cs="Calibri"/>
                <w:sz w:val="18"/>
                <w:szCs w:val="18"/>
              </w:rPr>
              <w:t>.</w:t>
            </w:r>
          </w:p>
          <w:p w:rsidR="008314B7" w:rsidRPr="00D27199" w:rsidRDefault="008314B7" w:rsidP="0060207F">
            <w:pPr>
              <w:widowControl w:val="0"/>
              <w:numPr>
                <w:ilvl w:val="0"/>
                <w:numId w:val="109"/>
              </w:numPr>
              <w:tabs>
                <w:tab w:val="left" w:pos="720"/>
              </w:tabs>
              <w:rPr>
                <w:rFonts w:asciiTheme="minorHAnsi" w:hAnsiTheme="minorHAnsi" w:cs="Calibri"/>
                <w:sz w:val="18"/>
                <w:szCs w:val="18"/>
                <w:lang w:val="en-US"/>
              </w:rPr>
            </w:pPr>
            <w:r w:rsidRPr="00D27199">
              <w:rPr>
                <w:rFonts w:asciiTheme="minorHAnsi" w:hAnsiTheme="minorHAnsi" w:cs="Calibri"/>
                <w:sz w:val="18"/>
                <w:szCs w:val="18"/>
              </w:rPr>
              <w:t>I can use a calendar to calculate the number of days between events within the month</w:t>
            </w:r>
            <w:r w:rsidR="003E19D4">
              <w:rPr>
                <w:rFonts w:asciiTheme="minorHAnsi" w:hAnsiTheme="minorHAnsi" w:cs="Calibri"/>
                <w:sz w:val="18"/>
                <w:szCs w:val="18"/>
              </w:rPr>
              <w:t>.</w:t>
            </w:r>
          </w:p>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time intervals from timetables in 12 hour notation, both mentally and using a written format</w:t>
            </w:r>
            <w:r w:rsidR="003E19D4">
              <w:rPr>
                <w:rFonts w:asciiTheme="minorHAnsi" w:hAnsiTheme="minorHAnsi" w:cs="Calibri"/>
                <w:sz w:val="18"/>
                <w:szCs w:val="18"/>
                <w:lang w:val="en-US"/>
              </w:rPr>
              <w:t>.</w:t>
            </w:r>
          </w:p>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the length of a journey within the hour if I know the start and finish times</w:t>
            </w:r>
            <w:r w:rsidR="003E19D4">
              <w:rPr>
                <w:rFonts w:asciiTheme="minorHAnsi" w:hAnsiTheme="minorHAnsi" w:cs="Calibri"/>
                <w:sz w:val="18"/>
                <w:szCs w:val="18"/>
                <w:lang w:val="en-US"/>
              </w:rPr>
              <w:t>.</w:t>
            </w:r>
          </w:p>
        </w:tc>
        <w:tc>
          <w:tcPr>
            <w:tcW w:w="3840" w:type="dxa"/>
            <w:tcBorders>
              <w:top w:val="single" w:sz="4" w:space="0" w:color="auto"/>
              <w:left w:val="single" w:sz="4" w:space="0" w:color="auto"/>
              <w:bottom w:val="single" w:sz="4" w:space="0" w:color="auto"/>
              <w:right w:val="single" w:sz="4" w:space="0" w:color="auto"/>
            </w:tcBorders>
          </w:tcPr>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rPr>
              <w:t>If I know the start time and duration of an event (e.g. journey, movie) I can calculate when it ends.</w:t>
            </w:r>
            <w:r w:rsidRPr="00D27199">
              <w:rPr>
                <w:rFonts w:asciiTheme="minorHAnsi" w:hAnsiTheme="minorHAnsi" w:cs="Calibri"/>
                <w:sz w:val="18"/>
                <w:szCs w:val="18"/>
                <w:lang w:val="en-US"/>
              </w:rPr>
              <w:t xml:space="preserve"> (bridging across the hour)</w:t>
            </w:r>
            <w:r w:rsidR="003E19D4">
              <w:rPr>
                <w:rFonts w:asciiTheme="minorHAnsi" w:hAnsiTheme="minorHAnsi" w:cs="Calibri"/>
                <w:sz w:val="18"/>
                <w:szCs w:val="18"/>
                <w:lang w:val="en-US"/>
              </w:rPr>
              <w:t>.</w:t>
            </w:r>
          </w:p>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calendar to calculate the number of days between events over a few weeks bridging over the months</w:t>
            </w:r>
            <w:r w:rsidR="003E19D4">
              <w:rPr>
                <w:rFonts w:asciiTheme="minorHAnsi" w:hAnsiTheme="minorHAnsi" w:cs="Calibri"/>
                <w:sz w:val="18"/>
                <w:szCs w:val="18"/>
                <w:lang w:val="en-US"/>
              </w:rPr>
              <w:t>.</w:t>
            </w:r>
          </w:p>
          <w:p w:rsidR="008314B7" w:rsidRPr="00D27199" w:rsidRDefault="008314B7">
            <w:pPr>
              <w:widowControl w:val="0"/>
              <w:tabs>
                <w:tab w:val="left" w:pos="720"/>
              </w:tabs>
              <w:rPr>
                <w:rFonts w:asciiTheme="minorHAnsi" w:hAnsiTheme="minorHAnsi" w:cs="Calibri"/>
                <w:sz w:val="18"/>
                <w:szCs w:val="18"/>
                <w:lang w:val="en-US"/>
              </w:rPr>
            </w:pP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1"/>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If I know the end time and duration of an event, I can calculate when it started</w:t>
            </w:r>
            <w:r w:rsidR="003E19D4">
              <w:rPr>
                <w:rFonts w:asciiTheme="minorHAnsi" w:hAnsiTheme="minorHAnsi" w:cs="Calibri"/>
                <w:sz w:val="18"/>
                <w:szCs w:val="18"/>
                <w:lang w:val="en-US"/>
              </w:rPr>
              <w:t>.</w:t>
            </w:r>
          </w:p>
          <w:p w:rsidR="008314B7" w:rsidRPr="00D27199" w:rsidRDefault="008314B7" w:rsidP="0060207F">
            <w:pPr>
              <w:widowControl w:val="0"/>
              <w:numPr>
                <w:ilvl w:val="0"/>
                <w:numId w:val="111"/>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estimate the time taken for a journey given the spe</w:t>
            </w:r>
            <w:r w:rsidR="003E19D4">
              <w:rPr>
                <w:rFonts w:asciiTheme="minorHAnsi" w:hAnsiTheme="minorHAnsi" w:cs="Calibri"/>
                <w:sz w:val="18"/>
                <w:szCs w:val="18"/>
                <w:lang w:val="en-US"/>
              </w:rPr>
              <w:t>ed and distance for easy values</w:t>
            </w:r>
            <w:r w:rsidRPr="00D27199">
              <w:rPr>
                <w:rFonts w:asciiTheme="minorHAnsi" w:hAnsiTheme="minorHAnsi" w:cs="Calibri"/>
                <w:sz w:val="18"/>
                <w:szCs w:val="18"/>
                <w:lang w:val="en-US"/>
              </w:rPr>
              <w:t xml:space="preserve"> </w:t>
            </w:r>
            <w:r w:rsidR="003E19D4">
              <w:rPr>
                <w:rFonts w:asciiTheme="minorHAnsi" w:hAnsiTheme="minorHAnsi" w:cs="Calibri"/>
                <w:sz w:val="18"/>
                <w:szCs w:val="18"/>
                <w:lang w:val="en-US"/>
              </w:rPr>
              <w:t>e</w:t>
            </w:r>
            <w:r w:rsidRPr="00D27199">
              <w:rPr>
                <w:rFonts w:asciiTheme="minorHAnsi" w:hAnsiTheme="minorHAnsi" w:cs="Calibri"/>
                <w:sz w:val="18"/>
                <w:szCs w:val="18"/>
                <w:lang w:val="en-US"/>
              </w:rPr>
              <w:t xml:space="preserve">.g. If I a car travels 100km at 50kph how long does the journey take? </w:t>
            </w:r>
          </w:p>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a calendar to calculate the number of days between events</w:t>
            </w:r>
            <w:r w:rsidR="003E19D4">
              <w:rPr>
                <w:rFonts w:asciiTheme="minorHAnsi" w:hAnsiTheme="minorHAnsi" w:cs="Calibri"/>
                <w:sz w:val="18"/>
                <w:szCs w:val="18"/>
                <w:lang w:val="en-US"/>
              </w:rPr>
              <w:t>.</w:t>
            </w:r>
          </w:p>
          <w:p w:rsidR="008314B7" w:rsidRPr="00D27199" w:rsidRDefault="008314B7" w:rsidP="0060207F">
            <w:pPr>
              <w:widowControl w:val="0"/>
              <w:numPr>
                <w:ilvl w:val="0"/>
                <w:numId w:val="110"/>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time intervals from timetables both mentally and using a written format</w:t>
            </w:r>
            <w:r w:rsidR="003E19D4">
              <w:rPr>
                <w:rFonts w:asciiTheme="minorHAnsi" w:hAnsiTheme="minorHAnsi" w:cs="Calibri"/>
                <w:sz w:val="18"/>
                <w:szCs w:val="18"/>
                <w:lang w:val="en-US"/>
              </w:rPr>
              <w:t>.</w:t>
            </w:r>
          </w:p>
          <w:p w:rsidR="008314B7" w:rsidRPr="00D27199" w:rsidRDefault="008314B7" w:rsidP="0060207F">
            <w:pPr>
              <w:widowControl w:val="0"/>
              <w:numPr>
                <w:ilvl w:val="0"/>
                <w:numId w:val="11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the length of a journey across the hour if I know the start and finish times</w:t>
            </w:r>
            <w:r w:rsidR="003E19D4">
              <w:rPr>
                <w:rFonts w:asciiTheme="minorHAnsi" w:hAnsiTheme="minorHAnsi" w:cs="Calibri"/>
                <w:sz w:val="18"/>
                <w:szCs w:val="18"/>
                <w:lang w:val="en-US"/>
              </w:rPr>
              <w:t>.</w:t>
            </w:r>
          </w:p>
        </w:tc>
      </w:tr>
      <w:tr w:rsidR="008314B7" w:rsidTr="00EB77D5">
        <w:trPr>
          <w:trHeight w:val="69"/>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I can carry out practical tasks and investigations involving timed events and can explain which unit of time would be most appropriate to use.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2-10b</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Using appropriate units of time</w:t>
            </w:r>
          </w:p>
        </w:tc>
        <w:tc>
          <w:tcPr>
            <w:tcW w:w="384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am beginning to use timing devices to time practical activities</w:t>
            </w:r>
            <w:r w:rsidR="003E19D4">
              <w:rPr>
                <w:rFonts w:asciiTheme="minorHAnsi" w:hAnsiTheme="minorHAnsi" w:cs="Calibri"/>
                <w:sz w:val="18"/>
                <w:szCs w:val="18"/>
                <w:lang w:val="en-US"/>
              </w:rPr>
              <w:t>.</w:t>
            </w:r>
          </w:p>
        </w:tc>
        <w:tc>
          <w:tcPr>
            <w:tcW w:w="3840"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time practical activities</w:t>
            </w:r>
            <w:r w:rsidR="003E19D4">
              <w:rPr>
                <w:rFonts w:asciiTheme="minorHAnsi" w:hAnsiTheme="minorHAnsi" w:cs="Calibri"/>
                <w:sz w:val="18"/>
                <w:szCs w:val="18"/>
                <w:lang w:val="en-US"/>
              </w:rPr>
              <w:t>.</w:t>
            </w:r>
          </w:p>
        </w:tc>
        <w:tc>
          <w:tcPr>
            <w:tcW w:w="384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3"/>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time practical activities and justify my choice of unit</w:t>
            </w:r>
            <w:r w:rsidR="003E19D4">
              <w:rPr>
                <w:rFonts w:asciiTheme="minorHAnsi" w:hAnsiTheme="minorHAnsi" w:cs="Calibri"/>
                <w:sz w:val="18"/>
                <w:szCs w:val="18"/>
                <w:lang w:val="en-US"/>
              </w:rPr>
              <w:t>.</w:t>
            </w:r>
          </w:p>
        </w:tc>
      </w:tr>
    </w:tbl>
    <w:p w:rsidR="00733EAF" w:rsidRDefault="00733EAF"/>
    <w:p w:rsidR="00733EAF" w:rsidRDefault="00733EAF"/>
    <w:p w:rsidR="00733EAF" w:rsidRDefault="00733EAF"/>
    <w:p w:rsidR="00733EAF" w:rsidRDefault="00733EAF"/>
    <w:p w:rsidR="00733EAF" w:rsidRDefault="00733EAF"/>
    <w:tbl>
      <w:tblPr>
        <w:tblStyle w:val="TableGrid4"/>
        <w:tblpPr w:leftFromText="180" w:rightFromText="180" w:vertAnchor="text" w:horzAnchor="margin" w:tblpXSpec="center" w:tblpY="-164"/>
        <w:tblW w:w="15367" w:type="dxa"/>
        <w:tblLook w:val="04A0" w:firstRow="1" w:lastRow="0" w:firstColumn="1" w:lastColumn="0" w:noHBand="0" w:noVBand="1"/>
      </w:tblPr>
      <w:tblGrid>
        <w:gridCol w:w="2276"/>
        <w:gridCol w:w="1567"/>
        <w:gridCol w:w="5763"/>
        <w:gridCol w:w="5761"/>
      </w:tblGrid>
      <w:tr w:rsidR="008314B7" w:rsidTr="0029760E">
        <w:trPr>
          <w:trHeight w:val="69"/>
        </w:trPr>
        <w:tc>
          <w:tcPr>
            <w:tcW w:w="2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Default="008314B7">
            <w:pPr>
              <w:jc w:val="center"/>
              <w:rPr>
                <w:rFonts w:cs="Calibri"/>
              </w:rPr>
            </w:pPr>
          </w:p>
        </w:tc>
        <w:tc>
          <w:tcPr>
            <w:tcW w:w="1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B11A30" w:rsidRDefault="008314B7">
            <w:pPr>
              <w:jc w:val="center"/>
              <w:rPr>
                <w:rFonts w:asciiTheme="minorHAnsi" w:hAnsiTheme="minorHAnsi" w:cs="Calibri"/>
              </w:rPr>
            </w:pPr>
            <w:r w:rsidRPr="00B11A30">
              <w:rPr>
                <w:rFonts w:asciiTheme="minorHAnsi" w:hAnsiTheme="minorHAnsi" w:cs="Calibri"/>
              </w:rPr>
              <w:t>Milestone</w:t>
            </w:r>
          </w:p>
        </w:tc>
        <w:tc>
          <w:tcPr>
            <w:tcW w:w="576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During Third Level</w:t>
            </w:r>
          </w:p>
        </w:tc>
        <w:tc>
          <w:tcPr>
            <w:tcW w:w="57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By the end of Third Level</w:t>
            </w:r>
          </w:p>
        </w:tc>
      </w:tr>
      <w:tr w:rsidR="008314B7" w:rsidTr="00EB77D5">
        <w:trPr>
          <w:trHeight w:val="829"/>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 xml:space="preserve">Using simple time periods, I can work out how long a journey will take, the speed travelled at or distance covered, using my knowledge of the link between time, speed and distance. </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MNU 3-10a</w:t>
            </w:r>
            <w:r w:rsidRPr="000D61E0">
              <w:rPr>
                <w:rFonts w:asciiTheme="minorHAnsi" w:hAnsiTheme="minorHAnsi"/>
                <w:b/>
                <w:bCs/>
                <w:i/>
                <w:iCs/>
                <w:sz w:val="16"/>
                <w:szCs w:val="16"/>
              </w:rPr>
              <w:t xml:space="preserve">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Time/Speed/ Distance</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Estimation in relation to time/speed/ distance</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Calculations</w:t>
            </w:r>
          </w:p>
          <w:p w:rsidR="008314B7" w:rsidRPr="00364ED8" w:rsidRDefault="008314B7" w:rsidP="0060207F">
            <w:pPr>
              <w:numPr>
                <w:ilvl w:val="0"/>
                <w:numId w:val="101"/>
              </w:numPr>
              <w:rPr>
                <w:rFonts w:asciiTheme="minorHAnsi" w:hAnsiTheme="minorHAnsi" w:cs="Calibri"/>
                <w:b/>
                <w:i/>
                <w:sz w:val="16"/>
                <w:szCs w:val="16"/>
              </w:rPr>
            </w:pPr>
            <w:r w:rsidRPr="00364ED8">
              <w:rPr>
                <w:rFonts w:asciiTheme="minorHAnsi" w:hAnsiTheme="minorHAnsi" w:cs="Calibri"/>
                <w:b/>
                <w:sz w:val="16"/>
                <w:szCs w:val="16"/>
              </w:rPr>
              <w:t>Graphs</w:t>
            </w:r>
          </w:p>
        </w:tc>
        <w:tc>
          <w:tcPr>
            <w:tcW w:w="576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formula for calculating speed</w:t>
            </w:r>
            <w:r w:rsidR="003E19D4">
              <w:rPr>
                <w:rFonts w:asciiTheme="minorHAnsi" w:hAnsiTheme="minorHAnsi" w:cs="Calibri"/>
                <w:sz w:val="18"/>
                <w:szCs w:val="18"/>
                <w:lang w:val="en-US"/>
              </w:rPr>
              <w:t>.</w:t>
            </w:r>
          </w:p>
          <w:p w:rsidR="008314B7" w:rsidRPr="00D27199" w:rsidRDefault="008314B7" w:rsidP="0060207F">
            <w:pPr>
              <w:widowControl w:val="0"/>
              <w:numPr>
                <w:ilvl w:val="0"/>
                <w:numId w:val="11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determine approximate speed, distance and time for a journey for easy values</w:t>
            </w:r>
            <w:r w:rsidR="003E19D4">
              <w:rPr>
                <w:rFonts w:asciiTheme="minorHAnsi" w:hAnsiTheme="minorHAnsi" w:cs="Calibri"/>
                <w:sz w:val="18"/>
                <w:szCs w:val="18"/>
                <w:lang w:val="en-US"/>
              </w:rPr>
              <w:t>.</w:t>
            </w:r>
          </w:p>
          <w:p w:rsidR="008314B7" w:rsidRPr="00D27199" w:rsidRDefault="008314B7" w:rsidP="0060207F">
            <w:pPr>
              <w:widowControl w:val="0"/>
              <w:numPr>
                <w:ilvl w:val="0"/>
                <w:numId w:val="11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or measure time intervals</w:t>
            </w:r>
            <w:r w:rsidR="003E19D4">
              <w:rPr>
                <w:rFonts w:asciiTheme="minorHAnsi" w:hAnsiTheme="minorHAnsi" w:cs="Calibri"/>
                <w:sz w:val="18"/>
                <w:szCs w:val="18"/>
                <w:lang w:val="en-US"/>
              </w:rPr>
              <w:t>.</w:t>
            </w:r>
          </w:p>
          <w:p w:rsidR="008314B7" w:rsidRPr="00D27199" w:rsidRDefault="008314B7" w:rsidP="0060207F">
            <w:pPr>
              <w:widowControl w:val="0"/>
              <w:numPr>
                <w:ilvl w:val="0"/>
                <w:numId w:val="11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interpret distance/time graphs and timelines for simple time periods</w:t>
            </w:r>
            <w:r w:rsidR="003E19D4">
              <w:rPr>
                <w:rFonts w:asciiTheme="minorHAnsi" w:hAnsiTheme="minorHAnsi" w:cs="Calibri"/>
                <w:sz w:val="18"/>
                <w:szCs w:val="18"/>
                <w:lang w:val="en-US"/>
              </w:rPr>
              <w:t>.</w:t>
            </w:r>
          </w:p>
        </w:tc>
        <w:tc>
          <w:tcPr>
            <w:tcW w:w="576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link between speed, distance and time to calculate an unknown (whole numbers only)</w:t>
            </w:r>
            <w:r w:rsidR="003E19D4">
              <w:rPr>
                <w:rFonts w:asciiTheme="minorHAnsi" w:hAnsiTheme="minorHAnsi" w:cs="Calibri"/>
                <w:sz w:val="18"/>
                <w:szCs w:val="18"/>
                <w:lang w:val="en-US"/>
              </w:rPr>
              <w:t>.</w:t>
            </w:r>
          </w:p>
          <w:p w:rsidR="008314B7" w:rsidRPr="00D27199" w:rsidRDefault="008314B7" w:rsidP="0060207F">
            <w:pPr>
              <w:widowControl w:val="0"/>
              <w:numPr>
                <w:ilvl w:val="0"/>
                <w:numId w:val="114"/>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apply my knowledge of the relationship between speed, distance and time to determine an approximate speed, distance or time for a journey</w:t>
            </w:r>
            <w:r w:rsidR="003E19D4">
              <w:rPr>
                <w:rFonts w:asciiTheme="minorHAnsi" w:hAnsiTheme="minorHAnsi" w:cs="Calibri"/>
                <w:sz w:val="18"/>
                <w:szCs w:val="18"/>
                <w:lang w:val="en-US"/>
              </w:rPr>
              <w:t>.</w:t>
            </w:r>
          </w:p>
          <w:p w:rsidR="008314B7" w:rsidRPr="00D27199" w:rsidRDefault="008314B7" w:rsidP="0060207F">
            <w:pPr>
              <w:widowControl w:val="0"/>
              <w:numPr>
                <w:ilvl w:val="0"/>
                <w:numId w:val="11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calculate or measure time intervals and use this in a speed or distance calculation</w:t>
            </w:r>
            <w:r w:rsidR="003E19D4">
              <w:rPr>
                <w:rFonts w:asciiTheme="minorHAnsi" w:hAnsiTheme="minorHAnsi" w:cs="Calibri"/>
                <w:sz w:val="18"/>
                <w:szCs w:val="18"/>
                <w:lang w:val="en-US"/>
              </w:rPr>
              <w:t>.</w:t>
            </w:r>
          </w:p>
          <w:p w:rsidR="008314B7" w:rsidRPr="00D27199" w:rsidRDefault="008314B7" w:rsidP="0060207F">
            <w:pPr>
              <w:widowControl w:val="0"/>
              <w:numPr>
                <w:ilvl w:val="0"/>
                <w:numId w:val="115"/>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display and interpret solutions using graphs and timelines</w:t>
            </w:r>
            <w:r w:rsidR="003E19D4">
              <w:rPr>
                <w:rFonts w:asciiTheme="minorHAnsi" w:hAnsiTheme="minorHAnsi" w:cs="Calibri"/>
                <w:sz w:val="18"/>
                <w:szCs w:val="18"/>
                <w:lang w:val="en-US"/>
              </w:rPr>
              <w:t>.</w:t>
            </w:r>
          </w:p>
        </w:tc>
      </w:tr>
      <w:tr w:rsidR="008314B7" w:rsidTr="0029760E">
        <w:trPr>
          <w:trHeight w:val="69"/>
        </w:trPr>
        <w:tc>
          <w:tcPr>
            <w:tcW w:w="227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0D61E0" w:rsidRDefault="008314B7">
            <w:pPr>
              <w:jc w:val="center"/>
              <w:rPr>
                <w:rFonts w:asciiTheme="minorHAnsi" w:hAnsiTheme="minorHAnsi" w:cs="Calibri"/>
                <w:sz w:val="16"/>
                <w:szCs w:val="16"/>
              </w:rPr>
            </w:pPr>
          </w:p>
        </w:tc>
        <w:tc>
          <w:tcPr>
            <w:tcW w:w="156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8314B7" w:rsidRPr="00B11A30" w:rsidRDefault="008314B7">
            <w:pPr>
              <w:jc w:val="center"/>
              <w:rPr>
                <w:rFonts w:asciiTheme="minorHAnsi" w:hAnsiTheme="minorHAnsi" w:cs="Calibri"/>
              </w:rPr>
            </w:pPr>
            <w:r w:rsidRPr="00B11A30">
              <w:rPr>
                <w:rFonts w:asciiTheme="minorHAnsi" w:hAnsiTheme="minorHAnsi" w:cs="Calibri"/>
              </w:rPr>
              <w:t>Milestone</w:t>
            </w:r>
          </w:p>
        </w:tc>
        <w:tc>
          <w:tcPr>
            <w:tcW w:w="5763"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During Fourth Level</w:t>
            </w:r>
          </w:p>
        </w:tc>
        <w:tc>
          <w:tcPr>
            <w:tcW w:w="576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8314B7" w:rsidRPr="00B11A30" w:rsidRDefault="008314B7">
            <w:pPr>
              <w:jc w:val="center"/>
              <w:rPr>
                <w:rFonts w:asciiTheme="minorHAnsi" w:hAnsiTheme="minorHAnsi" w:cs="Calibri"/>
                <w:noProof/>
                <w:szCs w:val="28"/>
              </w:rPr>
            </w:pPr>
            <w:r w:rsidRPr="00B11A30">
              <w:rPr>
                <w:rFonts w:asciiTheme="minorHAnsi" w:hAnsiTheme="minorHAnsi" w:cs="Calibri"/>
                <w:noProof/>
                <w:szCs w:val="28"/>
              </w:rPr>
              <w:t>By the end of Fourth Level</w:t>
            </w:r>
          </w:p>
        </w:tc>
      </w:tr>
      <w:tr w:rsidR="008314B7" w:rsidTr="00EB77D5">
        <w:trPr>
          <w:trHeight w:val="717"/>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color w:val="auto"/>
                <w:sz w:val="16"/>
                <w:szCs w:val="16"/>
              </w:rPr>
            </w:pPr>
            <w:r w:rsidRPr="000D61E0">
              <w:rPr>
                <w:rFonts w:asciiTheme="minorHAnsi" w:hAnsiTheme="minorHAnsi"/>
                <w:iCs/>
                <w:color w:val="auto"/>
                <w:sz w:val="16"/>
                <w:szCs w:val="16"/>
              </w:rPr>
              <w:t>I can use the link between time, speed and distance to carry out related calculations</w:t>
            </w:r>
            <w:r w:rsidRPr="000D61E0">
              <w:rPr>
                <w:rFonts w:asciiTheme="minorHAnsi" w:hAnsiTheme="minorHAnsi"/>
                <w:color w:val="auto"/>
                <w:sz w:val="16"/>
                <w:szCs w:val="16"/>
              </w:rPr>
              <w:t>.</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 xml:space="preserve">MNU 4-10b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Time/Speed/ Distance</w:t>
            </w:r>
          </w:p>
          <w:p w:rsidR="008314B7" w:rsidRPr="00364ED8" w:rsidRDefault="008314B7" w:rsidP="0060207F">
            <w:pPr>
              <w:numPr>
                <w:ilvl w:val="0"/>
                <w:numId w:val="118"/>
              </w:numPr>
              <w:rPr>
                <w:rFonts w:asciiTheme="minorHAnsi" w:hAnsiTheme="minorHAnsi" w:cs="Calibri"/>
                <w:b/>
                <w:i/>
                <w:sz w:val="16"/>
                <w:szCs w:val="16"/>
              </w:rPr>
            </w:pPr>
            <w:r w:rsidRPr="00364ED8">
              <w:rPr>
                <w:rFonts w:asciiTheme="minorHAnsi" w:hAnsiTheme="minorHAnsi" w:cs="Calibri"/>
                <w:b/>
                <w:sz w:val="16"/>
                <w:szCs w:val="16"/>
              </w:rPr>
              <w:t>Estimation in relation to time/speed/ distance</w:t>
            </w:r>
          </w:p>
          <w:p w:rsidR="008314B7" w:rsidRPr="00364ED8" w:rsidRDefault="008314B7" w:rsidP="0060207F">
            <w:pPr>
              <w:numPr>
                <w:ilvl w:val="0"/>
                <w:numId w:val="118"/>
              </w:numPr>
              <w:rPr>
                <w:rFonts w:asciiTheme="minorHAnsi" w:hAnsiTheme="minorHAnsi" w:cs="Calibri"/>
                <w:b/>
                <w:i/>
                <w:sz w:val="16"/>
                <w:szCs w:val="16"/>
              </w:rPr>
            </w:pPr>
            <w:r w:rsidRPr="00364ED8">
              <w:rPr>
                <w:rFonts w:asciiTheme="minorHAnsi" w:hAnsiTheme="minorHAnsi" w:cs="Calibri"/>
                <w:b/>
                <w:sz w:val="16"/>
                <w:szCs w:val="16"/>
              </w:rPr>
              <w:t>Calculations</w:t>
            </w:r>
          </w:p>
          <w:p w:rsidR="008314B7" w:rsidRPr="00364ED8" w:rsidRDefault="008314B7" w:rsidP="0060207F">
            <w:pPr>
              <w:numPr>
                <w:ilvl w:val="0"/>
                <w:numId w:val="118"/>
              </w:numPr>
              <w:rPr>
                <w:rFonts w:asciiTheme="minorHAnsi" w:hAnsiTheme="minorHAnsi" w:cs="Calibri"/>
                <w:b/>
                <w:i/>
                <w:sz w:val="16"/>
                <w:szCs w:val="16"/>
              </w:rPr>
            </w:pPr>
            <w:r w:rsidRPr="00364ED8">
              <w:rPr>
                <w:rFonts w:asciiTheme="minorHAnsi" w:hAnsiTheme="minorHAnsi" w:cs="Calibri"/>
                <w:b/>
                <w:sz w:val="16"/>
                <w:szCs w:val="16"/>
              </w:rPr>
              <w:t>Graphs</w:t>
            </w:r>
          </w:p>
        </w:tc>
        <w:tc>
          <w:tcPr>
            <w:tcW w:w="576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link between speed, distance and time to calculate an unknown, including fractions and decimal fractions of time</w:t>
            </w:r>
            <w:r w:rsidR="003E19D4">
              <w:rPr>
                <w:rFonts w:asciiTheme="minorHAnsi" w:hAnsiTheme="minorHAnsi" w:cs="Calibri"/>
                <w:sz w:val="18"/>
                <w:szCs w:val="18"/>
                <w:lang w:val="en-US"/>
              </w:rPr>
              <w:t>.</w:t>
            </w:r>
          </w:p>
          <w:p w:rsidR="008314B7" w:rsidRPr="00D27199" w:rsidRDefault="008314B7" w:rsidP="0060207F">
            <w:pPr>
              <w:widowControl w:val="0"/>
              <w:numPr>
                <w:ilvl w:val="0"/>
                <w:numId w:val="11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convert time into fractions and decimal fractions of time for ½ or ¼ of an hour</w:t>
            </w:r>
            <w:r w:rsidR="003E19D4">
              <w:rPr>
                <w:rFonts w:asciiTheme="minorHAnsi" w:hAnsiTheme="minorHAnsi" w:cs="Calibri"/>
                <w:sz w:val="18"/>
                <w:szCs w:val="18"/>
                <w:lang w:val="en-US"/>
              </w:rPr>
              <w:t>.</w:t>
            </w:r>
          </w:p>
        </w:tc>
        <w:tc>
          <w:tcPr>
            <w:tcW w:w="576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6"/>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use the link between speed, distance and time to calculate an unknown, including fractions and decimal fractions of time and where the units need to be converted</w:t>
            </w:r>
            <w:r w:rsidR="003E19D4">
              <w:rPr>
                <w:rFonts w:asciiTheme="minorHAnsi" w:hAnsiTheme="minorHAnsi" w:cs="Calibri"/>
                <w:sz w:val="18"/>
                <w:szCs w:val="18"/>
                <w:lang w:val="en-US"/>
              </w:rPr>
              <w:t>.</w:t>
            </w:r>
          </w:p>
          <w:p w:rsidR="008314B7" w:rsidRPr="00D27199" w:rsidRDefault="008314B7" w:rsidP="0060207F">
            <w:pPr>
              <w:widowControl w:val="0"/>
              <w:numPr>
                <w:ilvl w:val="0"/>
                <w:numId w:val="117"/>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convert time into fractions and decimal fractions of time</w:t>
            </w:r>
            <w:r w:rsidR="003E19D4">
              <w:rPr>
                <w:rFonts w:asciiTheme="minorHAnsi" w:hAnsiTheme="minorHAnsi" w:cs="Calibri"/>
                <w:sz w:val="18"/>
                <w:szCs w:val="18"/>
                <w:lang w:val="en-US"/>
              </w:rPr>
              <w:t>.</w:t>
            </w:r>
          </w:p>
        </w:tc>
      </w:tr>
      <w:tr w:rsidR="008314B7" w:rsidTr="00EB77D5">
        <w:trPr>
          <w:trHeight w:val="463"/>
        </w:trPr>
        <w:tc>
          <w:tcPr>
            <w:tcW w:w="2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0D61E0" w:rsidRDefault="008314B7">
            <w:pPr>
              <w:pStyle w:val="Default"/>
              <w:rPr>
                <w:rFonts w:asciiTheme="minorHAnsi" w:hAnsiTheme="minorHAnsi"/>
                <w:iCs/>
                <w:color w:val="auto"/>
                <w:sz w:val="16"/>
                <w:szCs w:val="16"/>
              </w:rPr>
            </w:pPr>
            <w:r w:rsidRPr="000D61E0">
              <w:rPr>
                <w:rFonts w:asciiTheme="minorHAnsi" w:hAnsiTheme="minorHAnsi"/>
                <w:iCs/>
                <w:color w:val="auto"/>
                <w:sz w:val="16"/>
                <w:szCs w:val="16"/>
              </w:rPr>
              <w:t>I can research, compare and contrast aspects of time and time management as they impact on me.</w:t>
            </w:r>
          </w:p>
          <w:p w:rsidR="008314B7" w:rsidRPr="000D61E0" w:rsidRDefault="008314B7">
            <w:pPr>
              <w:rPr>
                <w:rFonts w:asciiTheme="minorHAnsi" w:hAnsiTheme="minorHAnsi" w:cs="Calibri"/>
                <w:b/>
                <w:sz w:val="16"/>
                <w:szCs w:val="16"/>
              </w:rPr>
            </w:pPr>
            <w:r w:rsidRPr="000D61E0">
              <w:rPr>
                <w:rFonts w:asciiTheme="minorHAnsi" w:hAnsiTheme="minorHAnsi"/>
                <w:b/>
                <w:bCs/>
                <w:iCs/>
                <w:sz w:val="16"/>
                <w:szCs w:val="16"/>
              </w:rPr>
              <w:t xml:space="preserve">MNU 4-10a </w:t>
            </w:r>
          </w:p>
        </w:tc>
        <w:tc>
          <w:tcPr>
            <w:tcW w:w="1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8314B7" w:rsidRPr="00364ED8" w:rsidRDefault="008314B7">
            <w:pPr>
              <w:rPr>
                <w:rFonts w:asciiTheme="minorHAnsi" w:hAnsiTheme="minorHAnsi" w:cs="Calibri"/>
                <w:b/>
                <w:sz w:val="16"/>
                <w:szCs w:val="16"/>
              </w:rPr>
            </w:pPr>
            <w:r w:rsidRPr="00364ED8">
              <w:rPr>
                <w:rFonts w:asciiTheme="minorHAnsi" w:hAnsiTheme="minorHAnsi" w:cs="Calibri"/>
                <w:b/>
                <w:sz w:val="16"/>
                <w:szCs w:val="16"/>
              </w:rPr>
              <w:t>Time management</w:t>
            </w:r>
          </w:p>
        </w:tc>
        <w:tc>
          <w:tcPr>
            <w:tcW w:w="5763"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have a limited range of research and problem solving skills that I use to solve real life time activities</w:t>
            </w:r>
            <w:r w:rsidR="003E19D4">
              <w:rPr>
                <w:rFonts w:asciiTheme="minorHAnsi" w:hAnsiTheme="minorHAnsi" w:cs="Calibri"/>
                <w:sz w:val="18"/>
                <w:szCs w:val="18"/>
                <w:lang w:val="en-US"/>
              </w:rPr>
              <w:t>.</w:t>
            </w:r>
          </w:p>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find the solution to time problems</w:t>
            </w:r>
            <w:r w:rsidR="003E19D4">
              <w:rPr>
                <w:rFonts w:asciiTheme="minorHAnsi" w:hAnsiTheme="minorHAnsi" w:cs="Calibri"/>
                <w:sz w:val="18"/>
                <w:szCs w:val="18"/>
                <w:lang w:val="en-US"/>
              </w:rPr>
              <w:t>.</w:t>
            </w:r>
          </w:p>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interpret graphs and timelines</w:t>
            </w:r>
            <w:r w:rsidR="003E19D4">
              <w:rPr>
                <w:rFonts w:asciiTheme="minorHAnsi" w:hAnsiTheme="minorHAnsi" w:cs="Calibri"/>
                <w:sz w:val="18"/>
                <w:szCs w:val="18"/>
                <w:lang w:val="en-US"/>
              </w:rPr>
              <w:t>.</w:t>
            </w:r>
          </w:p>
        </w:tc>
        <w:tc>
          <w:tcPr>
            <w:tcW w:w="5761" w:type="dxa"/>
            <w:tcBorders>
              <w:top w:val="single" w:sz="4" w:space="0" w:color="auto"/>
              <w:left w:val="single" w:sz="4" w:space="0" w:color="auto"/>
              <w:bottom w:val="single" w:sz="4" w:space="0" w:color="auto"/>
              <w:right w:val="single" w:sz="4" w:space="0" w:color="auto"/>
            </w:tcBorders>
            <w:hideMark/>
          </w:tcPr>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have a range of research and problem solving skills that I use to solve real life time problems</w:t>
            </w:r>
            <w:r w:rsidR="003E19D4">
              <w:rPr>
                <w:rFonts w:asciiTheme="minorHAnsi" w:hAnsiTheme="minorHAnsi" w:cs="Calibri"/>
                <w:sz w:val="18"/>
                <w:szCs w:val="18"/>
                <w:lang w:val="en-US"/>
              </w:rPr>
              <w:t>.</w:t>
            </w:r>
          </w:p>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interpret the solutions to time problems and relate to the personal impact of these solutions</w:t>
            </w:r>
            <w:r w:rsidR="003E19D4">
              <w:rPr>
                <w:rFonts w:asciiTheme="minorHAnsi" w:hAnsiTheme="minorHAnsi" w:cs="Calibri"/>
                <w:sz w:val="18"/>
                <w:szCs w:val="18"/>
                <w:lang w:val="en-US"/>
              </w:rPr>
              <w:t>.</w:t>
            </w:r>
          </w:p>
          <w:p w:rsidR="008314B7" w:rsidRPr="00D27199" w:rsidRDefault="008314B7" w:rsidP="0060207F">
            <w:pPr>
              <w:widowControl w:val="0"/>
              <w:numPr>
                <w:ilvl w:val="0"/>
                <w:numId w:val="119"/>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I can display and interpret solutions using graphs and timelines</w:t>
            </w:r>
            <w:r w:rsidR="003E19D4">
              <w:rPr>
                <w:rFonts w:asciiTheme="minorHAnsi" w:hAnsiTheme="minorHAnsi" w:cs="Calibri"/>
                <w:sz w:val="18"/>
                <w:szCs w:val="18"/>
                <w:lang w:val="en-US"/>
              </w:rPr>
              <w:t>.</w:t>
            </w:r>
          </w:p>
        </w:tc>
      </w:tr>
    </w:tbl>
    <w:p w:rsidR="008314B7" w:rsidRDefault="008314B7" w:rsidP="005D58E7"/>
    <w:p w:rsidR="008314B7" w:rsidRDefault="008314B7" w:rsidP="005D58E7"/>
    <w:p w:rsidR="00733EAF" w:rsidRDefault="00733EAF" w:rsidP="005D58E7"/>
    <w:p w:rsidR="00E627FA" w:rsidRDefault="00E627FA" w:rsidP="005D58E7"/>
    <w:p w:rsidR="00E627FA" w:rsidRDefault="00E627FA" w:rsidP="005D58E7"/>
    <w:p w:rsidR="00E627FA" w:rsidRDefault="00E627FA" w:rsidP="005D58E7"/>
    <w:p w:rsidR="00E627FA" w:rsidRDefault="00E627FA" w:rsidP="005D58E7"/>
    <w:p w:rsidR="00E627FA" w:rsidRDefault="00E627FA" w:rsidP="005D58E7"/>
    <w:p w:rsidR="00E627FA" w:rsidRDefault="00E627FA" w:rsidP="005D58E7"/>
    <w:p w:rsidR="00E627FA" w:rsidRDefault="00E627FA" w:rsidP="005D58E7"/>
    <w:p w:rsidR="00E627FA" w:rsidRDefault="00E627FA" w:rsidP="005D58E7"/>
    <w:p w:rsidR="00E627FA" w:rsidRDefault="00E627FA" w:rsidP="005D58E7"/>
    <w:p w:rsidR="00733EAF" w:rsidRDefault="00733EAF" w:rsidP="005D58E7"/>
    <w:p w:rsidR="00733EAF" w:rsidRDefault="00733EAF" w:rsidP="005D58E7"/>
    <w:p w:rsidR="00733EAF" w:rsidRDefault="00E627FA" w:rsidP="005D58E7">
      <w:r>
        <w:rPr>
          <w:noProof/>
        </w:rPr>
        <mc:AlternateContent>
          <mc:Choice Requires="wps">
            <w:drawing>
              <wp:anchor distT="0" distB="0" distL="114300" distR="114300" simplePos="0" relativeHeight="251745280" behindDoc="0" locked="0" layoutInCell="1" allowOverlap="1" wp14:anchorId="313F079F" wp14:editId="5A141A67">
                <wp:simplePos x="0" y="0"/>
                <wp:positionH relativeFrom="margin">
                  <wp:align>center</wp:align>
                </wp:positionH>
                <wp:positionV relativeFrom="margin">
                  <wp:align>center</wp:align>
                </wp:positionV>
                <wp:extent cx="9095105" cy="3209925"/>
                <wp:effectExtent l="0" t="0" r="10795" b="28575"/>
                <wp:wrapSquare wrapText="bothSides"/>
                <wp:docPr id="231" name="Rounded Rectangle 231"/>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7C0B4B" w:rsidRDefault="00D8184D" w:rsidP="00E627F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measurement and its application</w:t>
                            </w:r>
                          </w:p>
                          <w:p w:rsidR="00D8184D" w:rsidRDefault="00D8184D" w:rsidP="00E627FA">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E627F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3F079F" id="Rounded Rectangle 231" o:spid="_x0000_s1082" style="position:absolute;margin-left:0;margin-top:0;width:716.15pt;height:252.75pt;z-index:251745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" fillcolor="#4472c4" strokecolor="#41719c" strokeweight="1pt">
                <v:stroke joinstyle="miter"/>
                <v:textbox>
                  <w:txbxContent>
                    <w:p w:rsidR="00D8184D" w:rsidRPr="007C0B4B" w:rsidRDefault="00D8184D" w:rsidP="00E627F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Using knowledge and understanding of measurement and its application</w:t>
                      </w:r>
                    </w:p>
                    <w:p w:rsidR="00D8184D" w:rsidRDefault="00D8184D" w:rsidP="00E627FA">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E627F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v:textbox>
                <w10:wrap type="square" anchorx="margin" anchory="margin"/>
              </v:roundrect>
            </w:pict>
          </mc:Fallback>
        </mc:AlternateContent>
      </w:r>
    </w:p>
    <w:p w:rsidR="00733EAF" w:rsidRDefault="00733EAF" w:rsidP="005D58E7"/>
    <w:p w:rsidR="00733EAF" w:rsidRDefault="00733EAF" w:rsidP="005D58E7"/>
    <w:p w:rsidR="00733EAF" w:rsidRDefault="00733EAF" w:rsidP="005D58E7"/>
    <w:p w:rsidR="00733EAF" w:rsidRDefault="00733EAF" w:rsidP="005D58E7"/>
    <w:p w:rsidR="00733EAF" w:rsidRDefault="00733EAF" w:rsidP="005D58E7"/>
    <w:p w:rsidR="00E627FA" w:rsidRDefault="00E627FA" w:rsidP="005D58E7"/>
    <w:p w:rsidR="00733EAF" w:rsidRDefault="00733EAF" w:rsidP="005D58E7"/>
    <w:p w:rsidR="00733EAF" w:rsidRDefault="00733EAF" w:rsidP="005D58E7"/>
    <w:p w:rsidR="00733EAF" w:rsidRDefault="00733EAF" w:rsidP="005D58E7"/>
    <w:p w:rsidR="007C0B4B" w:rsidRDefault="007C0B4B" w:rsidP="005D58E7"/>
    <w:p w:rsidR="007C0B4B" w:rsidRDefault="007C0B4B" w:rsidP="005D58E7"/>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tbl>
      <w:tblPr>
        <w:tblStyle w:val="TableGrid"/>
        <w:tblW w:w="5000" w:type="pct"/>
        <w:tblLook w:val="04A0" w:firstRow="1" w:lastRow="0" w:firstColumn="1" w:lastColumn="0" w:noHBand="0" w:noVBand="1"/>
      </w:tblPr>
      <w:tblGrid>
        <w:gridCol w:w="3105"/>
        <w:gridCol w:w="12283"/>
      </w:tblGrid>
      <w:tr w:rsidR="004F134F" w:rsidRPr="009E1886" w:rsidTr="001A797C">
        <w:tc>
          <w:tcPr>
            <w:tcW w:w="5000" w:type="pct"/>
            <w:gridSpan w:val="2"/>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 xml:space="preserve">What are the essential indicators of “good” … Use knowledge and understanding of </w:t>
            </w:r>
            <w:r>
              <w:rPr>
                <w:rFonts w:asciiTheme="minorHAnsi" w:hAnsiTheme="minorHAnsi"/>
                <w:b/>
              </w:rPr>
              <w:t>measurement and its application</w:t>
            </w:r>
          </w:p>
        </w:tc>
      </w:tr>
      <w:tr w:rsidR="004F134F" w:rsidRPr="009E1886" w:rsidTr="006F122F">
        <w:trPr>
          <w:trHeight w:val="599"/>
        </w:trPr>
        <w:tc>
          <w:tcPr>
            <w:tcW w:w="1009"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p w:rsidR="004F134F" w:rsidRPr="00A823B6" w:rsidRDefault="004F134F" w:rsidP="00EB77D5">
            <w:pPr>
              <w:rPr>
                <w:rFonts w:asciiTheme="minorHAnsi" w:hAnsiTheme="minorHAnsi"/>
                <w:b/>
              </w:rPr>
            </w:pPr>
          </w:p>
        </w:tc>
        <w:tc>
          <w:tcPr>
            <w:tcW w:w="3991" w:type="pct"/>
            <w:shd w:val="clear" w:color="auto" w:fill="5B9BD5" w:themeFill="accent1"/>
            <w:vAlign w:val="center"/>
          </w:tcPr>
          <w:p w:rsidR="004F134F" w:rsidRPr="00A823B6" w:rsidRDefault="004F134F" w:rsidP="006F122F">
            <w:pPr>
              <w:jc w:val="center"/>
              <w:rPr>
                <w:rFonts w:asciiTheme="minorHAnsi" w:hAnsiTheme="minorHAnsi"/>
                <w:b/>
              </w:rPr>
            </w:pPr>
            <w:r w:rsidRPr="00A823B6">
              <w:rPr>
                <w:rFonts w:asciiTheme="minorHAnsi" w:hAnsiTheme="minorHAnsi"/>
                <w:b/>
              </w:rPr>
              <w:t>P1 Benchmarks</w:t>
            </w:r>
          </w:p>
          <w:p w:rsidR="004F134F" w:rsidRPr="00A823B6" w:rsidRDefault="004F134F" w:rsidP="006F122F">
            <w:pPr>
              <w:jc w:val="center"/>
              <w:rPr>
                <w:rFonts w:asciiTheme="minorHAnsi" w:hAnsiTheme="minorHAnsi"/>
                <w:b/>
              </w:rPr>
            </w:pPr>
            <w:r w:rsidRPr="00A823B6">
              <w:rPr>
                <w:rFonts w:asciiTheme="minorHAnsi" w:hAnsiTheme="minorHAnsi"/>
                <w:b/>
              </w:rPr>
              <w:t>By the end of P1 …</w:t>
            </w:r>
          </w:p>
        </w:tc>
      </w:tr>
      <w:tr w:rsidR="004F134F" w:rsidRPr="009E1886" w:rsidTr="00EB77D5">
        <w:tc>
          <w:tcPr>
            <w:tcW w:w="1009"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Measurement</w:t>
            </w:r>
          </w:p>
          <w:p w:rsidR="004F134F" w:rsidRPr="004E7A03"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D27199" w:rsidRDefault="004F134F" w:rsidP="00EB77D5">
            <w:pPr>
              <w:widowControl w:val="0"/>
              <w:numPr>
                <w:ilvl w:val="0"/>
                <w:numId w:val="81"/>
              </w:numPr>
              <w:rPr>
                <w:rFonts w:asciiTheme="minorHAnsi" w:hAnsiTheme="minorHAnsi" w:cs="Calibri"/>
                <w:sz w:val="18"/>
                <w:szCs w:val="18"/>
              </w:rPr>
            </w:pPr>
            <w:r w:rsidRPr="00D27199">
              <w:rPr>
                <w:rFonts w:asciiTheme="minorHAnsi" w:hAnsiTheme="minorHAnsi" w:cs="Calibri"/>
                <w:sz w:val="18"/>
                <w:szCs w:val="18"/>
                <w:lang w:val="en-US"/>
              </w:rPr>
              <w:t xml:space="preserve">use objects to measure the length, weight or capacity of items to help me compare them </w:t>
            </w:r>
          </w:p>
          <w:p w:rsidR="004F134F" w:rsidRPr="00D27199" w:rsidRDefault="004F134F" w:rsidP="00EB77D5">
            <w:pPr>
              <w:widowControl w:val="0"/>
              <w:numPr>
                <w:ilvl w:val="0"/>
                <w:numId w:val="81"/>
              </w:numPr>
              <w:rPr>
                <w:rFonts w:asciiTheme="minorHAnsi" w:hAnsiTheme="minorHAnsi" w:cs="Calibri"/>
                <w:sz w:val="18"/>
                <w:szCs w:val="18"/>
              </w:rPr>
            </w:pPr>
            <w:r w:rsidRPr="00D27199">
              <w:rPr>
                <w:rFonts w:asciiTheme="minorHAnsi" w:hAnsiTheme="minorHAnsi" w:cs="Calibri"/>
                <w:sz w:val="18"/>
                <w:szCs w:val="18"/>
              </w:rPr>
              <w:t>use vocabulary tall, short, fat, thin, heavy, light, wide, big or small</w:t>
            </w:r>
          </w:p>
          <w:p w:rsidR="004F134F" w:rsidRPr="00D27199" w:rsidRDefault="004F134F" w:rsidP="00EB77D5">
            <w:pPr>
              <w:widowControl w:val="0"/>
              <w:numPr>
                <w:ilvl w:val="0"/>
                <w:numId w:val="82"/>
              </w:numPr>
              <w:tabs>
                <w:tab w:val="left" w:pos="720"/>
              </w:tabs>
              <w:rPr>
                <w:rFonts w:asciiTheme="minorHAnsi" w:hAnsiTheme="minorHAnsi" w:cs="Calibri"/>
                <w:sz w:val="18"/>
                <w:szCs w:val="18"/>
                <w:lang w:val="en-US"/>
              </w:rPr>
            </w:pPr>
            <w:r w:rsidRPr="00D27199">
              <w:rPr>
                <w:rFonts w:asciiTheme="minorHAnsi" w:hAnsiTheme="minorHAnsi" w:cs="Calibri"/>
                <w:sz w:val="18"/>
                <w:szCs w:val="18"/>
                <w:lang w:val="en-US"/>
              </w:rPr>
              <w:t>put objects in order according to length, weight or capacity by comparing them directly</w:t>
            </w:r>
          </w:p>
        </w:tc>
      </w:tr>
      <w:tr w:rsidR="004F134F" w:rsidRPr="009E1886" w:rsidTr="00EB77D5">
        <w:tc>
          <w:tcPr>
            <w:tcW w:w="1009"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Time</w:t>
            </w:r>
          </w:p>
          <w:p w:rsidR="004F134F" w:rsidRPr="00A823B6" w:rsidRDefault="004F134F" w:rsidP="00EB77D5">
            <w:pPr>
              <w:rPr>
                <w:rFonts w:asciiTheme="minorHAnsi" w:hAnsiTheme="minorHAnsi" w:cstheme="minorHAnsi"/>
                <w:b/>
                <w:color w:val="FF0000"/>
              </w:rPr>
            </w:pPr>
            <w:r w:rsidRPr="001A797C">
              <w:rPr>
                <w:rFonts w:asciiTheme="minorHAnsi" w:hAnsiTheme="minorHAnsi" w:cstheme="minorHAnsi"/>
                <w:b/>
                <w:color w:val="0070C0"/>
              </w:rPr>
              <w:t>Learners should be able …</w:t>
            </w:r>
          </w:p>
        </w:tc>
        <w:tc>
          <w:tcPr>
            <w:tcW w:w="3991" w:type="pct"/>
            <w:shd w:val="clear" w:color="auto" w:fill="auto"/>
          </w:tcPr>
          <w:p w:rsidR="004F134F" w:rsidRPr="00D27199" w:rsidRDefault="004F134F" w:rsidP="00EB77D5">
            <w:pPr>
              <w:pStyle w:val="ListParagraph"/>
              <w:numPr>
                <w:ilvl w:val="0"/>
                <w:numId w:val="149"/>
              </w:numPr>
              <w:spacing w:line="276" w:lineRule="auto"/>
              <w:rPr>
                <w:rFonts w:asciiTheme="minorHAnsi" w:hAnsiTheme="minorHAnsi"/>
                <w:sz w:val="18"/>
                <w:szCs w:val="18"/>
              </w:rPr>
            </w:pPr>
            <w:r w:rsidRPr="00D27199">
              <w:rPr>
                <w:rFonts w:asciiTheme="minorHAnsi" w:hAnsiTheme="minorHAnsi"/>
                <w:sz w:val="18"/>
                <w:szCs w:val="18"/>
              </w:rPr>
              <w:t>understand and use the terms before and after</w:t>
            </w:r>
          </w:p>
          <w:p w:rsidR="004F134F" w:rsidRPr="00D27199" w:rsidRDefault="004F134F" w:rsidP="00EB77D5">
            <w:pPr>
              <w:pStyle w:val="ListParagraph"/>
              <w:numPr>
                <w:ilvl w:val="0"/>
                <w:numId w:val="149"/>
              </w:numPr>
              <w:spacing w:line="276" w:lineRule="auto"/>
              <w:rPr>
                <w:rFonts w:asciiTheme="minorHAnsi" w:hAnsiTheme="minorHAnsi"/>
                <w:sz w:val="18"/>
                <w:szCs w:val="18"/>
              </w:rPr>
            </w:pPr>
            <w:r w:rsidRPr="00D27199">
              <w:rPr>
                <w:rFonts w:asciiTheme="minorHAnsi" w:hAnsiTheme="minorHAnsi"/>
                <w:sz w:val="18"/>
                <w:szCs w:val="18"/>
              </w:rPr>
              <w:t>understand the sequence of morning, afternoon, evening and night</w:t>
            </w:r>
          </w:p>
          <w:p w:rsidR="004F134F" w:rsidRPr="00D27199" w:rsidRDefault="004F134F" w:rsidP="00EB77D5">
            <w:pPr>
              <w:pStyle w:val="ListParagraph"/>
              <w:numPr>
                <w:ilvl w:val="0"/>
                <w:numId w:val="149"/>
              </w:numPr>
              <w:spacing w:line="276" w:lineRule="auto"/>
              <w:rPr>
                <w:rFonts w:asciiTheme="minorHAnsi" w:hAnsiTheme="minorHAnsi"/>
                <w:sz w:val="18"/>
                <w:szCs w:val="18"/>
              </w:rPr>
            </w:pPr>
            <w:r w:rsidRPr="00D27199">
              <w:rPr>
                <w:rFonts w:asciiTheme="minorHAnsi" w:hAnsiTheme="minorHAnsi"/>
                <w:sz w:val="18"/>
                <w:szCs w:val="18"/>
              </w:rPr>
              <w:t>know the names of and sequence the days of the week</w:t>
            </w:r>
          </w:p>
          <w:p w:rsidR="004F134F" w:rsidRPr="00D27199" w:rsidRDefault="004F134F" w:rsidP="00EB77D5">
            <w:pPr>
              <w:pStyle w:val="ListParagraph"/>
              <w:numPr>
                <w:ilvl w:val="0"/>
                <w:numId w:val="149"/>
              </w:numPr>
              <w:spacing w:line="276" w:lineRule="auto"/>
              <w:rPr>
                <w:rFonts w:asciiTheme="minorHAnsi" w:hAnsiTheme="minorHAnsi"/>
                <w:sz w:val="18"/>
                <w:szCs w:val="18"/>
              </w:rPr>
            </w:pPr>
            <w:r w:rsidRPr="00D27199">
              <w:rPr>
                <w:rFonts w:asciiTheme="minorHAnsi" w:hAnsiTheme="minorHAnsi"/>
                <w:sz w:val="18"/>
                <w:szCs w:val="18"/>
              </w:rPr>
              <w:t xml:space="preserve"> describe and order the seasons</w:t>
            </w:r>
          </w:p>
          <w:p w:rsidR="004F134F" w:rsidRPr="00D27199" w:rsidRDefault="004F134F" w:rsidP="00EB77D5">
            <w:pPr>
              <w:pStyle w:val="ListParagraph"/>
              <w:numPr>
                <w:ilvl w:val="0"/>
                <w:numId w:val="149"/>
              </w:numPr>
              <w:spacing w:line="276" w:lineRule="auto"/>
              <w:rPr>
                <w:rFonts w:asciiTheme="minorHAnsi" w:hAnsiTheme="minorHAnsi"/>
                <w:sz w:val="18"/>
                <w:szCs w:val="18"/>
              </w:rPr>
            </w:pPr>
            <w:r w:rsidRPr="00D27199">
              <w:rPr>
                <w:rFonts w:asciiTheme="minorHAnsi" w:hAnsiTheme="minorHAnsi"/>
                <w:sz w:val="18"/>
                <w:szCs w:val="18"/>
              </w:rPr>
              <w:t>read time to o’clock and half past</w:t>
            </w:r>
          </w:p>
        </w:tc>
      </w:tr>
    </w:tbl>
    <w:p w:rsidR="004F134F" w:rsidRPr="009E1886" w:rsidRDefault="004F134F" w:rsidP="004F134F">
      <w:pPr>
        <w:rPr>
          <w:rFonts w:asciiTheme="minorHAnsi" w:hAnsiTheme="minorHAnsi"/>
        </w:rPr>
      </w:pPr>
    </w:p>
    <w:tbl>
      <w:tblPr>
        <w:tblStyle w:val="TableGrid"/>
        <w:tblW w:w="5000" w:type="pct"/>
        <w:tblLook w:val="04A0" w:firstRow="1" w:lastRow="0" w:firstColumn="1" w:lastColumn="0" w:noHBand="0" w:noVBand="1"/>
      </w:tblPr>
      <w:tblGrid>
        <w:gridCol w:w="3162"/>
        <w:gridCol w:w="3985"/>
        <w:gridCol w:w="3985"/>
        <w:gridCol w:w="4256"/>
      </w:tblGrid>
      <w:tr w:rsidR="004F134F" w:rsidRPr="009E1886" w:rsidTr="001A797C">
        <w:tc>
          <w:tcPr>
            <w:tcW w:w="5000" w:type="pct"/>
            <w:gridSpan w:val="4"/>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 xml:space="preserve">What are the essential indicators of “good” … Use knowledge and understanding of </w:t>
            </w:r>
            <w:r>
              <w:rPr>
                <w:rFonts w:asciiTheme="minorHAnsi" w:hAnsiTheme="minorHAnsi"/>
                <w:b/>
              </w:rPr>
              <w:t>measurement and its application</w:t>
            </w:r>
          </w:p>
        </w:tc>
      </w:tr>
      <w:tr w:rsidR="004F134F" w:rsidRPr="009E1886" w:rsidTr="001A797C">
        <w:tc>
          <w:tcPr>
            <w:tcW w:w="1027"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tc>
        <w:tc>
          <w:tcPr>
            <w:tcW w:w="1295"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P2 Benchmarks</w:t>
            </w:r>
          </w:p>
        </w:tc>
        <w:tc>
          <w:tcPr>
            <w:tcW w:w="1295"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P3 Benchmarks</w:t>
            </w:r>
          </w:p>
        </w:tc>
        <w:tc>
          <w:tcPr>
            <w:tcW w:w="1384"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P4 Benchmarks</w:t>
            </w:r>
          </w:p>
        </w:tc>
      </w:tr>
      <w:tr w:rsidR="004F134F" w:rsidRPr="009E1886" w:rsidTr="00EB77D5">
        <w:trPr>
          <w:trHeight w:val="1050"/>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Measurement</w:t>
            </w:r>
          </w:p>
          <w:p w:rsidR="004F134F" w:rsidRPr="001A797C" w:rsidRDefault="004F134F" w:rsidP="00EB77D5">
            <w:pPr>
              <w:rPr>
                <w:rFonts w:asciiTheme="minorHAnsi" w:hAnsiTheme="minorHAnsi" w:cstheme="minorHAnsi"/>
                <w:b/>
                <w:color w:val="0070C0"/>
              </w:rPr>
            </w:pPr>
            <w:r w:rsidRPr="001A797C">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p>
        </w:tc>
        <w:tc>
          <w:tcPr>
            <w:tcW w:w="1295" w:type="pct"/>
            <w:shd w:val="clear" w:color="auto" w:fill="auto"/>
          </w:tcPr>
          <w:p w:rsidR="004F134F" w:rsidRPr="00DA69D8" w:rsidRDefault="004F134F" w:rsidP="00EB77D5">
            <w:pPr>
              <w:widowControl w:val="0"/>
              <w:numPr>
                <w:ilvl w:val="0"/>
                <w:numId w:val="84"/>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understand that the length of a shape does not change when moved or reshaped</w:t>
            </w:r>
          </w:p>
          <w:p w:rsidR="004F134F" w:rsidRPr="00DA69D8" w:rsidRDefault="004F134F" w:rsidP="00EB77D5">
            <w:pPr>
              <w:widowControl w:val="0"/>
              <w:numPr>
                <w:ilvl w:val="0"/>
                <w:numId w:val="8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compare the size of two objects by using a third object (e.g. arm lengths or a piece of string)</w:t>
            </w:r>
          </w:p>
          <w:p w:rsidR="004F134F" w:rsidRPr="00DA69D8" w:rsidRDefault="004F134F" w:rsidP="00EB77D5">
            <w:pPr>
              <w:widowControl w:val="0"/>
              <w:numPr>
                <w:ilvl w:val="0"/>
                <w:numId w:val="8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estimate the volume of an item using the language of non-standard units, by comparing it to something I already know the volume of</w:t>
            </w:r>
          </w:p>
          <w:p w:rsidR="004F134F" w:rsidRPr="00DA69D8" w:rsidRDefault="004F134F" w:rsidP="00EB77D5">
            <w:pPr>
              <w:widowControl w:val="0"/>
              <w:numPr>
                <w:ilvl w:val="0"/>
                <w:numId w:val="8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compare areas by putting one item onto another item</w:t>
            </w:r>
          </w:p>
          <w:p w:rsidR="004F134F" w:rsidRPr="00DA69D8" w:rsidRDefault="004F134F" w:rsidP="00EB77D5">
            <w:pPr>
              <w:widowControl w:val="0"/>
              <w:numPr>
                <w:ilvl w:val="0"/>
                <w:numId w:val="8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non-standard units of measurement to measure area</w:t>
            </w:r>
          </w:p>
        </w:tc>
        <w:tc>
          <w:tcPr>
            <w:tcW w:w="1295" w:type="pct"/>
            <w:shd w:val="clear" w:color="auto" w:fill="auto"/>
          </w:tcPr>
          <w:p w:rsidR="004F134F" w:rsidRPr="00DA69D8" w:rsidRDefault="004F134F" w:rsidP="00EB77D5">
            <w:pPr>
              <w:widowControl w:val="0"/>
              <w:numPr>
                <w:ilvl w:val="0"/>
                <w:numId w:val="84"/>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understand that the weight/volume/length of an object/liquid cannot change even when moved or reshaped</w:t>
            </w:r>
          </w:p>
          <w:p w:rsidR="004F134F" w:rsidRPr="00DA69D8" w:rsidRDefault="004F134F" w:rsidP="00EB77D5">
            <w:pPr>
              <w:widowControl w:val="0"/>
              <w:numPr>
                <w:ilvl w:val="0"/>
                <w:numId w:val="8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non-standard units to compare the volume of two objects</w:t>
            </w:r>
          </w:p>
          <w:p w:rsidR="004F134F" w:rsidRPr="00DA69D8" w:rsidRDefault="004F134F" w:rsidP="00EB77D5">
            <w:pPr>
              <w:widowControl w:val="0"/>
              <w:numPr>
                <w:ilvl w:val="0"/>
                <w:numId w:val="87"/>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estimate the area of regular and irregular shapes </w:t>
            </w:r>
          </w:p>
          <w:p w:rsidR="004F134F" w:rsidRPr="00DA69D8" w:rsidRDefault="004F134F" w:rsidP="00EB77D5">
            <w:pPr>
              <w:widowControl w:val="0"/>
              <w:tabs>
                <w:tab w:val="left" w:pos="720"/>
              </w:tabs>
              <w:ind w:left="170"/>
              <w:rPr>
                <w:rFonts w:asciiTheme="minorHAnsi" w:hAnsiTheme="minorHAnsi" w:cs="Calibri"/>
                <w:sz w:val="18"/>
                <w:szCs w:val="18"/>
                <w:lang w:val="en-US"/>
              </w:rPr>
            </w:pPr>
          </w:p>
        </w:tc>
        <w:tc>
          <w:tcPr>
            <w:tcW w:w="1384" w:type="pct"/>
            <w:shd w:val="clear" w:color="auto" w:fill="auto"/>
          </w:tcPr>
          <w:p w:rsidR="004F134F" w:rsidRPr="00DA69D8" w:rsidRDefault="004F134F" w:rsidP="00EB77D5">
            <w:pPr>
              <w:widowControl w:val="0"/>
              <w:numPr>
                <w:ilvl w:val="0"/>
                <w:numId w:val="84"/>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know that the weight/volume/length of an object/liquid remains the same even when measured using different units </w:t>
            </w:r>
          </w:p>
          <w:p w:rsidR="004F134F" w:rsidRPr="00DA69D8" w:rsidRDefault="004F134F" w:rsidP="00EB77D5">
            <w:pPr>
              <w:widowControl w:val="0"/>
              <w:numPr>
                <w:ilvl w:val="0"/>
                <w:numId w:val="8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standard units of measurement to compare objects</w:t>
            </w:r>
          </w:p>
          <w:p w:rsidR="004F134F" w:rsidRPr="00DA69D8" w:rsidRDefault="004F134F" w:rsidP="00EB77D5">
            <w:pPr>
              <w:widowControl w:val="0"/>
              <w:numPr>
                <w:ilvl w:val="0"/>
                <w:numId w:val="8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the correct language for naming each unit as well as the correct conventions and symbols for writing them</w:t>
            </w:r>
          </w:p>
          <w:p w:rsidR="004F134F" w:rsidRPr="00DA69D8" w:rsidRDefault="004F134F" w:rsidP="00EB77D5">
            <w:pPr>
              <w:widowControl w:val="0"/>
              <w:numPr>
                <w:ilvl w:val="0"/>
                <w:numId w:val="8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justify my estimates of the volume of an item, using the language of standard units, by comparing it to something I already know the volume of</w:t>
            </w:r>
          </w:p>
          <w:p w:rsidR="004F134F" w:rsidRPr="00DA69D8" w:rsidRDefault="004F134F" w:rsidP="00EB77D5">
            <w:pPr>
              <w:widowControl w:val="0"/>
              <w:numPr>
                <w:ilvl w:val="0"/>
                <w:numId w:val="88"/>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 justify my estimates of the area by comparing them to familiar objects</w:t>
            </w:r>
          </w:p>
          <w:p w:rsidR="004F134F" w:rsidRPr="00DA69D8" w:rsidRDefault="004F134F" w:rsidP="00EB77D5">
            <w:pPr>
              <w:widowControl w:val="0"/>
              <w:numPr>
                <w:ilvl w:val="0"/>
                <w:numId w:val="8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that the area of a shape cannot change even when moved or reshaped</w:t>
            </w:r>
          </w:p>
          <w:p w:rsidR="004F134F" w:rsidRPr="00DA69D8" w:rsidRDefault="004F134F" w:rsidP="00EB77D5">
            <w:pPr>
              <w:widowControl w:val="0"/>
              <w:numPr>
                <w:ilvl w:val="0"/>
                <w:numId w:val="90"/>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estimate the area of an item using the language of standard units by comparing it to something I already know the area of</w:t>
            </w:r>
          </w:p>
          <w:p w:rsidR="004F134F" w:rsidRPr="00DA69D8" w:rsidRDefault="004F134F" w:rsidP="00EB77D5">
            <w:pPr>
              <w:widowControl w:val="0"/>
              <w:numPr>
                <w:ilvl w:val="0"/>
                <w:numId w:val="87"/>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standard units of measurement to measure area and use the correct language for naming each unit and the correct symbols for writing them</w:t>
            </w:r>
          </w:p>
        </w:tc>
      </w:tr>
      <w:tr w:rsidR="004F134F" w:rsidRPr="009E1886" w:rsidTr="00EB77D5">
        <w:trPr>
          <w:trHeight w:val="4703"/>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Time</w:t>
            </w:r>
          </w:p>
          <w:p w:rsidR="004F134F" w:rsidRPr="00A823B6" w:rsidRDefault="004F134F" w:rsidP="00EB77D5">
            <w:pPr>
              <w:rPr>
                <w:rFonts w:asciiTheme="minorHAnsi" w:hAnsiTheme="minorHAnsi" w:cstheme="minorHAnsi"/>
                <w:b/>
                <w:color w:val="FF0000"/>
              </w:rPr>
            </w:pPr>
            <w:r w:rsidRPr="00E21E68">
              <w:rPr>
                <w:rFonts w:asciiTheme="minorHAnsi" w:hAnsiTheme="minorHAnsi" w:cstheme="minorHAnsi"/>
                <w:b/>
                <w:color w:val="0070C0"/>
              </w:rPr>
              <w:t>Learners should be able …</w:t>
            </w:r>
          </w:p>
        </w:tc>
        <w:tc>
          <w:tcPr>
            <w:tcW w:w="1295" w:type="pct"/>
            <w:shd w:val="clear" w:color="auto" w:fill="auto"/>
          </w:tcPr>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record the time using 12 hour notation</w:t>
            </w:r>
          </w:p>
          <w:p w:rsidR="004F134F" w:rsidRPr="00DA69D8" w:rsidRDefault="004F134F" w:rsidP="00EB77D5">
            <w:pPr>
              <w:widowControl w:val="0"/>
              <w:numPr>
                <w:ilvl w:val="0"/>
                <w:numId w:val="100"/>
              </w:numPr>
              <w:tabs>
                <w:tab w:val="left" w:pos="720"/>
              </w:tabs>
              <w:rPr>
                <w:rFonts w:asciiTheme="minorHAnsi" w:hAnsiTheme="minorHAnsi" w:cs="Calibri"/>
                <w:sz w:val="18"/>
                <w:szCs w:val="18"/>
                <w:lang w:val="en-US"/>
              </w:rPr>
            </w:pPr>
            <w:r w:rsidRPr="00DA69D8">
              <w:rPr>
                <w:rFonts w:asciiTheme="minorHAnsi" w:hAnsiTheme="minorHAnsi" w:cs="Calibri"/>
                <w:sz w:val="18"/>
                <w:szCs w:val="18"/>
              </w:rPr>
              <w:t>tell the time using 12 hour notation</w:t>
            </w:r>
          </w:p>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on an analogue clock demonstrate the position of the hour and minute hands for on the hour</w:t>
            </w:r>
          </w:p>
          <w:p w:rsidR="004F134F" w:rsidRPr="00DA69D8" w:rsidRDefault="004F134F" w:rsidP="00EB77D5">
            <w:pPr>
              <w:widowControl w:val="0"/>
              <w:numPr>
                <w:ilvl w:val="0"/>
                <w:numId w:val="102"/>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the vocabulary associated with clocks</w:t>
            </w:r>
          </w:p>
          <w:p w:rsidR="004F134F" w:rsidRPr="00DA69D8" w:rsidRDefault="004F134F" w:rsidP="00EB77D5">
            <w:pPr>
              <w:widowControl w:val="0"/>
              <w:numPr>
                <w:ilvl w:val="0"/>
                <w:numId w:val="103"/>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how many seconds there are in a minute</w:t>
            </w:r>
          </w:p>
          <w:p w:rsidR="004F134F" w:rsidRPr="00DA69D8" w:rsidRDefault="004F134F" w:rsidP="00EB77D5">
            <w:pPr>
              <w:pStyle w:val="ListParagraph"/>
              <w:widowControl w:val="0"/>
              <w:numPr>
                <w:ilvl w:val="0"/>
                <w:numId w:val="103"/>
              </w:numPr>
              <w:tabs>
                <w:tab w:val="left" w:pos="720"/>
              </w:tabs>
              <w:rPr>
                <w:rFonts w:asciiTheme="minorHAnsi" w:hAnsiTheme="minorHAnsi" w:cs="Calibri"/>
                <w:sz w:val="18"/>
                <w:szCs w:val="18"/>
                <w:lang w:val="en-US"/>
              </w:rPr>
            </w:pPr>
            <w:r w:rsidRPr="00DA69D8">
              <w:rPr>
                <w:rFonts w:asciiTheme="minorHAnsi" w:hAnsiTheme="minorHAnsi" w:cs="Calibri"/>
                <w:sz w:val="18"/>
                <w:szCs w:val="18"/>
              </w:rPr>
              <w:t>know how many days there are in a year</w:t>
            </w:r>
          </w:p>
          <w:p w:rsidR="004F134F" w:rsidRPr="00DA69D8" w:rsidRDefault="004F134F" w:rsidP="00EB77D5">
            <w:pPr>
              <w:pStyle w:val="ListParagraph"/>
              <w:widowControl w:val="0"/>
              <w:numPr>
                <w:ilvl w:val="0"/>
                <w:numId w:val="103"/>
              </w:numPr>
              <w:tabs>
                <w:tab w:val="left" w:pos="720"/>
              </w:tabs>
              <w:rPr>
                <w:rFonts w:asciiTheme="minorHAnsi" w:hAnsiTheme="minorHAnsi" w:cs="Calibri"/>
                <w:sz w:val="18"/>
                <w:szCs w:val="18"/>
                <w:lang w:val="en-US"/>
              </w:rPr>
            </w:pPr>
            <w:r w:rsidRPr="00DA69D8">
              <w:rPr>
                <w:rFonts w:asciiTheme="minorHAnsi" w:hAnsiTheme="minorHAnsi" w:cs="Calibri"/>
                <w:sz w:val="18"/>
                <w:szCs w:val="18"/>
              </w:rPr>
              <w:t>know the months of the year</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use timers to measure events </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rPr>
              <w:t>use non-standard units of time to measure the duration of events and use these to estimate in minutes</w:t>
            </w:r>
          </w:p>
          <w:p w:rsidR="004F134F" w:rsidRPr="00DA69D8" w:rsidRDefault="004F134F" w:rsidP="00EB77D5">
            <w:pPr>
              <w:widowControl w:val="0"/>
              <w:numPr>
                <w:ilvl w:val="0"/>
                <w:numId w:val="10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plan events over the course of a week or month</w:t>
            </w:r>
          </w:p>
        </w:tc>
        <w:tc>
          <w:tcPr>
            <w:tcW w:w="1295" w:type="pct"/>
            <w:shd w:val="clear" w:color="auto" w:fill="auto"/>
          </w:tcPr>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tell the time using 12 and 24 hour notation</w:t>
            </w:r>
          </w:p>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on an analogue clock demonstrate the relative position of the hour and minute hand for half past and quarter past the hour</w:t>
            </w:r>
          </w:p>
          <w:p w:rsidR="004F134F" w:rsidRPr="00DA69D8" w:rsidRDefault="004F134F" w:rsidP="00EB77D5">
            <w:pPr>
              <w:pStyle w:val="ListParagraph"/>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how many seconds there are in a minute</w:t>
            </w:r>
          </w:p>
          <w:p w:rsidR="004F134F" w:rsidRPr="00DA69D8" w:rsidRDefault="004F134F" w:rsidP="00EB77D5">
            <w:pPr>
              <w:pStyle w:val="ListParagraph"/>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how many minutes in an hour</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a variety of timers to measure events using minutes and seconds</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non-standard units of time to measure the duration of events and use these to estimate minutes and seconds</w:t>
            </w:r>
          </w:p>
        </w:tc>
        <w:tc>
          <w:tcPr>
            <w:tcW w:w="1384" w:type="pct"/>
            <w:shd w:val="clear" w:color="auto" w:fill="auto"/>
          </w:tcPr>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record the time using both 12 and 24 hour notation from analogue and digital clocks</w:t>
            </w:r>
          </w:p>
          <w:p w:rsidR="004F134F" w:rsidRPr="00DA69D8" w:rsidRDefault="004F134F" w:rsidP="00EB77D5">
            <w:pPr>
              <w:widowControl w:val="0"/>
              <w:numPr>
                <w:ilvl w:val="0"/>
                <w:numId w:val="100"/>
              </w:numPr>
              <w:tabs>
                <w:tab w:val="left" w:pos="720"/>
              </w:tabs>
              <w:rPr>
                <w:rFonts w:asciiTheme="minorHAnsi" w:hAnsiTheme="minorHAnsi" w:cs="Calibri"/>
                <w:sz w:val="18"/>
                <w:szCs w:val="18"/>
                <w:lang w:val="en-US"/>
              </w:rPr>
            </w:pPr>
            <w:r w:rsidRPr="00DA69D8">
              <w:rPr>
                <w:rFonts w:asciiTheme="minorHAnsi" w:hAnsiTheme="minorHAnsi" w:cs="Calibri"/>
                <w:sz w:val="18"/>
                <w:szCs w:val="18"/>
              </w:rPr>
              <w:t>tell the time using both 12 and 24 hour notation from analogue and digital clocks</w:t>
            </w:r>
          </w:p>
          <w:p w:rsidR="004F134F" w:rsidRPr="00DA69D8" w:rsidRDefault="004F134F" w:rsidP="00EB77D5">
            <w:pPr>
              <w:widowControl w:val="0"/>
              <w:numPr>
                <w:ilvl w:val="0"/>
                <w:numId w:val="99"/>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show time on an analogue clock, demonstrating the relative position of the hour and minute hand</w:t>
            </w:r>
          </w:p>
          <w:p w:rsidR="004F134F" w:rsidRPr="00DA69D8" w:rsidRDefault="004F134F" w:rsidP="00EB77D5">
            <w:pPr>
              <w:widowControl w:val="0"/>
              <w:numPr>
                <w:ilvl w:val="0"/>
                <w:numId w:val="102"/>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the vocabulary associated with calendars</w:t>
            </w:r>
          </w:p>
          <w:p w:rsidR="004F134F" w:rsidRPr="00DA69D8" w:rsidRDefault="004F134F" w:rsidP="00EB77D5">
            <w:pPr>
              <w:widowControl w:val="0"/>
              <w:numPr>
                <w:ilvl w:val="0"/>
                <w:numId w:val="103"/>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how many seconds there are in a minute, minutes in an hour and hours in a day</w:t>
            </w:r>
          </w:p>
          <w:p w:rsidR="004F134F" w:rsidRPr="00DA69D8" w:rsidRDefault="004F134F" w:rsidP="00EB77D5">
            <w:pPr>
              <w:widowControl w:val="0"/>
              <w:numPr>
                <w:ilvl w:val="0"/>
                <w:numId w:val="103"/>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know how many days there are in each month</w:t>
            </w:r>
          </w:p>
          <w:p w:rsidR="004F134F" w:rsidRPr="00DA69D8" w:rsidRDefault="004F134F" w:rsidP="00EB77D5">
            <w:pPr>
              <w:widowControl w:val="0"/>
              <w:numPr>
                <w:ilvl w:val="0"/>
                <w:numId w:val="104"/>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use seconds, minutes, hours, days, months and years appropriately in familiar experiences </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use timers to measure events using hours, minutes and seconds</w:t>
            </w:r>
          </w:p>
          <w:p w:rsidR="004F134F" w:rsidRPr="00DA69D8" w:rsidRDefault="004F134F" w:rsidP="00EB77D5">
            <w:pPr>
              <w:widowControl w:val="0"/>
              <w:numPr>
                <w:ilvl w:val="0"/>
                <w:numId w:val="105"/>
              </w:numPr>
              <w:tabs>
                <w:tab w:val="left" w:pos="720"/>
              </w:tabs>
              <w:rPr>
                <w:rFonts w:asciiTheme="minorHAnsi" w:hAnsiTheme="minorHAnsi" w:cs="Calibri"/>
                <w:sz w:val="18"/>
                <w:szCs w:val="18"/>
                <w:lang w:val="en-US"/>
              </w:rPr>
            </w:pPr>
            <w:r w:rsidRPr="00DA69D8">
              <w:rPr>
                <w:rFonts w:asciiTheme="minorHAnsi" w:hAnsiTheme="minorHAnsi" w:cs="Calibri"/>
                <w:sz w:val="18"/>
                <w:szCs w:val="18"/>
              </w:rPr>
              <w:t>use non-standard units of time to measure the duration of events and use these to estimate hours, minutes and seconds</w:t>
            </w:r>
          </w:p>
          <w:p w:rsidR="004F134F" w:rsidRPr="00DA69D8" w:rsidRDefault="004F134F" w:rsidP="00EB77D5">
            <w:pPr>
              <w:widowControl w:val="0"/>
              <w:numPr>
                <w:ilvl w:val="0"/>
                <w:numId w:val="106"/>
              </w:numPr>
              <w:tabs>
                <w:tab w:val="left" w:pos="720"/>
              </w:tabs>
              <w:rPr>
                <w:rFonts w:asciiTheme="minorHAnsi" w:hAnsiTheme="minorHAnsi" w:cs="Calibri"/>
                <w:sz w:val="18"/>
                <w:szCs w:val="18"/>
                <w:lang w:val="en-US"/>
              </w:rPr>
            </w:pPr>
            <w:r w:rsidRPr="00DA69D8">
              <w:rPr>
                <w:rFonts w:asciiTheme="minorHAnsi" w:hAnsiTheme="minorHAnsi" w:cs="Calibri"/>
                <w:sz w:val="18"/>
                <w:szCs w:val="18"/>
                <w:lang w:val="en-US"/>
              </w:rPr>
              <w:t xml:space="preserve">use a calendar to plan events </w:t>
            </w:r>
          </w:p>
        </w:tc>
      </w:tr>
    </w:tbl>
    <w:p w:rsidR="004F134F" w:rsidRPr="009E1886" w:rsidRDefault="004F134F" w:rsidP="004F134F">
      <w:pPr>
        <w:rPr>
          <w:rFonts w:asciiTheme="minorHAnsi" w:hAnsiTheme="minorHAnsi"/>
        </w:rPr>
      </w:pPr>
    </w:p>
    <w:p w:rsidR="004F134F" w:rsidRDefault="004F134F" w:rsidP="004F134F">
      <w:pPr>
        <w:rPr>
          <w:rFonts w:asciiTheme="minorHAnsi" w:hAnsiTheme="minorHAnsi"/>
        </w:rPr>
      </w:pPr>
    </w:p>
    <w:p w:rsidR="00082A4E" w:rsidRDefault="00082A4E" w:rsidP="004F134F">
      <w:pPr>
        <w:rPr>
          <w:rFonts w:asciiTheme="minorHAnsi" w:hAnsiTheme="minorHAnsi"/>
        </w:rPr>
      </w:pPr>
    </w:p>
    <w:p w:rsidR="00082A4E" w:rsidRDefault="00082A4E" w:rsidP="004F134F">
      <w:pPr>
        <w:rPr>
          <w:rFonts w:asciiTheme="minorHAnsi" w:hAnsiTheme="minorHAnsi"/>
        </w:rPr>
      </w:pPr>
    </w:p>
    <w:p w:rsidR="00082A4E" w:rsidRDefault="00082A4E" w:rsidP="004F134F">
      <w:pPr>
        <w:rPr>
          <w:rFonts w:asciiTheme="minorHAnsi" w:hAnsiTheme="minorHAnsi"/>
        </w:rPr>
      </w:pPr>
    </w:p>
    <w:p w:rsidR="00887362" w:rsidRDefault="00887362" w:rsidP="004F134F">
      <w:pPr>
        <w:rPr>
          <w:rFonts w:asciiTheme="minorHAnsi" w:hAnsiTheme="minorHAnsi"/>
        </w:rPr>
      </w:pPr>
    </w:p>
    <w:p w:rsidR="00887362" w:rsidRDefault="00887362" w:rsidP="004F134F">
      <w:pPr>
        <w:rPr>
          <w:rFonts w:asciiTheme="minorHAnsi" w:hAnsiTheme="minorHAnsi"/>
        </w:rPr>
      </w:pPr>
    </w:p>
    <w:p w:rsidR="00887362" w:rsidRDefault="00887362" w:rsidP="004F134F">
      <w:pPr>
        <w:rPr>
          <w:rFonts w:asciiTheme="minorHAnsi" w:hAnsiTheme="minorHAnsi"/>
        </w:rPr>
      </w:pPr>
    </w:p>
    <w:p w:rsidR="00EE2921" w:rsidRDefault="00EE2921" w:rsidP="004F134F">
      <w:pPr>
        <w:rPr>
          <w:rFonts w:asciiTheme="minorHAnsi" w:hAnsiTheme="minorHAnsi"/>
        </w:rPr>
      </w:pPr>
    </w:p>
    <w:p w:rsidR="00EE2921" w:rsidRDefault="00EE2921" w:rsidP="004F134F">
      <w:pPr>
        <w:rPr>
          <w:rFonts w:asciiTheme="minorHAnsi" w:hAnsiTheme="minorHAnsi"/>
        </w:rPr>
      </w:pPr>
    </w:p>
    <w:p w:rsidR="00EE2921" w:rsidRDefault="00EE2921" w:rsidP="004F134F">
      <w:pPr>
        <w:rPr>
          <w:rFonts w:asciiTheme="minorHAnsi" w:hAnsiTheme="minorHAnsi"/>
        </w:rPr>
      </w:pPr>
    </w:p>
    <w:p w:rsidR="00EE2921" w:rsidRDefault="00EE2921" w:rsidP="004F134F">
      <w:pPr>
        <w:rPr>
          <w:rFonts w:asciiTheme="minorHAnsi" w:hAnsiTheme="minorHAnsi"/>
        </w:rPr>
      </w:pPr>
    </w:p>
    <w:p w:rsidR="00EE2921" w:rsidRDefault="00EE2921" w:rsidP="004F134F">
      <w:pPr>
        <w:rPr>
          <w:rFonts w:asciiTheme="minorHAnsi" w:hAnsiTheme="minorHAnsi"/>
        </w:rPr>
      </w:pPr>
    </w:p>
    <w:p w:rsidR="00EE2921" w:rsidRDefault="00EE2921" w:rsidP="004F134F">
      <w:pPr>
        <w:rPr>
          <w:rFonts w:asciiTheme="minorHAnsi" w:hAnsiTheme="minorHAnsi"/>
        </w:rPr>
      </w:pPr>
    </w:p>
    <w:p w:rsidR="00887362" w:rsidRDefault="00887362" w:rsidP="004F134F">
      <w:pPr>
        <w:rPr>
          <w:rFonts w:asciiTheme="minorHAnsi" w:hAnsiTheme="minorHAnsi"/>
        </w:rPr>
      </w:pPr>
    </w:p>
    <w:p w:rsidR="00082A4E" w:rsidRPr="009E1886" w:rsidRDefault="00082A4E" w:rsidP="004F134F">
      <w:pPr>
        <w:rPr>
          <w:rFonts w:asciiTheme="minorHAnsi" w:hAnsiTheme="minorHAnsi"/>
        </w:rPr>
      </w:pPr>
    </w:p>
    <w:tbl>
      <w:tblPr>
        <w:tblStyle w:val="TableGrid"/>
        <w:tblW w:w="5000" w:type="pct"/>
        <w:tblLook w:val="04A0" w:firstRow="1" w:lastRow="0" w:firstColumn="1" w:lastColumn="0" w:noHBand="0" w:noVBand="1"/>
      </w:tblPr>
      <w:tblGrid>
        <w:gridCol w:w="3162"/>
        <w:gridCol w:w="3985"/>
        <w:gridCol w:w="3985"/>
        <w:gridCol w:w="4256"/>
      </w:tblGrid>
      <w:tr w:rsidR="004F134F" w:rsidRPr="009E1886" w:rsidTr="00E21E68">
        <w:tc>
          <w:tcPr>
            <w:tcW w:w="5000" w:type="pct"/>
            <w:gridSpan w:val="4"/>
            <w:shd w:val="clear" w:color="auto" w:fill="5B9BD5" w:themeFill="accent1"/>
          </w:tcPr>
          <w:p w:rsidR="004F134F" w:rsidRPr="00EB7028" w:rsidRDefault="004F134F" w:rsidP="00EB77D5">
            <w:pPr>
              <w:jc w:val="center"/>
              <w:rPr>
                <w:rFonts w:asciiTheme="minorHAnsi" w:hAnsiTheme="minorHAnsi"/>
                <w:b/>
                <w:sz w:val="22"/>
                <w:szCs w:val="22"/>
              </w:rPr>
            </w:pPr>
            <w:r w:rsidRPr="00EB7028">
              <w:rPr>
                <w:rFonts w:asciiTheme="minorHAnsi" w:hAnsiTheme="minorHAnsi"/>
                <w:b/>
                <w:sz w:val="22"/>
                <w:szCs w:val="22"/>
              </w:rPr>
              <w:t>What are the essential indicators of “good” … Use knowledge and understanding of measurement and its</w:t>
            </w:r>
          </w:p>
        </w:tc>
      </w:tr>
      <w:tr w:rsidR="004F134F" w:rsidRPr="009E1886" w:rsidTr="00E21E68">
        <w:tc>
          <w:tcPr>
            <w:tcW w:w="1027" w:type="pct"/>
            <w:shd w:val="clear" w:color="auto" w:fill="5B9BD5" w:themeFill="accent1"/>
          </w:tcPr>
          <w:p w:rsidR="004F134F" w:rsidRPr="00EB7028" w:rsidRDefault="004F134F" w:rsidP="00EB77D5">
            <w:pPr>
              <w:jc w:val="center"/>
              <w:rPr>
                <w:rFonts w:asciiTheme="minorHAnsi" w:hAnsiTheme="minorHAnsi"/>
                <w:b/>
                <w:sz w:val="22"/>
                <w:szCs w:val="22"/>
              </w:rPr>
            </w:pPr>
            <w:r w:rsidRPr="00EB7028">
              <w:rPr>
                <w:rFonts w:asciiTheme="minorHAnsi" w:hAnsiTheme="minorHAnsi"/>
                <w:b/>
                <w:sz w:val="22"/>
                <w:szCs w:val="22"/>
              </w:rPr>
              <w:t>What are the essential indicators of “good” …</w:t>
            </w:r>
          </w:p>
        </w:tc>
        <w:tc>
          <w:tcPr>
            <w:tcW w:w="1295" w:type="pct"/>
            <w:shd w:val="clear" w:color="auto" w:fill="5B9BD5" w:themeFill="accent1"/>
            <w:vAlign w:val="center"/>
          </w:tcPr>
          <w:p w:rsidR="004F134F" w:rsidRPr="00EB7028" w:rsidRDefault="004F134F" w:rsidP="00E21E68">
            <w:pPr>
              <w:jc w:val="center"/>
              <w:rPr>
                <w:rFonts w:asciiTheme="minorHAnsi" w:hAnsiTheme="minorHAnsi"/>
                <w:b/>
                <w:sz w:val="22"/>
                <w:szCs w:val="22"/>
              </w:rPr>
            </w:pPr>
            <w:r w:rsidRPr="00EB7028">
              <w:rPr>
                <w:rFonts w:asciiTheme="minorHAnsi" w:hAnsiTheme="minorHAnsi"/>
                <w:b/>
                <w:sz w:val="22"/>
                <w:szCs w:val="22"/>
              </w:rPr>
              <w:t>P5 Benchmarks</w:t>
            </w:r>
          </w:p>
        </w:tc>
        <w:tc>
          <w:tcPr>
            <w:tcW w:w="1295" w:type="pct"/>
            <w:shd w:val="clear" w:color="auto" w:fill="5B9BD5" w:themeFill="accent1"/>
            <w:vAlign w:val="center"/>
          </w:tcPr>
          <w:p w:rsidR="004F134F" w:rsidRPr="00EB7028" w:rsidRDefault="004F134F" w:rsidP="00E21E68">
            <w:pPr>
              <w:jc w:val="center"/>
              <w:rPr>
                <w:rFonts w:asciiTheme="minorHAnsi" w:hAnsiTheme="minorHAnsi"/>
                <w:b/>
                <w:sz w:val="22"/>
                <w:szCs w:val="22"/>
              </w:rPr>
            </w:pPr>
            <w:r w:rsidRPr="00EB7028">
              <w:rPr>
                <w:rFonts w:asciiTheme="minorHAnsi" w:hAnsiTheme="minorHAnsi"/>
                <w:b/>
                <w:sz w:val="22"/>
                <w:szCs w:val="22"/>
              </w:rPr>
              <w:t>P6 Benchmarks</w:t>
            </w:r>
          </w:p>
        </w:tc>
        <w:tc>
          <w:tcPr>
            <w:tcW w:w="1384" w:type="pct"/>
            <w:shd w:val="clear" w:color="auto" w:fill="5B9BD5" w:themeFill="accent1"/>
            <w:vAlign w:val="center"/>
          </w:tcPr>
          <w:p w:rsidR="004F134F" w:rsidRPr="00EB7028" w:rsidRDefault="004F134F" w:rsidP="00E21E68">
            <w:pPr>
              <w:jc w:val="center"/>
              <w:rPr>
                <w:rFonts w:asciiTheme="minorHAnsi" w:hAnsiTheme="minorHAnsi"/>
                <w:b/>
                <w:sz w:val="22"/>
                <w:szCs w:val="22"/>
              </w:rPr>
            </w:pPr>
            <w:r w:rsidRPr="00EB7028">
              <w:rPr>
                <w:rFonts w:asciiTheme="minorHAnsi" w:hAnsiTheme="minorHAnsi"/>
                <w:b/>
                <w:sz w:val="22"/>
                <w:szCs w:val="22"/>
              </w:rPr>
              <w:t>P7 Benchmarks</w:t>
            </w:r>
          </w:p>
        </w:tc>
      </w:tr>
      <w:tr w:rsidR="004F134F" w:rsidRPr="009E1886" w:rsidTr="00EB77D5">
        <w:trPr>
          <w:trHeight w:val="1349"/>
        </w:trPr>
        <w:tc>
          <w:tcPr>
            <w:tcW w:w="1027" w:type="pct"/>
            <w:shd w:val="clear" w:color="auto" w:fill="B4C6E7" w:themeFill="accent5" w:themeFillTint="66"/>
            <w:vAlign w:val="center"/>
          </w:tcPr>
          <w:p w:rsidR="004F134F" w:rsidRPr="00EB7028" w:rsidRDefault="004F134F" w:rsidP="00EB77D5">
            <w:pPr>
              <w:rPr>
                <w:rFonts w:asciiTheme="minorHAnsi" w:hAnsiTheme="minorHAnsi" w:cstheme="minorHAnsi"/>
                <w:b/>
                <w:sz w:val="22"/>
                <w:szCs w:val="22"/>
              </w:rPr>
            </w:pPr>
          </w:p>
          <w:p w:rsidR="004F134F" w:rsidRPr="00EB7028" w:rsidRDefault="004F134F" w:rsidP="00EB77D5">
            <w:pPr>
              <w:rPr>
                <w:rFonts w:asciiTheme="minorHAnsi" w:hAnsiTheme="minorHAnsi" w:cstheme="minorHAnsi"/>
                <w:b/>
                <w:sz w:val="22"/>
                <w:szCs w:val="22"/>
              </w:rPr>
            </w:pPr>
            <w:r w:rsidRPr="00EB7028">
              <w:rPr>
                <w:rFonts w:asciiTheme="minorHAnsi" w:hAnsiTheme="minorHAnsi" w:cstheme="minorHAnsi"/>
                <w:b/>
                <w:sz w:val="22"/>
                <w:szCs w:val="22"/>
              </w:rPr>
              <w:t>Measurement</w:t>
            </w:r>
          </w:p>
          <w:p w:rsidR="004F134F" w:rsidRPr="00E21E68" w:rsidRDefault="004F134F" w:rsidP="00EB77D5">
            <w:pPr>
              <w:rPr>
                <w:rFonts w:asciiTheme="minorHAnsi" w:hAnsiTheme="minorHAnsi" w:cstheme="minorHAnsi"/>
                <w:b/>
                <w:color w:val="0070C0"/>
                <w:sz w:val="22"/>
                <w:szCs w:val="22"/>
              </w:rPr>
            </w:pPr>
            <w:r w:rsidRPr="00E21E68">
              <w:rPr>
                <w:rFonts w:asciiTheme="minorHAnsi" w:hAnsiTheme="minorHAnsi" w:cstheme="minorHAnsi"/>
                <w:b/>
                <w:color w:val="0070C0"/>
                <w:sz w:val="22"/>
                <w:szCs w:val="22"/>
              </w:rPr>
              <w:t>Learners should be able …</w:t>
            </w:r>
          </w:p>
          <w:p w:rsidR="004F134F" w:rsidRPr="00EB7028" w:rsidRDefault="004F134F" w:rsidP="00EB77D5">
            <w:pPr>
              <w:rPr>
                <w:rFonts w:asciiTheme="minorHAnsi" w:hAnsiTheme="minorHAnsi" w:cstheme="minorHAnsi"/>
                <w:b/>
                <w:sz w:val="22"/>
                <w:szCs w:val="22"/>
              </w:rPr>
            </w:pPr>
          </w:p>
          <w:p w:rsidR="004F134F" w:rsidRPr="00EB7028" w:rsidRDefault="004F134F" w:rsidP="00EB77D5">
            <w:pPr>
              <w:rPr>
                <w:rFonts w:asciiTheme="minorHAnsi" w:hAnsiTheme="minorHAnsi" w:cstheme="minorHAnsi"/>
                <w:b/>
                <w:sz w:val="22"/>
                <w:szCs w:val="22"/>
              </w:rPr>
            </w:pPr>
          </w:p>
        </w:tc>
        <w:tc>
          <w:tcPr>
            <w:tcW w:w="1295" w:type="pct"/>
            <w:shd w:val="clear" w:color="auto" w:fill="auto"/>
          </w:tcPr>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choose the best way to measure an item</w:t>
            </w:r>
          </w:p>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know the standard units of measure</w:t>
            </w:r>
          </w:p>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know the relationship between some of the standard units of measure e.g. 10mm=1cm</w:t>
            </w:r>
          </w:p>
          <w:p w:rsidR="004F134F" w:rsidRPr="00EB7028" w:rsidRDefault="004F134F" w:rsidP="00EB77D5">
            <w:pPr>
              <w:widowControl w:val="0"/>
              <w:numPr>
                <w:ilvl w:val="0"/>
                <w:numId w:val="95"/>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calculate the area, perimeter and volume of simple shapes</w:t>
            </w:r>
          </w:p>
          <w:p w:rsidR="004F134F" w:rsidRPr="00EB7028" w:rsidRDefault="004F134F" w:rsidP="00EB77D5">
            <w:pPr>
              <w:widowControl w:val="0"/>
              <w:tabs>
                <w:tab w:val="left" w:pos="720"/>
              </w:tabs>
              <w:rPr>
                <w:rFonts w:asciiTheme="minorHAnsi" w:hAnsiTheme="minorHAnsi" w:cs="Calibri"/>
                <w:sz w:val="18"/>
                <w:szCs w:val="19"/>
                <w:lang w:val="en-US"/>
              </w:rPr>
            </w:pPr>
          </w:p>
        </w:tc>
        <w:tc>
          <w:tcPr>
            <w:tcW w:w="1295" w:type="pct"/>
            <w:shd w:val="clear" w:color="auto" w:fill="auto"/>
          </w:tcPr>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 xml:space="preserve">know that the unit must not change during the measuring activity </w:t>
            </w:r>
          </w:p>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choose an appropriate unit of measurement to compare items</w:t>
            </w:r>
          </w:p>
          <w:p w:rsidR="004F134F" w:rsidRPr="00EB7028" w:rsidRDefault="004F134F" w:rsidP="00EB77D5">
            <w:pPr>
              <w:widowControl w:val="0"/>
              <w:numPr>
                <w:ilvl w:val="0"/>
                <w:numId w:val="91"/>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standard units of measurement and choose which unit to use</w:t>
            </w:r>
          </w:p>
          <w:p w:rsidR="004F134F" w:rsidRPr="00EB7028" w:rsidRDefault="004F134F" w:rsidP="00EB77D5">
            <w:pPr>
              <w:widowControl w:val="0"/>
              <w:numPr>
                <w:ilvl w:val="0"/>
                <w:numId w:val="94"/>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convert between convert between the units of length mm, cm, m, km</w:t>
            </w:r>
          </w:p>
          <w:p w:rsidR="004F134F" w:rsidRPr="00EB7028" w:rsidRDefault="004F134F" w:rsidP="00EB77D5">
            <w:pPr>
              <w:widowControl w:val="0"/>
              <w:numPr>
                <w:ilvl w:val="0"/>
                <w:numId w:val="96"/>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explain how different methods can be used to find the perimeter of a shape</w:t>
            </w:r>
          </w:p>
          <w:p w:rsidR="004F134F" w:rsidRPr="00EB7028" w:rsidRDefault="004F134F" w:rsidP="00EB77D5">
            <w:pPr>
              <w:widowControl w:val="0"/>
              <w:tabs>
                <w:tab w:val="left" w:pos="720"/>
              </w:tabs>
              <w:rPr>
                <w:rFonts w:asciiTheme="minorHAnsi" w:hAnsiTheme="minorHAnsi" w:cs="Calibri"/>
                <w:sz w:val="18"/>
                <w:szCs w:val="19"/>
                <w:lang w:val="en-US"/>
              </w:rPr>
            </w:pPr>
          </w:p>
        </w:tc>
        <w:tc>
          <w:tcPr>
            <w:tcW w:w="1384" w:type="pct"/>
            <w:shd w:val="clear" w:color="auto" w:fill="auto"/>
          </w:tcPr>
          <w:p w:rsidR="004F134F" w:rsidRPr="00EB7028" w:rsidRDefault="004F134F" w:rsidP="00EB77D5">
            <w:pPr>
              <w:widowControl w:val="0"/>
              <w:numPr>
                <w:ilvl w:val="0"/>
                <w:numId w:val="87"/>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choose an appropriate unit of measurement to use and compare items</w:t>
            </w:r>
          </w:p>
          <w:p w:rsidR="004F134F" w:rsidRPr="00EB7028" w:rsidRDefault="004F134F" w:rsidP="00EB77D5">
            <w:pPr>
              <w:widowControl w:val="0"/>
              <w:numPr>
                <w:ilvl w:val="0"/>
                <w:numId w:val="92"/>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measure accurately</w:t>
            </w:r>
          </w:p>
          <w:p w:rsidR="004F134F" w:rsidRPr="00EB7028" w:rsidRDefault="004F134F" w:rsidP="00EB77D5">
            <w:pPr>
              <w:widowControl w:val="0"/>
              <w:numPr>
                <w:ilvl w:val="0"/>
                <w:numId w:val="92"/>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know when it is appropriate to estimate and when to measure</w:t>
            </w:r>
          </w:p>
          <w:p w:rsidR="004F134F" w:rsidRPr="00EB7028" w:rsidRDefault="004F134F" w:rsidP="00EB77D5">
            <w:pPr>
              <w:widowControl w:val="0"/>
              <w:numPr>
                <w:ilvl w:val="0"/>
                <w:numId w:val="92"/>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standard units of measurement and justify my choice</w:t>
            </w:r>
          </w:p>
          <w:p w:rsidR="004F134F" w:rsidRPr="00EB7028" w:rsidRDefault="004F134F" w:rsidP="00EB77D5">
            <w:pPr>
              <w:widowControl w:val="0"/>
              <w:numPr>
                <w:ilvl w:val="0"/>
                <w:numId w:val="94"/>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 xml:space="preserve">justify my estimates </w:t>
            </w:r>
          </w:p>
          <w:p w:rsidR="004F134F" w:rsidRPr="00EB7028" w:rsidRDefault="004F134F" w:rsidP="00EB77D5">
            <w:pPr>
              <w:widowControl w:val="0"/>
              <w:numPr>
                <w:ilvl w:val="0"/>
                <w:numId w:val="94"/>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know the relationship between the standard units of measure e.g. 10mm=1cm, 100cm=1m, 1000cm</w:t>
            </w:r>
            <w:r w:rsidRPr="00EB7028">
              <w:rPr>
                <w:rFonts w:asciiTheme="minorHAnsi" w:hAnsiTheme="minorHAnsi" w:cs="Calibri"/>
                <w:sz w:val="18"/>
                <w:szCs w:val="19"/>
                <w:vertAlign w:val="superscript"/>
                <w:lang w:val="en-US"/>
              </w:rPr>
              <w:t>3</w:t>
            </w:r>
            <w:r w:rsidRPr="00EB7028">
              <w:rPr>
                <w:rFonts w:asciiTheme="minorHAnsi" w:hAnsiTheme="minorHAnsi" w:cs="Calibri"/>
                <w:sz w:val="18"/>
                <w:szCs w:val="19"/>
                <w:lang w:val="en-US"/>
              </w:rPr>
              <w:t>=1l</w:t>
            </w:r>
          </w:p>
          <w:p w:rsidR="004F134F" w:rsidRPr="00EB7028" w:rsidRDefault="004F134F" w:rsidP="00EB77D5">
            <w:pPr>
              <w:widowControl w:val="0"/>
              <w:numPr>
                <w:ilvl w:val="0"/>
                <w:numId w:val="94"/>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convert between related units of the metric system</w:t>
            </w:r>
          </w:p>
          <w:p w:rsidR="004F134F" w:rsidRPr="00EB7028" w:rsidRDefault="004F134F" w:rsidP="00EB77D5">
            <w:pPr>
              <w:pStyle w:val="ListParagraph"/>
              <w:widowControl w:val="0"/>
              <w:numPr>
                <w:ilvl w:val="0"/>
                <w:numId w:val="94"/>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a problem solving process, a range of problem solving strategies and appropriate calculation methods when I solve measurement problems</w:t>
            </w:r>
          </w:p>
          <w:p w:rsidR="004F134F" w:rsidRPr="00EB7028" w:rsidRDefault="004F134F" w:rsidP="00EB77D5">
            <w:pPr>
              <w:widowControl w:val="0"/>
              <w:numPr>
                <w:ilvl w:val="0"/>
                <w:numId w:val="96"/>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explain how different methods can be used to find the area of a simple shape</w:t>
            </w:r>
          </w:p>
          <w:p w:rsidR="004F134F" w:rsidRPr="00EB7028" w:rsidRDefault="004F134F" w:rsidP="00EB77D5">
            <w:pPr>
              <w:widowControl w:val="0"/>
              <w:numPr>
                <w:ilvl w:val="0"/>
                <w:numId w:val="96"/>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explain how different methods can be used to find the volume of a simple 3D shape</w:t>
            </w:r>
          </w:p>
        </w:tc>
      </w:tr>
      <w:tr w:rsidR="004F134F" w:rsidRPr="009E1886" w:rsidTr="00EB77D5">
        <w:tc>
          <w:tcPr>
            <w:tcW w:w="1027" w:type="pct"/>
            <w:shd w:val="clear" w:color="auto" w:fill="B4C6E7" w:themeFill="accent5" w:themeFillTint="66"/>
            <w:vAlign w:val="center"/>
          </w:tcPr>
          <w:p w:rsidR="004F134F" w:rsidRPr="00EB7028" w:rsidRDefault="004F134F" w:rsidP="00EB77D5">
            <w:pPr>
              <w:rPr>
                <w:rFonts w:asciiTheme="minorHAnsi" w:hAnsiTheme="minorHAnsi" w:cstheme="minorHAnsi"/>
                <w:b/>
                <w:sz w:val="22"/>
                <w:szCs w:val="22"/>
              </w:rPr>
            </w:pPr>
            <w:r w:rsidRPr="00EB7028">
              <w:rPr>
                <w:rFonts w:asciiTheme="minorHAnsi" w:hAnsiTheme="minorHAnsi" w:cstheme="minorHAnsi"/>
                <w:b/>
                <w:sz w:val="22"/>
                <w:szCs w:val="22"/>
              </w:rPr>
              <w:t>Time</w:t>
            </w:r>
          </w:p>
          <w:p w:rsidR="004F134F" w:rsidRPr="00EB7028" w:rsidRDefault="004F134F" w:rsidP="00EB77D5">
            <w:pPr>
              <w:rPr>
                <w:rFonts w:asciiTheme="minorHAnsi" w:hAnsiTheme="minorHAnsi" w:cstheme="minorHAnsi"/>
                <w:b/>
                <w:color w:val="FF0000"/>
                <w:sz w:val="22"/>
                <w:szCs w:val="22"/>
              </w:rPr>
            </w:pPr>
            <w:r w:rsidRPr="00E21E68">
              <w:rPr>
                <w:rFonts w:asciiTheme="minorHAnsi" w:hAnsiTheme="minorHAnsi" w:cstheme="minorHAnsi"/>
                <w:b/>
                <w:color w:val="0070C0"/>
                <w:sz w:val="22"/>
                <w:szCs w:val="22"/>
              </w:rPr>
              <w:t>Learners should be able …</w:t>
            </w:r>
          </w:p>
        </w:tc>
        <w:tc>
          <w:tcPr>
            <w:tcW w:w="1295" w:type="pct"/>
            <w:shd w:val="clear" w:color="auto" w:fill="auto"/>
          </w:tcPr>
          <w:p w:rsidR="004F134F" w:rsidRPr="00EB7028" w:rsidRDefault="004F134F" w:rsidP="00EB77D5">
            <w:pPr>
              <w:widowControl w:val="0"/>
              <w:numPr>
                <w:ilvl w:val="0"/>
                <w:numId w:val="107"/>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plan a journey given a limited number of times presented in 12 hour notation</w:t>
            </w:r>
          </w:p>
          <w:p w:rsidR="004F134F" w:rsidRPr="00EB7028" w:rsidRDefault="004F134F" w:rsidP="00EB77D5">
            <w:pPr>
              <w:widowControl w:val="0"/>
              <w:numPr>
                <w:ilvl w:val="0"/>
                <w:numId w:val="108"/>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convert a number of seconds into minutes and seconds</w:t>
            </w:r>
          </w:p>
          <w:p w:rsidR="004F134F" w:rsidRPr="00EB7028" w:rsidRDefault="004F134F" w:rsidP="00EB77D5">
            <w:pPr>
              <w:widowControl w:val="0"/>
              <w:numPr>
                <w:ilvl w:val="0"/>
                <w:numId w:val="109"/>
              </w:numPr>
              <w:tabs>
                <w:tab w:val="left" w:pos="720"/>
              </w:tabs>
              <w:rPr>
                <w:rFonts w:asciiTheme="minorHAnsi" w:hAnsiTheme="minorHAnsi" w:cs="Calibri"/>
                <w:sz w:val="18"/>
                <w:szCs w:val="19"/>
                <w:lang w:val="en-US"/>
              </w:rPr>
            </w:pPr>
            <w:r w:rsidRPr="00EB7028">
              <w:rPr>
                <w:rFonts w:asciiTheme="minorHAnsi" w:hAnsiTheme="minorHAnsi" w:cs="Calibri"/>
                <w:sz w:val="18"/>
                <w:szCs w:val="19"/>
              </w:rPr>
              <w:t>calculate the duration of a journey / event (within an hour)</w:t>
            </w:r>
          </w:p>
          <w:p w:rsidR="004F134F" w:rsidRPr="00EB7028" w:rsidRDefault="004F134F" w:rsidP="00EB77D5">
            <w:pPr>
              <w:widowControl w:val="0"/>
              <w:numPr>
                <w:ilvl w:val="0"/>
                <w:numId w:val="109"/>
              </w:numPr>
              <w:tabs>
                <w:tab w:val="left" w:pos="720"/>
              </w:tabs>
              <w:rPr>
                <w:rFonts w:asciiTheme="minorHAnsi" w:hAnsiTheme="minorHAnsi" w:cs="Calibri"/>
                <w:sz w:val="18"/>
                <w:szCs w:val="19"/>
                <w:lang w:val="en-US"/>
              </w:rPr>
            </w:pPr>
            <w:r w:rsidRPr="00EB7028">
              <w:rPr>
                <w:rFonts w:asciiTheme="minorHAnsi" w:hAnsiTheme="minorHAnsi" w:cs="Calibri"/>
                <w:sz w:val="18"/>
                <w:szCs w:val="19"/>
              </w:rPr>
              <w:t>use a calendar to calculate the number of days between events within the month</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calculate time intervals from timetables in 12 hour notation</w:t>
            </w:r>
          </w:p>
          <w:p w:rsidR="004F134F" w:rsidRPr="00EB7028" w:rsidRDefault="004F134F" w:rsidP="00EB77D5">
            <w:pPr>
              <w:widowControl w:val="0"/>
              <w:numPr>
                <w:ilvl w:val="0"/>
                <w:numId w:val="113"/>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a timing device to time practical activities</w:t>
            </w:r>
          </w:p>
        </w:tc>
        <w:tc>
          <w:tcPr>
            <w:tcW w:w="1295" w:type="pct"/>
            <w:shd w:val="clear" w:color="auto" w:fill="auto"/>
          </w:tcPr>
          <w:p w:rsidR="004F134F" w:rsidRPr="00EB7028" w:rsidRDefault="004F134F" w:rsidP="00EB77D5">
            <w:pPr>
              <w:widowControl w:val="0"/>
              <w:numPr>
                <w:ilvl w:val="0"/>
                <w:numId w:val="107"/>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read timetables using 12 hour time to plan a journey</w:t>
            </w:r>
          </w:p>
          <w:p w:rsidR="004F134F" w:rsidRPr="00EB7028" w:rsidRDefault="004F134F" w:rsidP="00EB77D5">
            <w:pPr>
              <w:widowControl w:val="0"/>
              <w:numPr>
                <w:ilvl w:val="0"/>
                <w:numId w:val="108"/>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convert a number of minutes into hours and minutes</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rPr>
              <w:t>calculate when a journey or event ends</w:t>
            </w:r>
            <w:r w:rsidRPr="00EB7028">
              <w:rPr>
                <w:rFonts w:asciiTheme="minorHAnsi" w:hAnsiTheme="minorHAnsi" w:cs="Calibri"/>
                <w:sz w:val="18"/>
                <w:szCs w:val="19"/>
                <w:lang w:val="en-US"/>
              </w:rPr>
              <w:t xml:space="preserve"> bridging across the hour</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a calendar to calculate the number of days between events over a few weeks bridging over the months</w:t>
            </w:r>
          </w:p>
          <w:p w:rsidR="004F134F" w:rsidRPr="00EB7028" w:rsidRDefault="004F134F" w:rsidP="00EB77D5">
            <w:pPr>
              <w:widowControl w:val="0"/>
              <w:tabs>
                <w:tab w:val="left" w:pos="720"/>
              </w:tabs>
              <w:ind w:left="170"/>
              <w:rPr>
                <w:rFonts w:asciiTheme="minorHAnsi" w:hAnsiTheme="minorHAnsi" w:cs="Calibri"/>
                <w:sz w:val="18"/>
                <w:szCs w:val="19"/>
                <w:lang w:val="en-US"/>
              </w:rPr>
            </w:pPr>
          </w:p>
        </w:tc>
        <w:tc>
          <w:tcPr>
            <w:tcW w:w="1384" w:type="pct"/>
            <w:shd w:val="clear" w:color="auto" w:fill="auto"/>
          </w:tcPr>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apply knowledge of 12 and 24 hour notation to plan a journey using timetables</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convert between minutes, seconds, hours and days</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using the start time calculate the end time and duration of an event</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estimate the time taken for a journey given the speed and distance for given values</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given the start and finish times calculate the length of a journey across the hour</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use a calendar to calculate the number of days between events</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calculate time intervals from timetables both mentally and using a written format</w:t>
            </w:r>
          </w:p>
          <w:p w:rsidR="004F134F" w:rsidRPr="00EB7028" w:rsidRDefault="004F134F" w:rsidP="00EB77D5">
            <w:pPr>
              <w:widowControl w:val="0"/>
              <w:numPr>
                <w:ilvl w:val="0"/>
                <w:numId w:val="110"/>
              </w:numPr>
              <w:tabs>
                <w:tab w:val="left" w:pos="720"/>
              </w:tabs>
              <w:rPr>
                <w:rFonts w:asciiTheme="minorHAnsi" w:hAnsiTheme="minorHAnsi" w:cs="Calibri"/>
                <w:sz w:val="18"/>
                <w:szCs w:val="19"/>
                <w:lang w:val="en-US"/>
              </w:rPr>
            </w:pPr>
            <w:r w:rsidRPr="00EB7028">
              <w:rPr>
                <w:rFonts w:asciiTheme="minorHAnsi" w:hAnsiTheme="minorHAnsi" w:cs="Calibri"/>
                <w:sz w:val="18"/>
                <w:szCs w:val="19"/>
                <w:lang w:val="en-US"/>
              </w:rPr>
              <w:t>time practical activities and justify my choice of unit</w:t>
            </w:r>
          </w:p>
        </w:tc>
      </w:tr>
    </w:tbl>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p w:rsidR="004F134F" w:rsidRDefault="004F134F" w:rsidP="004F134F">
      <w:pPr>
        <w:rPr>
          <w:rFonts w:asciiTheme="minorHAnsi" w:hAnsiTheme="minorHAnsi"/>
        </w:rPr>
      </w:pPr>
    </w:p>
    <w:p w:rsidR="007C0B4B" w:rsidRDefault="00E437C8" w:rsidP="005D58E7">
      <w:r>
        <w:rPr>
          <w:noProof/>
        </w:rPr>
        <mc:AlternateContent>
          <mc:Choice Requires="wps">
            <w:drawing>
              <wp:anchor distT="0" distB="0" distL="114300" distR="114300" simplePos="0" relativeHeight="251741184" behindDoc="0" locked="0" layoutInCell="1" allowOverlap="1" wp14:anchorId="2C03FED0" wp14:editId="30533406">
                <wp:simplePos x="0" y="0"/>
                <wp:positionH relativeFrom="margin">
                  <wp:align>center</wp:align>
                </wp:positionH>
                <wp:positionV relativeFrom="margin">
                  <wp:align>center</wp:align>
                </wp:positionV>
                <wp:extent cx="9095105" cy="3209925"/>
                <wp:effectExtent l="0" t="0" r="10795" b="28575"/>
                <wp:wrapSquare wrapText="bothSides"/>
                <wp:docPr id="228" name="Rounded Rectangle 228"/>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Default="00D8184D" w:rsidP="00E437C8">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Researching and evaluating data to assess risks and make informed choices</w:t>
                            </w:r>
                          </w:p>
                          <w:p w:rsidR="00D8184D" w:rsidRPr="007C0B4B" w:rsidRDefault="00D8184D" w:rsidP="00E437C8">
                            <w:pPr>
                              <w:jc w:val="center"/>
                              <w:rPr>
                                <w:rFonts w:ascii="Calibri" w:eastAsia="Calibri" w:hAnsi="Calibri" w:cs="Arial"/>
                                <w:b/>
                                <w:color w:val="FFFFFF" w:themeColor="background1"/>
                                <w:sz w:val="72"/>
                                <w:szCs w:val="96"/>
                                <w:lang w:eastAsia="en-US"/>
                              </w:rPr>
                            </w:pPr>
                          </w:p>
                          <w:p w:rsidR="00D8184D" w:rsidRPr="007C0B4B" w:rsidRDefault="00D8184D" w:rsidP="00E437C8">
                            <w:pPr>
                              <w:jc w:val="center"/>
                              <w:rPr>
                                <w:color w:val="FFFFFF" w:themeColor="background1"/>
                                <w:sz w:val="22"/>
                              </w:rPr>
                            </w:pPr>
                            <w:r w:rsidRPr="007C0B4B">
                              <w:rPr>
                                <w:rFonts w:ascii="Calibri" w:eastAsia="Calibri" w:hAnsi="Calibri" w:cs="Arial"/>
                                <w:b/>
                                <w:color w:val="FFFFFF" w:themeColor="background1"/>
                                <w:sz w:val="72"/>
                                <w:szCs w:val="96"/>
                                <w:lang w:eastAsia="en-US"/>
                              </w:rPr>
                              <w:t xml:space="preserv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03FED0" id="Rounded Rectangle 228" o:spid="_x0000_s1083" style="position:absolute;margin-left:0;margin-top:0;width:716.15pt;height:252.75pt;z-index:25174118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" fillcolor="#4472c4" strokecolor="#41719c" strokeweight="1pt">
                <v:stroke joinstyle="miter"/>
                <v:textbox>
                  <w:txbxContent>
                    <w:p w:rsidR="00D8184D" w:rsidRDefault="00D8184D" w:rsidP="00E437C8">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Researching and evaluating data to assess risks and make informed choices</w:t>
                      </w:r>
                    </w:p>
                    <w:p w:rsidR="00D8184D" w:rsidRPr="007C0B4B" w:rsidRDefault="00D8184D" w:rsidP="00E437C8">
                      <w:pPr>
                        <w:jc w:val="center"/>
                        <w:rPr>
                          <w:rFonts w:ascii="Calibri" w:eastAsia="Calibri" w:hAnsi="Calibri" w:cs="Arial"/>
                          <w:b/>
                          <w:color w:val="FFFFFF" w:themeColor="background1"/>
                          <w:sz w:val="72"/>
                          <w:szCs w:val="96"/>
                          <w:lang w:eastAsia="en-US"/>
                        </w:rPr>
                      </w:pPr>
                    </w:p>
                    <w:p w:rsidR="00D8184D" w:rsidRPr="007C0B4B" w:rsidRDefault="00D8184D" w:rsidP="00E437C8">
                      <w:pPr>
                        <w:jc w:val="center"/>
                        <w:rPr>
                          <w:color w:val="FFFFFF" w:themeColor="background1"/>
                          <w:sz w:val="22"/>
                        </w:rPr>
                      </w:pPr>
                      <w:r w:rsidRPr="007C0B4B">
                        <w:rPr>
                          <w:rFonts w:ascii="Calibri" w:eastAsia="Calibri" w:hAnsi="Calibri" w:cs="Arial"/>
                          <w:b/>
                          <w:color w:val="FFFFFF" w:themeColor="background1"/>
                          <w:sz w:val="72"/>
                          <w:szCs w:val="96"/>
                          <w:lang w:eastAsia="en-US"/>
                        </w:rPr>
                        <w:t xml:space="preserve"> Progression</w:t>
                      </w:r>
                    </w:p>
                  </w:txbxContent>
                </v:textbox>
                <w10:wrap type="square" anchorx="margin" anchory="margin"/>
              </v:roundrect>
            </w:pict>
          </mc:Fallback>
        </mc:AlternateContent>
      </w:r>
    </w:p>
    <w:p w:rsidR="007C0B4B" w:rsidRDefault="007C0B4B" w:rsidP="005D58E7"/>
    <w:p w:rsidR="007C0B4B" w:rsidRDefault="007C0B4B" w:rsidP="005D58E7"/>
    <w:p w:rsidR="007C0B4B" w:rsidRDefault="007C0B4B" w:rsidP="005D58E7"/>
    <w:p w:rsidR="007C0B4B" w:rsidRDefault="007C0B4B" w:rsidP="005D58E7"/>
    <w:p w:rsidR="007C0B4B" w:rsidRDefault="007C0B4B" w:rsidP="005D58E7"/>
    <w:p w:rsidR="00EB7028" w:rsidRDefault="00EB7028" w:rsidP="005D58E7"/>
    <w:p w:rsidR="00EB7028" w:rsidRDefault="00EB7028" w:rsidP="005D58E7"/>
    <w:p w:rsidR="00EB7028" w:rsidRDefault="00EB7028" w:rsidP="005D58E7"/>
    <w:p w:rsidR="00975C9C" w:rsidRDefault="00975C9C" w:rsidP="00975C9C">
      <w:pPr>
        <w:rPr>
          <w:sz w:val="6"/>
        </w:rPr>
      </w:pPr>
    </w:p>
    <w:p w:rsidR="00C66AB0" w:rsidRDefault="00C66AB0" w:rsidP="00C66AB0">
      <w:pPr>
        <w:jc w:val="center"/>
        <w:rPr>
          <w:sz w:val="6"/>
        </w:rPr>
      </w:pPr>
      <w:r w:rsidRPr="00AF6245">
        <w:rPr>
          <w:noProof/>
        </w:rPr>
        <mc:AlternateContent>
          <mc:Choice Requires="wps">
            <w:drawing>
              <wp:anchor distT="45720" distB="45720" distL="114300" distR="114300" simplePos="0" relativeHeight="251871232" behindDoc="0" locked="0" layoutInCell="1" allowOverlap="1" wp14:anchorId="5CD09DD8" wp14:editId="4A4441FB">
                <wp:simplePos x="0" y="0"/>
                <wp:positionH relativeFrom="margin">
                  <wp:posOffset>459740</wp:posOffset>
                </wp:positionH>
                <wp:positionV relativeFrom="paragraph">
                  <wp:posOffset>2977779</wp:posOffset>
                </wp:positionV>
                <wp:extent cx="8837930" cy="3009265"/>
                <wp:effectExtent l="0" t="0" r="20320" b="19685"/>
                <wp:wrapNone/>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C66AB0">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C66AB0">
                            <w:pPr>
                              <w:rPr>
                                <w:rFonts w:ascii="Calibri" w:hAnsi="Calibri"/>
                                <w:sz w:val="40"/>
                                <w:szCs w:val="40"/>
                              </w:rPr>
                            </w:pPr>
                            <w:r>
                              <w:rPr>
                                <w:rFonts w:ascii="Calibri" w:hAnsi="Calibri"/>
                                <w:b/>
                                <w:i/>
                                <w:sz w:val="40"/>
                                <w:szCs w:val="40"/>
                              </w:rPr>
                              <w:t>Applying numeracy and mathematical skills</w:t>
                            </w:r>
                          </w:p>
                          <w:p w:rsidR="00D8184D" w:rsidRDefault="00D8184D" w:rsidP="00C66AB0">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C66AB0">
                            <w:pPr>
                              <w:rPr>
                                <w:rFonts w:ascii="Calibri" w:hAnsi="Calibri"/>
                              </w:rPr>
                            </w:pPr>
                            <w:r>
                              <w:rPr>
                                <w:rFonts w:ascii="Calibri" w:hAnsi="Calibri"/>
                              </w:rPr>
                              <w:t xml:space="preserve">• interpret questions </w:t>
                            </w:r>
                          </w:p>
                          <w:p w:rsidR="00D8184D" w:rsidRDefault="00D8184D" w:rsidP="00C66AB0">
                            <w:pPr>
                              <w:rPr>
                                <w:rFonts w:ascii="Calibri" w:hAnsi="Calibri"/>
                              </w:rPr>
                            </w:pPr>
                            <w:r>
                              <w:rPr>
                                <w:rFonts w:ascii="Calibri" w:hAnsi="Calibri"/>
                              </w:rPr>
                              <w:t xml:space="preserve">• select and communicate processes and solutions </w:t>
                            </w:r>
                          </w:p>
                          <w:p w:rsidR="00D8184D" w:rsidRDefault="00D8184D" w:rsidP="00C66AB0">
                            <w:pPr>
                              <w:rPr>
                                <w:rFonts w:ascii="Calibri" w:hAnsi="Calibri"/>
                              </w:rPr>
                            </w:pPr>
                            <w:r>
                              <w:rPr>
                                <w:rFonts w:ascii="Calibri" w:hAnsi="Calibri"/>
                              </w:rPr>
                              <w:t xml:space="preserve">• justify choice of strategy used </w:t>
                            </w:r>
                          </w:p>
                          <w:p w:rsidR="00D8184D" w:rsidRDefault="00D8184D" w:rsidP="00C66AB0">
                            <w:pPr>
                              <w:rPr>
                                <w:rFonts w:ascii="Calibri" w:hAnsi="Calibri"/>
                              </w:rPr>
                            </w:pPr>
                            <w:r>
                              <w:rPr>
                                <w:rFonts w:ascii="Calibri" w:hAnsi="Calibri"/>
                              </w:rPr>
                              <w:t xml:space="preserve">• link mathematical concepts </w:t>
                            </w:r>
                          </w:p>
                          <w:p w:rsidR="00D8184D" w:rsidRDefault="00D8184D" w:rsidP="00C66AB0">
                            <w:pPr>
                              <w:rPr>
                                <w:rFonts w:ascii="Calibri" w:hAnsi="Calibri"/>
                              </w:rPr>
                            </w:pPr>
                            <w:r>
                              <w:rPr>
                                <w:rFonts w:ascii="Calibri" w:hAnsi="Calibri"/>
                              </w:rPr>
                              <w:t xml:space="preserve">• use mathematical vocabulary and notation </w:t>
                            </w:r>
                          </w:p>
                          <w:p w:rsidR="00D8184D" w:rsidRDefault="00D8184D" w:rsidP="00C66AB0">
                            <w:pPr>
                              <w:rPr>
                                <w:rFonts w:ascii="Calibri" w:hAnsi="Calibri"/>
                              </w:rPr>
                            </w:pPr>
                            <w:r>
                              <w:rPr>
                                <w:rFonts w:ascii="Calibri" w:hAnsi="Calibri"/>
                              </w:rPr>
                              <w:t xml:space="preserve">• use mental agility </w:t>
                            </w:r>
                          </w:p>
                          <w:p w:rsidR="00D8184D" w:rsidRDefault="00D8184D" w:rsidP="00C66AB0">
                            <w:pPr>
                              <w:rPr>
                                <w:rFonts w:ascii="Calibri" w:hAnsi="Calibri"/>
                              </w:rPr>
                            </w:pPr>
                            <w:r>
                              <w:rPr>
                                <w:rFonts w:ascii="Calibri" w:hAnsi="Calibri"/>
                              </w:rPr>
                              <w:t xml:space="preserve">• reason algebraically </w:t>
                            </w:r>
                          </w:p>
                          <w:p w:rsidR="00D8184D" w:rsidRDefault="00D8184D" w:rsidP="00C66AB0">
                            <w:pPr>
                              <w:rPr>
                                <w:rFonts w:ascii="Calibri" w:hAnsi="Calibri"/>
                              </w:rPr>
                            </w:pPr>
                            <w:r>
                              <w:rPr>
                                <w:rFonts w:ascii="Calibri" w:hAnsi="Calibri"/>
                              </w:rPr>
                              <w:t xml:space="preserve">• determine the reasonableness of a solution </w:t>
                            </w:r>
                          </w:p>
                          <w:p w:rsidR="00D8184D" w:rsidRDefault="00D8184D" w:rsidP="00C66AB0">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D09DD8" id="_x0000_s1084" type="#_x0000_t202" style="position:absolute;left:0;text-align:left;margin-left:36.2pt;margin-top:234.45pt;width:695.9pt;height:236.95pt;z-index:25187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O6cKQIAAE8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">
                <v:textbox>
                  <w:txbxContent>
                    <w:p w:rsidR="00D8184D" w:rsidRDefault="00D8184D" w:rsidP="00C66AB0">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C66AB0">
                      <w:pPr>
                        <w:rPr>
                          <w:rFonts w:ascii="Calibri" w:hAnsi="Calibri"/>
                          <w:sz w:val="40"/>
                          <w:szCs w:val="40"/>
                        </w:rPr>
                      </w:pPr>
                      <w:r>
                        <w:rPr>
                          <w:rFonts w:ascii="Calibri" w:hAnsi="Calibri"/>
                          <w:b/>
                          <w:i/>
                          <w:sz w:val="40"/>
                          <w:szCs w:val="40"/>
                        </w:rPr>
                        <w:t>Applying numeracy and mathematical skills</w:t>
                      </w:r>
                    </w:p>
                    <w:p w:rsidR="00D8184D" w:rsidRDefault="00D8184D" w:rsidP="00C66AB0">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C66AB0">
                      <w:pPr>
                        <w:rPr>
                          <w:rFonts w:ascii="Calibri" w:hAnsi="Calibri"/>
                        </w:rPr>
                      </w:pPr>
                      <w:r>
                        <w:rPr>
                          <w:rFonts w:ascii="Calibri" w:hAnsi="Calibri"/>
                        </w:rPr>
                        <w:t xml:space="preserve">• interpret questions </w:t>
                      </w:r>
                    </w:p>
                    <w:p w:rsidR="00D8184D" w:rsidRDefault="00D8184D" w:rsidP="00C66AB0">
                      <w:pPr>
                        <w:rPr>
                          <w:rFonts w:ascii="Calibri" w:hAnsi="Calibri"/>
                        </w:rPr>
                      </w:pPr>
                      <w:r>
                        <w:rPr>
                          <w:rFonts w:ascii="Calibri" w:hAnsi="Calibri"/>
                        </w:rPr>
                        <w:t xml:space="preserve">• select and communicate processes and solutions </w:t>
                      </w:r>
                    </w:p>
                    <w:p w:rsidR="00D8184D" w:rsidRDefault="00D8184D" w:rsidP="00C66AB0">
                      <w:pPr>
                        <w:rPr>
                          <w:rFonts w:ascii="Calibri" w:hAnsi="Calibri"/>
                        </w:rPr>
                      </w:pPr>
                      <w:r>
                        <w:rPr>
                          <w:rFonts w:ascii="Calibri" w:hAnsi="Calibri"/>
                        </w:rPr>
                        <w:t xml:space="preserve">• justify choice of strategy used </w:t>
                      </w:r>
                    </w:p>
                    <w:p w:rsidR="00D8184D" w:rsidRDefault="00D8184D" w:rsidP="00C66AB0">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C66AB0">
                      <w:pPr>
                        <w:rPr>
                          <w:rFonts w:ascii="Calibri" w:hAnsi="Calibri"/>
                        </w:rPr>
                      </w:pPr>
                      <w:r>
                        <w:rPr>
                          <w:rFonts w:ascii="Calibri" w:hAnsi="Calibri"/>
                        </w:rPr>
                        <w:t xml:space="preserve">• use mathematical vocabulary and notation </w:t>
                      </w:r>
                    </w:p>
                    <w:p w:rsidR="00D8184D" w:rsidRDefault="00D8184D" w:rsidP="00C66AB0">
                      <w:pPr>
                        <w:rPr>
                          <w:rFonts w:ascii="Calibri" w:hAnsi="Calibri"/>
                        </w:rPr>
                      </w:pPr>
                      <w:r>
                        <w:rPr>
                          <w:rFonts w:ascii="Calibri" w:hAnsi="Calibri"/>
                        </w:rPr>
                        <w:t xml:space="preserve">• use mental agility </w:t>
                      </w:r>
                    </w:p>
                    <w:p w:rsidR="00D8184D" w:rsidRDefault="00D8184D" w:rsidP="00C66AB0">
                      <w:pPr>
                        <w:rPr>
                          <w:rFonts w:ascii="Calibri" w:hAnsi="Calibri"/>
                        </w:rPr>
                      </w:pPr>
                      <w:r>
                        <w:rPr>
                          <w:rFonts w:ascii="Calibri" w:hAnsi="Calibri"/>
                        </w:rPr>
                        <w:t xml:space="preserve">• reason algebraically </w:t>
                      </w:r>
                    </w:p>
                    <w:p w:rsidR="00D8184D" w:rsidRDefault="00D8184D" w:rsidP="00C66AB0">
                      <w:pPr>
                        <w:rPr>
                          <w:rFonts w:ascii="Calibri" w:hAnsi="Calibri"/>
                        </w:rPr>
                      </w:pPr>
                      <w:r>
                        <w:rPr>
                          <w:rFonts w:ascii="Calibri" w:hAnsi="Calibri"/>
                        </w:rPr>
                        <w:t xml:space="preserve">• determine the reasonableness of a solution </w:t>
                      </w:r>
                    </w:p>
                    <w:p w:rsidR="00D8184D" w:rsidRDefault="00D8184D" w:rsidP="00C66AB0">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Pr>
          <w:noProof/>
        </w:rPr>
        <w:drawing>
          <wp:inline distT="0" distB="0" distL="0" distR="0" wp14:anchorId="4CC5082D" wp14:editId="3DD77E50">
            <wp:extent cx="3704400" cy="3006000"/>
            <wp:effectExtent l="0" t="0" r="0" b="4445"/>
            <wp:docPr id="12" name="Picture 1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0" cstate="email">
                      <a:extLst>
                        <a:ext uri="{28A0092B-C50C-407E-A947-70E740481C1C}">
                          <a14:useLocalDpi xmlns:a14="http://schemas.microsoft.com/office/drawing/2010/main"/>
                        </a:ext>
                      </a:extLst>
                    </a:blip>
                    <a:stretch>
                      <a:fillRect/>
                    </a:stretch>
                  </pic:blipFill>
                  <pic:spPr>
                    <a:xfrm>
                      <a:off x="0" y="0"/>
                      <a:ext cx="3704400" cy="3006000"/>
                    </a:xfrm>
                    <a:prstGeom prst="rect">
                      <a:avLst/>
                    </a:prstGeom>
                  </pic:spPr>
                </pic:pic>
              </a:graphicData>
            </a:graphic>
          </wp:inline>
        </w:drawing>
      </w: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Default="00C66AB0" w:rsidP="00975C9C">
      <w:pPr>
        <w:rPr>
          <w:sz w:val="6"/>
        </w:rPr>
      </w:pPr>
    </w:p>
    <w:p w:rsidR="00C66AB0" w:rsidRPr="009C7653" w:rsidRDefault="00C66AB0" w:rsidP="00975C9C">
      <w:pPr>
        <w:rPr>
          <w:sz w:val="6"/>
        </w:rPr>
      </w:pPr>
    </w:p>
    <w:tbl>
      <w:tblPr>
        <w:tblStyle w:val="TableGrid"/>
        <w:tblpPr w:leftFromText="180" w:rightFromText="180" w:vertAnchor="text" w:horzAnchor="margin" w:tblpXSpec="center" w:tblpY="34"/>
        <w:tblW w:w="15380" w:type="dxa"/>
        <w:tblLook w:val="04A0" w:firstRow="1" w:lastRow="0" w:firstColumn="1" w:lastColumn="0" w:noHBand="0" w:noVBand="1"/>
      </w:tblPr>
      <w:tblGrid>
        <w:gridCol w:w="2281"/>
        <w:gridCol w:w="1693"/>
        <w:gridCol w:w="3802"/>
        <w:gridCol w:w="1906"/>
        <w:gridCol w:w="1895"/>
        <w:gridCol w:w="3803"/>
      </w:tblGrid>
      <w:tr w:rsidR="00975C9C" w:rsidTr="00887362">
        <w:trPr>
          <w:trHeight w:val="273"/>
        </w:trPr>
        <w:tc>
          <w:tcPr>
            <w:tcW w:w="397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75C9C" w:rsidRPr="00C452E1" w:rsidRDefault="00975C9C" w:rsidP="00C452E1">
            <w:pPr>
              <w:jc w:val="center"/>
              <w:rPr>
                <w:rFonts w:asciiTheme="minorHAnsi" w:hAnsiTheme="minorHAnsi" w:cstheme="minorHAnsi"/>
                <w:b/>
                <w:sz w:val="28"/>
                <w:szCs w:val="40"/>
              </w:rPr>
            </w:pPr>
            <w:r w:rsidRPr="009C7653">
              <w:rPr>
                <w:rFonts w:cstheme="minorHAnsi"/>
                <w:b/>
                <w:sz w:val="28"/>
                <w:szCs w:val="40"/>
              </w:rPr>
              <w:t>Data and analysis</w:t>
            </w:r>
          </w:p>
        </w:tc>
        <w:tc>
          <w:tcPr>
            <w:tcW w:w="1140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975C9C" w:rsidRPr="009C7653" w:rsidRDefault="00975C9C" w:rsidP="00EB77D5">
            <w:pPr>
              <w:jc w:val="center"/>
              <w:rPr>
                <w:rFonts w:cstheme="minorHAnsi"/>
                <w:b/>
                <w:i/>
                <w:sz w:val="28"/>
                <w:szCs w:val="36"/>
              </w:rPr>
            </w:pPr>
            <w:r w:rsidRPr="009C7653">
              <w:rPr>
                <w:rFonts w:cstheme="minorHAnsi"/>
                <w:b/>
                <w:i/>
                <w:sz w:val="28"/>
                <w:szCs w:val="36"/>
              </w:rPr>
              <w:t>Significant aspect of learning:</w:t>
            </w:r>
          </w:p>
          <w:p w:rsidR="00975C9C" w:rsidRPr="009C7653" w:rsidRDefault="00975C9C" w:rsidP="00EB77D5">
            <w:pPr>
              <w:jc w:val="center"/>
              <w:rPr>
                <w:rFonts w:cstheme="minorHAnsi"/>
                <w:b/>
                <w:i/>
                <w:sz w:val="28"/>
                <w:szCs w:val="36"/>
              </w:rPr>
            </w:pPr>
            <w:r w:rsidRPr="009C7653">
              <w:rPr>
                <w:rFonts w:cstheme="minorHAnsi"/>
                <w:b/>
                <w:i/>
                <w:sz w:val="28"/>
                <w:szCs w:val="36"/>
              </w:rPr>
              <w:t>Research and evaluate data to assess risks and make informed choices</w:t>
            </w:r>
          </w:p>
        </w:tc>
      </w:tr>
      <w:tr w:rsidR="00975C9C" w:rsidTr="0029760E">
        <w:trPr>
          <w:trHeight w:val="281"/>
        </w:trPr>
        <w:tc>
          <w:tcPr>
            <w:tcW w:w="2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cstheme="minorHAnsi"/>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theme="minorHAnsi"/>
              </w:rPr>
            </w:pPr>
            <w:r w:rsidRPr="00B11A30">
              <w:rPr>
                <w:rFonts w:asciiTheme="minorHAnsi" w:hAnsiTheme="minorHAnsi" w:cstheme="minorHAnsi"/>
              </w:rPr>
              <w:t>Milestone</w:t>
            </w:r>
          </w:p>
        </w:tc>
        <w:tc>
          <w:tcPr>
            <w:tcW w:w="57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During Early Level</w:t>
            </w:r>
          </w:p>
        </w:tc>
        <w:tc>
          <w:tcPr>
            <w:tcW w:w="56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By the end of Early Level</w:t>
            </w: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I can use the signs and charts around me for information, helping me plan and make choices and decisions in my daily life.</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0-20c</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Concept of data analysis</w:t>
            </w:r>
          </w:p>
        </w:tc>
        <w:tc>
          <w:tcPr>
            <w:tcW w:w="570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0"/>
              </w:numPr>
              <w:tabs>
                <w:tab w:val="left" w:pos="720"/>
              </w:tabs>
              <w:rPr>
                <w:rFonts w:asciiTheme="minorHAnsi" w:hAnsiTheme="minorHAnsi" w:cstheme="minorHAnsi"/>
                <w:szCs w:val="18"/>
              </w:rPr>
            </w:pPr>
            <w:r>
              <w:rPr>
                <w:rFonts w:asciiTheme="minorHAnsi" w:hAnsiTheme="minorHAnsi" w:cstheme="minorHAnsi"/>
                <w:szCs w:val="18"/>
              </w:rPr>
              <w:t>I can tell my teacher and peers what signs in my immediate environment mean</w:t>
            </w:r>
            <w:r w:rsidR="003E19D4">
              <w:rPr>
                <w:rFonts w:asciiTheme="minorHAnsi" w:hAnsiTheme="minorHAnsi" w:cstheme="minorHAnsi"/>
                <w:szCs w:val="18"/>
              </w:rPr>
              <w:t>.</w:t>
            </w:r>
          </w:p>
        </w:tc>
        <w:tc>
          <w:tcPr>
            <w:tcW w:w="569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0"/>
              </w:numPr>
              <w:rPr>
                <w:rFonts w:asciiTheme="minorHAnsi" w:hAnsiTheme="minorHAnsi" w:cstheme="minorHAnsi"/>
                <w:szCs w:val="18"/>
              </w:rPr>
            </w:pPr>
            <w:r>
              <w:rPr>
                <w:rFonts w:asciiTheme="minorHAnsi" w:hAnsiTheme="minorHAnsi" w:cstheme="minorHAnsi"/>
                <w:szCs w:val="18"/>
              </w:rPr>
              <w:t>I gain information from simple displays e.g. how many dogs are there or what are the most common pets</w:t>
            </w:r>
            <w:r w:rsidR="003E19D4">
              <w:rPr>
                <w:rFonts w:asciiTheme="minorHAnsi" w:hAnsiTheme="minorHAnsi" w:cstheme="minorHAnsi"/>
                <w:szCs w:val="18"/>
              </w:rPr>
              <w:t>.</w:t>
            </w: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 xml:space="preserve">I can collect objects and ask questions to gather information, organising and displaying my findings in different ways. </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0-20a</w:t>
            </w:r>
          </w:p>
          <w:p w:rsidR="00975C9C" w:rsidRPr="000D61E0" w:rsidRDefault="00975C9C" w:rsidP="00EB77D5">
            <w:pPr>
              <w:rPr>
                <w:rFonts w:asciiTheme="minorHAnsi" w:hAnsiTheme="minorHAnsi" w:cstheme="minorHAnsi"/>
                <w:sz w:val="16"/>
                <w:szCs w:val="16"/>
              </w:rPr>
            </w:pPr>
          </w:p>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 xml:space="preserve">I can match objects, and sort using my own and others’ criteria, sharing my ideas with others. </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0-20b</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Collect and organise</w:t>
            </w:r>
          </w:p>
          <w:p w:rsidR="00975C9C" w:rsidRPr="00364ED8" w:rsidRDefault="00975C9C" w:rsidP="00EB77D5">
            <w:pPr>
              <w:numPr>
                <w:ilvl w:val="0"/>
                <w:numId w:val="121"/>
              </w:numPr>
              <w:rPr>
                <w:rFonts w:asciiTheme="minorHAnsi" w:hAnsiTheme="minorHAnsi" w:cstheme="minorHAnsi"/>
                <w:b/>
                <w:i/>
                <w:sz w:val="16"/>
                <w:szCs w:val="16"/>
              </w:rPr>
            </w:pPr>
            <w:r w:rsidRPr="00364ED8">
              <w:rPr>
                <w:rFonts w:asciiTheme="minorHAnsi" w:hAnsiTheme="minorHAnsi" w:cstheme="minorHAnsi"/>
                <w:b/>
                <w:sz w:val="16"/>
                <w:szCs w:val="16"/>
              </w:rPr>
              <w:t>Matching, sorting and comparing</w:t>
            </w:r>
          </w:p>
          <w:p w:rsidR="00975C9C" w:rsidRPr="00364ED8" w:rsidRDefault="00975C9C" w:rsidP="00EB77D5">
            <w:pPr>
              <w:numPr>
                <w:ilvl w:val="0"/>
                <w:numId w:val="121"/>
              </w:numPr>
              <w:rPr>
                <w:rFonts w:asciiTheme="minorHAnsi" w:hAnsiTheme="minorHAnsi" w:cstheme="minorHAnsi"/>
                <w:b/>
                <w:i/>
                <w:sz w:val="16"/>
                <w:szCs w:val="16"/>
              </w:rPr>
            </w:pPr>
            <w:r w:rsidRPr="00364ED8">
              <w:rPr>
                <w:rFonts w:asciiTheme="minorHAnsi" w:hAnsiTheme="minorHAnsi" w:cstheme="minorHAnsi"/>
                <w:b/>
                <w:sz w:val="16"/>
                <w:szCs w:val="16"/>
              </w:rPr>
              <w:t>Gathering and organising</w:t>
            </w:r>
          </w:p>
        </w:tc>
        <w:tc>
          <w:tcPr>
            <w:tcW w:w="570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0"/>
              </w:numPr>
              <w:tabs>
                <w:tab w:val="left" w:pos="720"/>
              </w:tabs>
              <w:rPr>
                <w:rFonts w:asciiTheme="minorHAnsi" w:hAnsiTheme="minorHAnsi" w:cstheme="minorHAnsi"/>
                <w:szCs w:val="18"/>
              </w:rPr>
            </w:pPr>
            <w:r>
              <w:rPr>
                <w:rFonts w:asciiTheme="minorHAnsi" w:hAnsiTheme="minorHAnsi" w:cstheme="minorHAnsi"/>
                <w:szCs w:val="18"/>
              </w:rPr>
              <w:t>I can collect a group of objects to answer a question posed by me or someone else</w:t>
            </w:r>
            <w:r w:rsidR="003E19D4">
              <w:rPr>
                <w:rFonts w:asciiTheme="minorHAnsi" w:hAnsiTheme="minorHAnsi" w:cstheme="minorHAnsi"/>
                <w:szCs w:val="18"/>
              </w:rPr>
              <w:t>.</w:t>
            </w:r>
          </w:p>
          <w:p w:rsidR="00975C9C" w:rsidRDefault="00975C9C" w:rsidP="00EB77D5">
            <w:pPr>
              <w:pStyle w:val="ReadingTypeofText"/>
              <w:numPr>
                <w:ilvl w:val="0"/>
                <w:numId w:val="122"/>
              </w:numPr>
              <w:tabs>
                <w:tab w:val="left" w:pos="720"/>
              </w:tabs>
              <w:rPr>
                <w:rFonts w:asciiTheme="minorHAnsi" w:hAnsiTheme="minorHAnsi" w:cstheme="minorHAnsi"/>
                <w:szCs w:val="18"/>
              </w:rPr>
            </w:pPr>
            <w:r>
              <w:rPr>
                <w:rFonts w:asciiTheme="minorHAnsi" w:hAnsiTheme="minorHAnsi" w:cstheme="minorHAnsi"/>
                <w:szCs w:val="18"/>
              </w:rPr>
              <w:t>I can sort my data into groups using simple criteria and explain how I did this</w:t>
            </w:r>
            <w:r w:rsidR="003E19D4">
              <w:rPr>
                <w:rFonts w:asciiTheme="minorHAnsi" w:hAnsiTheme="minorHAnsi" w:cstheme="minorHAnsi"/>
                <w:szCs w:val="18"/>
              </w:rPr>
              <w:t>.</w:t>
            </w:r>
          </w:p>
          <w:p w:rsidR="00975C9C" w:rsidRDefault="00975C9C" w:rsidP="00EB77D5">
            <w:pPr>
              <w:pStyle w:val="ReadingTypeofText"/>
              <w:numPr>
                <w:ilvl w:val="0"/>
                <w:numId w:val="123"/>
              </w:numPr>
              <w:tabs>
                <w:tab w:val="left" w:pos="720"/>
              </w:tabs>
              <w:rPr>
                <w:rFonts w:asciiTheme="minorHAnsi" w:hAnsiTheme="minorHAnsi" w:cstheme="minorHAnsi"/>
                <w:szCs w:val="18"/>
              </w:rPr>
            </w:pPr>
            <w:r>
              <w:rPr>
                <w:rFonts w:asciiTheme="minorHAnsi" w:hAnsiTheme="minorHAnsi" w:cstheme="minorHAnsi"/>
                <w:szCs w:val="18"/>
                <w:lang w:val="en-GB"/>
              </w:rPr>
              <w:t>I can draw a picture to make a display of my findings. I can talk about my findings and what the display shows</w:t>
            </w:r>
            <w:r w:rsidR="003E19D4">
              <w:rPr>
                <w:rFonts w:asciiTheme="minorHAnsi" w:hAnsiTheme="minorHAnsi" w:cstheme="minorHAnsi"/>
                <w:szCs w:val="18"/>
                <w:lang w:val="en-GB"/>
              </w:rPr>
              <w:t>.</w:t>
            </w:r>
          </w:p>
        </w:tc>
        <w:tc>
          <w:tcPr>
            <w:tcW w:w="569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0"/>
              </w:numPr>
              <w:rPr>
                <w:rFonts w:asciiTheme="minorHAnsi" w:hAnsiTheme="minorHAnsi" w:cstheme="minorHAnsi"/>
                <w:szCs w:val="18"/>
              </w:rPr>
            </w:pPr>
            <w:r>
              <w:rPr>
                <w:rFonts w:asciiTheme="minorHAnsi" w:hAnsiTheme="minorHAnsi" w:cstheme="minorHAnsi"/>
                <w:szCs w:val="18"/>
              </w:rPr>
              <w:t>I can use individual tally marks to collect information to answer a question posed by me or someone else</w:t>
            </w:r>
            <w:r w:rsidR="003E19D4">
              <w:rPr>
                <w:rFonts w:asciiTheme="minorHAnsi" w:hAnsiTheme="minorHAnsi" w:cstheme="minorHAnsi"/>
                <w:szCs w:val="18"/>
              </w:rPr>
              <w:t>.</w:t>
            </w:r>
          </w:p>
          <w:p w:rsidR="00975C9C" w:rsidRDefault="00975C9C" w:rsidP="00EB77D5">
            <w:pPr>
              <w:pStyle w:val="WritingAttitude"/>
              <w:numPr>
                <w:ilvl w:val="0"/>
                <w:numId w:val="122"/>
              </w:numPr>
              <w:rPr>
                <w:rFonts w:asciiTheme="minorHAnsi" w:hAnsiTheme="minorHAnsi" w:cstheme="minorHAnsi"/>
                <w:szCs w:val="18"/>
              </w:rPr>
            </w:pPr>
            <w:r>
              <w:rPr>
                <w:rFonts w:asciiTheme="minorHAnsi" w:hAnsiTheme="minorHAnsi" w:cstheme="minorHAnsi"/>
                <w:szCs w:val="18"/>
              </w:rPr>
              <w:t>I can sort and group my objects or data using a range of criteria and explain my reasons for choosing this method</w:t>
            </w:r>
            <w:r w:rsidR="003E19D4">
              <w:rPr>
                <w:rFonts w:asciiTheme="minorHAnsi" w:hAnsiTheme="minorHAnsi" w:cstheme="minorHAnsi"/>
                <w:szCs w:val="18"/>
              </w:rPr>
              <w:t>.</w:t>
            </w:r>
          </w:p>
          <w:p w:rsidR="00975C9C" w:rsidRDefault="00975C9C" w:rsidP="00EB77D5">
            <w:pPr>
              <w:pStyle w:val="WritingAttitude"/>
              <w:numPr>
                <w:ilvl w:val="0"/>
                <w:numId w:val="123"/>
              </w:numPr>
              <w:rPr>
                <w:rFonts w:asciiTheme="minorHAnsi" w:hAnsiTheme="minorHAnsi" w:cstheme="minorHAnsi"/>
                <w:szCs w:val="18"/>
              </w:rPr>
            </w:pPr>
            <w:r>
              <w:rPr>
                <w:rFonts w:asciiTheme="minorHAnsi" w:hAnsiTheme="minorHAnsi" w:cstheme="minorHAnsi"/>
                <w:szCs w:val="18"/>
              </w:rPr>
              <w:t>I can draw a pictograph or block graph to make a display of my findings and summarise the information in the display by counting</w:t>
            </w:r>
            <w:r w:rsidR="003E19D4">
              <w:rPr>
                <w:rFonts w:asciiTheme="minorHAnsi" w:hAnsiTheme="minorHAnsi" w:cstheme="minorHAnsi"/>
                <w:szCs w:val="18"/>
              </w:rPr>
              <w:t>.</w:t>
            </w:r>
          </w:p>
        </w:tc>
      </w:tr>
      <w:tr w:rsidR="00975C9C" w:rsidTr="0029760E">
        <w:trPr>
          <w:trHeight w:val="232"/>
        </w:trPr>
        <w:tc>
          <w:tcPr>
            <w:tcW w:w="2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asciiTheme="minorHAnsi" w:hAnsiTheme="minorHAnsi" w:cstheme="minorHAnsi"/>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theme="minorHAnsi"/>
              </w:rPr>
            </w:pPr>
            <w:r w:rsidRPr="00B11A30">
              <w:rPr>
                <w:rFonts w:asciiTheme="minorHAnsi" w:hAnsiTheme="minorHAnsi" w:cstheme="minorHAnsi"/>
              </w:rPr>
              <w:t>Milestone</w:t>
            </w:r>
          </w:p>
        </w:tc>
        <w:tc>
          <w:tcPr>
            <w:tcW w:w="380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At the beginning of First Level</w:t>
            </w:r>
          </w:p>
        </w:tc>
        <w:tc>
          <w:tcPr>
            <w:tcW w:w="380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During First Level</w:t>
            </w:r>
          </w:p>
        </w:tc>
        <w:tc>
          <w:tcPr>
            <w:tcW w:w="38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By the end of First Level</w:t>
            </w:r>
          </w:p>
        </w:tc>
      </w:tr>
      <w:tr w:rsidR="00975C9C" w:rsidTr="00EB77D5">
        <w:trPr>
          <w:trHeight w:val="249"/>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sz w:val="16"/>
                <w:szCs w:val="16"/>
              </w:rPr>
            </w:pPr>
            <w:r w:rsidRPr="000D61E0">
              <w:rPr>
                <w:rFonts w:asciiTheme="minorHAnsi" w:hAnsiTheme="minorHAnsi"/>
                <w:sz w:val="16"/>
                <w:szCs w:val="16"/>
              </w:rPr>
              <w:t xml:space="preserve">I have used a range of ways to collect information and can sort it in a logical, organised and imaginative way using my own and others’ criteria. </w:t>
            </w:r>
          </w:p>
          <w:p w:rsidR="00975C9C" w:rsidRPr="000D61E0" w:rsidRDefault="00975C9C" w:rsidP="00EB77D5">
            <w:pPr>
              <w:rPr>
                <w:rFonts w:asciiTheme="minorHAnsi" w:hAnsiTheme="minorHAnsi"/>
                <w:b/>
                <w:sz w:val="16"/>
                <w:szCs w:val="16"/>
              </w:rPr>
            </w:pPr>
            <w:r w:rsidRPr="000D61E0">
              <w:rPr>
                <w:rFonts w:asciiTheme="minorHAnsi" w:hAnsiTheme="minorHAnsi"/>
                <w:b/>
                <w:sz w:val="16"/>
                <w:szCs w:val="16"/>
              </w:rPr>
              <w:t>MNU 1-20b</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Collect and organise</w:t>
            </w:r>
          </w:p>
          <w:p w:rsidR="00975C9C" w:rsidRPr="00364ED8" w:rsidRDefault="00975C9C" w:rsidP="00EB77D5">
            <w:pPr>
              <w:numPr>
                <w:ilvl w:val="0"/>
                <w:numId w:val="124"/>
              </w:numPr>
              <w:rPr>
                <w:rFonts w:asciiTheme="minorHAnsi" w:hAnsiTheme="minorHAnsi" w:cstheme="minorHAnsi"/>
                <w:b/>
                <w:i/>
                <w:sz w:val="16"/>
                <w:szCs w:val="16"/>
              </w:rPr>
            </w:pPr>
            <w:r w:rsidRPr="00364ED8">
              <w:rPr>
                <w:rFonts w:asciiTheme="minorHAnsi" w:hAnsiTheme="minorHAnsi" w:cstheme="minorHAnsi"/>
                <w:b/>
                <w:sz w:val="16"/>
                <w:szCs w:val="16"/>
              </w:rPr>
              <w:t>Matching, sorting and comparing</w:t>
            </w:r>
          </w:p>
          <w:p w:rsidR="00975C9C" w:rsidRPr="00364ED8" w:rsidRDefault="00975C9C" w:rsidP="00EB77D5">
            <w:pPr>
              <w:numPr>
                <w:ilvl w:val="0"/>
                <w:numId w:val="124"/>
              </w:numPr>
              <w:rPr>
                <w:rFonts w:asciiTheme="minorHAnsi" w:hAnsiTheme="minorHAnsi" w:cstheme="minorHAnsi"/>
                <w:b/>
                <w:i/>
                <w:sz w:val="16"/>
                <w:szCs w:val="16"/>
              </w:rPr>
            </w:pPr>
            <w:r w:rsidRPr="00364ED8">
              <w:rPr>
                <w:rFonts w:asciiTheme="minorHAnsi" w:hAnsiTheme="minorHAnsi" w:cstheme="minorHAnsi"/>
                <w:b/>
                <w:sz w:val="16"/>
                <w:szCs w:val="16"/>
              </w:rPr>
              <w:t>Gathering and organising</w:t>
            </w:r>
          </w:p>
        </w:tc>
        <w:tc>
          <w:tcPr>
            <w:tcW w:w="3802"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3"/>
              </w:numPr>
              <w:rPr>
                <w:rFonts w:asciiTheme="minorHAnsi" w:hAnsiTheme="minorHAnsi" w:cstheme="minorHAnsi"/>
                <w:szCs w:val="18"/>
              </w:rPr>
            </w:pPr>
            <w:r>
              <w:rPr>
                <w:rFonts w:asciiTheme="minorHAnsi" w:hAnsiTheme="minorHAnsi" w:cstheme="minorHAnsi"/>
                <w:szCs w:val="18"/>
              </w:rPr>
              <w:t>I can use a range of data collection methods designed by others</w:t>
            </w:r>
            <w:r w:rsidR="003E19D4">
              <w:rPr>
                <w:rFonts w:asciiTheme="minorHAnsi" w:hAnsiTheme="minorHAnsi" w:cstheme="minorHAnsi"/>
                <w:szCs w:val="18"/>
              </w:rPr>
              <w:t>.</w:t>
            </w:r>
          </w:p>
        </w:tc>
        <w:tc>
          <w:tcPr>
            <w:tcW w:w="3801"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3"/>
              </w:numPr>
              <w:rPr>
                <w:rFonts w:asciiTheme="minorHAnsi" w:hAnsiTheme="minorHAnsi" w:cstheme="minorHAnsi"/>
                <w:szCs w:val="18"/>
              </w:rPr>
            </w:pPr>
            <w:r>
              <w:rPr>
                <w:rFonts w:asciiTheme="minorHAnsi" w:hAnsiTheme="minorHAnsi" w:cstheme="minorHAnsi"/>
                <w:szCs w:val="18"/>
              </w:rPr>
              <w:t>I am beginning to design my own data collection methods</w:t>
            </w:r>
            <w:r w:rsidR="003E19D4">
              <w:rPr>
                <w:rFonts w:asciiTheme="minorHAnsi" w:hAnsiTheme="minorHAnsi" w:cstheme="minorHAnsi"/>
                <w:szCs w:val="18"/>
              </w:rPr>
              <w:t>.</w:t>
            </w:r>
          </w:p>
        </w:tc>
        <w:tc>
          <w:tcPr>
            <w:tcW w:w="3801" w:type="dxa"/>
            <w:tcBorders>
              <w:top w:val="single" w:sz="4" w:space="0" w:color="auto"/>
              <w:left w:val="single" w:sz="4" w:space="0" w:color="auto"/>
              <w:bottom w:val="single" w:sz="4" w:space="0" w:color="auto"/>
              <w:right w:val="single" w:sz="4" w:space="0" w:color="auto"/>
            </w:tcBorders>
          </w:tcPr>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design and use my own data collection methods</w:t>
            </w:r>
            <w:r w:rsidR="003E19D4">
              <w:rPr>
                <w:rFonts w:asciiTheme="minorHAnsi" w:hAnsiTheme="minorHAnsi" w:cstheme="minorHAnsi"/>
                <w:szCs w:val="18"/>
              </w:rPr>
              <w:t>.</w:t>
            </w:r>
          </w:p>
          <w:p w:rsidR="00975C9C" w:rsidRDefault="00975C9C" w:rsidP="00EB77D5">
            <w:pPr>
              <w:pStyle w:val="WritingAttitude"/>
              <w:numPr>
                <w:ilvl w:val="0"/>
                <w:numId w:val="0"/>
              </w:numPr>
              <w:ind w:left="360" w:hanging="360"/>
              <w:rPr>
                <w:rFonts w:asciiTheme="minorHAnsi" w:hAnsiTheme="minorHAnsi" w:cstheme="minorHAnsi"/>
                <w:szCs w:val="18"/>
              </w:rPr>
            </w:pP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Using technology and other methods, I can display data simply, clearly and accurately by creating tables, charts and diagrams, using simple labelling and scale.</w:t>
            </w:r>
          </w:p>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MTH 1-21a</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Display and communicate</w:t>
            </w:r>
          </w:p>
          <w:p w:rsidR="00975C9C" w:rsidRPr="00364ED8" w:rsidRDefault="00975C9C" w:rsidP="00EB77D5">
            <w:pPr>
              <w:numPr>
                <w:ilvl w:val="0"/>
                <w:numId w:val="125"/>
              </w:numPr>
              <w:rPr>
                <w:rFonts w:asciiTheme="minorHAnsi" w:hAnsiTheme="minorHAnsi" w:cstheme="minorHAnsi"/>
                <w:b/>
                <w:sz w:val="16"/>
                <w:szCs w:val="16"/>
              </w:rPr>
            </w:pPr>
            <w:r w:rsidRPr="00364ED8">
              <w:rPr>
                <w:rFonts w:asciiTheme="minorHAnsi" w:hAnsiTheme="minorHAnsi" w:cstheme="minorHAnsi"/>
                <w:b/>
                <w:sz w:val="16"/>
                <w:szCs w:val="16"/>
              </w:rPr>
              <w:t>Types of display</w:t>
            </w:r>
          </w:p>
          <w:p w:rsidR="00975C9C" w:rsidRPr="00364ED8" w:rsidRDefault="00975C9C" w:rsidP="00EB77D5">
            <w:pPr>
              <w:numPr>
                <w:ilvl w:val="0"/>
                <w:numId w:val="125"/>
              </w:numPr>
              <w:rPr>
                <w:rFonts w:asciiTheme="minorHAnsi" w:hAnsiTheme="minorHAnsi" w:cstheme="minorHAnsi"/>
                <w:b/>
                <w:sz w:val="16"/>
                <w:szCs w:val="16"/>
              </w:rPr>
            </w:pPr>
            <w:r w:rsidRPr="00364ED8">
              <w:rPr>
                <w:rFonts w:asciiTheme="minorHAnsi" w:hAnsiTheme="minorHAnsi" w:cstheme="minorHAnsi"/>
                <w:b/>
                <w:sz w:val="16"/>
                <w:szCs w:val="16"/>
              </w:rPr>
              <w:t>Communicating findings</w:t>
            </w:r>
          </w:p>
        </w:tc>
        <w:tc>
          <w:tcPr>
            <w:tcW w:w="3802"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5"/>
              </w:numPr>
              <w:tabs>
                <w:tab w:val="left" w:pos="720"/>
              </w:tabs>
              <w:rPr>
                <w:rFonts w:asciiTheme="minorHAnsi" w:hAnsiTheme="minorHAnsi" w:cstheme="minorHAnsi"/>
                <w:szCs w:val="18"/>
              </w:rPr>
            </w:pPr>
            <w:r>
              <w:rPr>
                <w:rFonts w:asciiTheme="minorHAnsi" w:hAnsiTheme="minorHAnsi" w:cstheme="minorHAnsi"/>
                <w:szCs w:val="18"/>
              </w:rPr>
              <w:t>I can draw simple diagrams, tables and charts to display data I have collected. E.g. to create a pictograph I have equally sized pictures that I glue onto a poster. I write on labels and a title</w:t>
            </w:r>
            <w:r w:rsidR="003E19D4">
              <w:rPr>
                <w:rFonts w:asciiTheme="minorHAnsi" w:hAnsiTheme="minorHAnsi" w:cstheme="minorHAnsi"/>
                <w:szCs w:val="18"/>
              </w:rPr>
              <w:t>.</w:t>
            </w:r>
          </w:p>
        </w:tc>
        <w:tc>
          <w:tcPr>
            <w:tcW w:w="3801"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5"/>
              </w:numPr>
              <w:tabs>
                <w:tab w:val="left" w:pos="720"/>
              </w:tabs>
              <w:rPr>
                <w:rFonts w:asciiTheme="minorHAnsi" w:hAnsiTheme="minorHAnsi" w:cstheme="minorHAnsi"/>
                <w:szCs w:val="18"/>
              </w:rPr>
            </w:pPr>
            <w:r>
              <w:rPr>
                <w:rFonts w:asciiTheme="minorHAnsi" w:hAnsiTheme="minorHAnsi" w:cstheme="minorHAnsi"/>
                <w:szCs w:val="18"/>
              </w:rPr>
              <w:t>I can draw simple diagrams tables and charts to display data I have collected. E.g. a bar chart with labels, frequency and a title. I can write a few sentences to describe the results of my data collection</w:t>
            </w:r>
            <w:r w:rsidR="003E19D4">
              <w:rPr>
                <w:rFonts w:asciiTheme="minorHAnsi" w:hAnsiTheme="minorHAnsi" w:cstheme="minorHAnsi"/>
                <w:szCs w:val="18"/>
              </w:rPr>
              <w:t>.</w:t>
            </w:r>
          </w:p>
        </w:tc>
        <w:tc>
          <w:tcPr>
            <w:tcW w:w="3801"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draw simple diagrams, table and charts to display data I have collected using a graphing software package or simple spreadsheet. I can write a few sentences to describe the results of my data collection</w:t>
            </w:r>
            <w:r w:rsidR="003E19D4">
              <w:rPr>
                <w:rFonts w:asciiTheme="minorHAnsi" w:hAnsiTheme="minorHAnsi" w:cstheme="minorHAnsi"/>
                <w:szCs w:val="18"/>
              </w:rPr>
              <w:t>.</w:t>
            </w:r>
          </w:p>
        </w:tc>
      </w:tr>
      <w:tr w:rsidR="00975C9C" w:rsidTr="00EB77D5">
        <w:trPr>
          <w:trHeight w:val="96"/>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 xml:space="preserve">I have explored a variety of ways in which data is presented and can ask and answer questions about the information it contains. </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1-20a</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Interrogate</w:t>
            </w:r>
          </w:p>
          <w:p w:rsidR="00975C9C" w:rsidRPr="00364ED8" w:rsidRDefault="00975C9C" w:rsidP="00EB77D5">
            <w:pPr>
              <w:pStyle w:val="ListParagraph"/>
              <w:numPr>
                <w:ilvl w:val="0"/>
                <w:numId w:val="55"/>
              </w:numPr>
              <w:rPr>
                <w:rFonts w:asciiTheme="minorHAnsi" w:hAnsiTheme="minorHAnsi" w:cstheme="minorHAnsi"/>
                <w:b/>
                <w:sz w:val="16"/>
                <w:szCs w:val="16"/>
              </w:rPr>
            </w:pPr>
            <w:r w:rsidRPr="00364ED8">
              <w:rPr>
                <w:rFonts w:asciiTheme="minorHAnsi" w:hAnsiTheme="minorHAnsi" w:cstheme="minorHAnsi"/>
                <w:b/>
                <w:sz w:val="16"/>
                <w:szCs w:val="16"/>
              </w:rPr>
              <w:t>Critical analysis of data</w:t>
            </w:r>
          </w:p>
        </w:tc>
        <w:tc>
          <w:tcPr>
            <w:tcW w:w="3802"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6"/>
              </w:numPr>
              <w:tabs>
                <w:tab w:val="left" w:pos="720"/>
              </w:tabs>
              <w:rPr>
                <w:rFonts w:asciiTheme="minorHAnsi" w:hAnsiTheme="minorHAnsi" w:cstheme="minorHAnsi"/>
                <w:szCs w:val="18"/>
              </w:rPr>
            </w:pPr>
            <w:r>
              <w:rPr>
                <w:rFonts w:asciiTheme="minorHAnsi" w:hAnsiTheme="minorHAnsi" w:cstheme="minorHAnsi"/>
                <w:szCs w:val="18"/>
              </w:rPr>
              <w:t>I can read information from diagrams and tables (1-1 correspondence only)</w:t>
            </w:r>
            <w:r w:rsidR="003E19D4">
              <w:rPr>
                <w:rFonts w:asciiTheme="minorHAnsi" w:hAnsiTheme="minorHAnsi" w:cstheme="minorHAnsi"/>
                <w:szCs w:val="18"/>
              </w:rPr>
              <w:t>.</w:t>
            </w:r>
          </w:p>
          <w:p w:rsidR="00975C9C" w:rsidRDefault="00975C9C" w:rsidP="00EB77D5">
            <w:pPr>
              <w:pStyle w:val="ReadingTypeofText"/>
              <w:numPr>
                <w:ilvl w:val="0"/>
                <w:numId w:val="126"/>
              </w:numPr>
              <w:tabs>
                <w:tab w:val="left" w:pos="720"/>
              </w:tabs>
              <w:rPr>
                <w:rFonts w:asciiTheme="minorHAnsi" w:hAnsiTheme="minorHAnsi" w:cstheme="minorHAnsi"/>
                <w:szCs w:val="18"/>
              </w:rPr>
            </w:pPr>
            <w:r>
              <w:rPr>
                <w:rFonts w:asciiTheme="minorHAnsi" w:hAnsiTheme="minorHAnsi" w:cstheme="minorHAnsi"/>
                <w:szCs w:val="18"/>
                <w:lang w:val="en-GB"/>
              </w:rPr>
              <w:t>I can make simple predictions and collect information to test them</w:t>
            </w:r>
            <w:r w:rsidR="003E19D4">
              <w:rPr>
                <w:rFonts w:asciiTheme="minorHAnsi" w:hAnsiTheme="minorHAnsi" w:cstheme="minorHAnsi"/>
                <w:szCs w:val="18"/>
                <w:lang w:val="en-GB"/>
              </w:rPr>
              <w:t>.</w:t>
            </w:r>
          </w:p>
        </w:tc>
        <w:tc>
          <w:tcPr>
            <w:tcW w:w="3801"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7"/>
              </w:numPr>
              <w:tabs>
                <w:tab w:val="left" w:pos="720"/>
              </w:tabs>
              <w:rPr>
                <w:rFonts w:asciiTheme="minorHAnsi" w:hAnsiTheme="minorHAnsi" w:cstheme="minorHAnsi"/>
                <w:szCs w:val="18"/>
              </w:rPr>
            </w:pPr>
            <w:r>
              <w:rPr>
                <w:rFonts w:asciiTheme="minorHAnsi" w:hAnsiTheme="minorHAnsi" w:cstheme="minorHAnsi"/>
                <w:szCs w:val="18"/>
              </w:rPr>
              <w:t>I can read information from diagrams and tables e.g. frequencies (one-one correspondence only) and describe the important f</w:t>
            </w:r>
            <w:r w:rsidR="003E19D4">
              <w:rPr>
                <w:rFonts w:asciiTheme="minorHAnsi" w:hAnsiTheme="minorHAnsi" w:cstheme="minorHAnsi"/>
                <w:szCs w:val="18"/>
              </w:rPr>
              <w:t>eatures of the data represented</w:t>
            </w:r>
            <w:r>
              <w:rPr>
                <w:rFonts w:asciiTheme="minorHAnsi" w:hAnsiTheme="minorHAnsi" w:cstheme="minorHAnsi"/>
                <w:szCs w:val="18"/>
              </w:rPr>
              <w:t xml:space="preserve"> </w:t>
            </w:r>
            <w:r w:rsidR="003E19D4">
              <w:rPr>
                <w:rFonts w:asciiTheme="minorHAnsi" w:hAnsiTheme="minorHAnsi" w:cstheme="minorHAnsi"/>
                <w:szCs w:val="18"/>
              </w:rPr>
              <w:t>e</w:t>
            </w:r>
            <w:r>
              <w:rPr>
                <w:rFonts w:asciiTheme="minorHAnsi" w:hAnsiTheme="minorHAnsi" w:cstheme="minorHAnsi"/>
                <w:szCs w:val="18"/>
              </w:rPr>
              <w:t>.g. say, “their graph tells me that most children asked had dogs as pets”</w:t>
            </w:r>
            <w:r w:rsidR="003E19D4">
              <w:rPr>
                <w:rFonts w:asciiTheme="minorHAnsi" w:hAnsiTheme="minorHAnsi" w:cstheme="minorHAnsi"/>
                <w:szCs w:val="18"/>
              </w:rPr>
              <w:t>.</w:t>
            </w:r>
          </w:p>
          <w:p w:rsidR="00975C9C" w:rsidRDefault="00975C9C" w:rsidP="00EB77D5">
            <w:pPr>
              <w:pStyle w:val="ReadingTypeofText"/>
              <w:numPr>
                <w:ilvl w:val="0"/>
                <w:numId w:val="127"/>
              </w:numPr>
              <w:tabs>
                <w:tab w:val="left" w:pos="720"/>
              </w:tabs>
              <w:rPr>
                <w:rFonts w:asciiTheme="minorHAnsi" w:hAnsiTheme="minorHAnsi" w:cstheme="minorHAnsi"/>
                <w:szCs w:val="18"/>
              </w:rPr>
            </w:pPr>
            <w:r>
              <w:rPr>
                <w:rFonts w:asciiTheme="minorHAnsi" w:hAnsiTheme="minorHAnsi" w:cstheme="minorHAnsi"/>
                <w:szCs w:val="18"/>
              </w:rPr>
              <w:t>I can make predictions and collect information to test them</w:t>
            </w:r>
            <w:r w:rsidR="003E19D4">
              <w:rPr>
                <w:rFonts w:asciiTheme="minorHAnsi" w:hAnsiTheme="minorHAnsi" w:cstheme="minorHAnsi"/>
                <w:szCs w:val="18"/>
              </w:rPr>
              <w:t>.</w:t>
            </w:r>
          </w:p>
        </w:tc>
        <w:tc>
          <w:tcPr>
            <w:tcW w:w="3801"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read information from diagrams and tables (1-1 correspondence only) and describe the important features of the data represented</w:t>
            </w:r>
            <w:r w:rsidR="003E19D4">
              <w:rPr>
                <w:rFonts w:asciiTheme="minorHAnsi" w:hAnsiTheme="minorHAnsi" w:cstheme="minorHAnsi"/>
                <w:szCs w:val="18"/>
              </w:rPr>
              <w:t>.</w:t>
            </w:r>
          </w:p>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assess the accuracy and appropriateness of diagrams</w:t>
            </w:r>
            <w:r w:rsidR="003E19D4">
              <w:rPr>
                <w:rFonts w:asciiTheme="minorHAnsi" w:hAnsiTheme="minorHAnsi" w:cstheme="minorHAnsi"/>
                <w:szCs w:val="18"/>
              </w:rPr>
              <w:t>.</w:t>
            </w:r>
          </w:p>
          <w:p w:rsidR="00975C9C" w:rsidRDefault="00975C9C" w:rsidP="00EB77D5">
            <w:pPr>
              <w:pStyle w:val="WritingAttitude"/>
              <w:numPr>
                <w:ilvl w:val="0"/>
                <w:numId w:val="127"/>
              </w:numPr>
              <w:rPr>
                <w:rFonts w:asciiTheme="minorHAnsi" w:hAnsiTheme="minorHAnsi" w:cstheme="minorHAnsi"/>
                <w:szCs w:val="18"/>
              </w:rPr>
            </w:pPr>
            <w:r>
              <w:rPr>
                <w:rFonts w:asciiTheme="minorHAnsi" w:hAnsiTheme="minorHAnsi" w:cstheme="minorHAnsi"/>
                <w:szCs w:val="18"/>
              </w:rPr>
              <w:t>I can make predictions and collect information to test them using my own criteria</w:t>
            </w:r>
            <w:r w:rsidR="003E19D4">
              <w:rPr>
                <w:rFonts w:asciiTheme="minorHAnsi" w:hAnsiTheme="minorHAnsi" w:cstheme="minorHAnsi"/>
                <w:szCs w:val="18"/>
              </w:rPr>
              <w:t>.</w:t>
            </w:r>
          </w:p>
        </w:tc>
      </w:tr>
      <w:tr w:rsidR="00975C9C" w:rsidTr="0029760E">
        <w:trPr>
          <w:trHeight w:val="159"/>
        </w:trPr>
        <w:tc>
          <w:tcPr>
            <w:tcW w:w="2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asciiTheme="minorHAnsi" w:hAnsiTheme="minorHAnsi" w:cstheme="minorHAnsi"/>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theme="minorHAnsi"/>
              </w:rPr>
            </w:pPr>
            <w:r w:rsidRPr="00B11A30">
              <w:rPr>
                <w:rFonts w:asciiTheme="minorHAnsi" w:hAnsiTheme="minorHAnsi" w:cstheme="minorHAnsi"/>
              </w:rPr>
              <w:t>Milestone</w:t>
            </w:r>
          </w:p>
        </w:tc>
        <w:tc>
          <w:tcPr>
            <w:tcW w:w="3802"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6"/>
              </w:rPr>
            </w:pPr>
            <w:r w:rsidRPr="00B11A30">
              <w:rPr>
                <w:rFonts w:asciiTheme="minorHAnsi" w:hAnsiTheme="minorHAnsi" w:cstheme="minorHAnsi"/>
                <w:noProof/>
                <w:szCs w:val="26"/>
              </w:rPr>
              <w:t>At the beginning of Second Level</w:t>
            </w:r>
          </w:p>
        </w:tc>
        <w:tc>
          <w:tcPr>
            <w:tcW w:w="3801"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During Second Level</w:t>
            </w:r>
          </w:p>
        </w:tc>
        <w:tc>
          <w:tcPr>
            <w:tcW w:w="380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By the end of Second Level</w:t>
            </w:r>
          </w:p>
        </w:tc>
      </w:tr>
      <w:tr w:rsidR="00975C9C" w:rsidTr="00EB77D5">
        <w:trPr>
          <w:trHeight w:val="74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 xml:space="preserve">I have carried out investigations and surveys, devising and using a variety of methods to gather information and have worked with others to collate, organise and communicate the results in an appropriate way. </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2-20b</w:t>
            </w:r>
          </w:p>
          <w:p w:rsidR="00975C9C" w:rsidRPr="000D61E0" w:rsidRDefault="00975C9C" w:rsidP="00EB77D5">
            <w:pPr>
              <w:rPr>
                <w:rFonts w:asciiTheme="minorHAnsi" w:hAnsiTheme="minorHAnsi" w:cstheme="minorHAnsi"/>
                <w:b/>
                <w:sz w:val="16"/>
                <w:szCs w:val="16"/>
              </w:rPr>
            </w:pPr>
          </w:p>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I can display data in a clear way using a suitable scale, by choosing appropriately from an extended range of tables, charts, diagrams and graphs, making effective use of technology.</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MTH 2-21a</w:t>
            </w:r>
          </w:p>
          <w:p w:rsidR="00975C9C" w:rsidRDefault="00975C9C" w:rsidP="00EB77D5">
            <w:pPr>
              <w:rPr>
                <w:rFonts w:asciiTheme="minorHAnsi" w:hAnsiTheme="minorHAnsi" w:cstheme="minorHAnsi"/>
                <w:b/>
                <w:sz w:val="16"/>
                <w:szCs w:val="16"/>
              </w:rPr>
            </w:pPr>
          </w:p>
          <w:p w:rsidR="0031024A" w:rsidRPr="000D61E0" w:rsidRDefault="0031024A" w:rsidP="00EB77D5">
            <w:pPr>
              <w:rPr>
                <w:rFonts w:asciiTheme="minorHAnsi" w:hAnsiTheme="minorHAnsi" w:cstheme="minorHAnsi"/>
                <w:b/>
                <w:sz w:val="16"/>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Display and communicate</w:t>
            </w:r>
          </w:p>
          <w:p w:rsidR="00975C9C" w:rsidRPr="00364ED8" w:rsidRDefault="00975C9C" w:rsidP="00EB77D5">
            <w:pPr>
              <w:numPr>
                <w:ilvl w:val="0"/>
                <w:numId w:val="127"/>
              </w:numPr>
              <w:rPr>
                <w:rFonts w:asciiTheme="minorHAnsi" w:hAnsiTheme="minorHAnsi" w:cstheme="minorHAnsi"/>
                <w:b/>
                <w:sz w:val="16"/>
                <w:szCs w:val="16"/>
              </w:rPr>
            </w:pPr>
            <w:r w:rsidRPr="00364ED8">
              <w:rPr>
                <w:rFonts w:asciiTheme="minorHAnsi" w:hAnsiTheme="minorHAnsi" w:cstheme="minorHAnsi"/>
                <w:b/>
                <w:sz w:val="16"/>
                <w:szCs w:val="16"/>
              </w:rPr>
              <w:t>Types of display</w:t>
            </w:r>
          </w:p>
          <w:p w:rsidR="00975C9C" w:rsidRPr="00364ED8" w:rsidRDefault="00975C9C" w:rsidP="00EB77D5">
            <w:pPr>
              <w:numPr>
                <w:ilvl w:val="0"/>
                <w:numId w:val="127"/>
              </w:numPr>
              <w:rPr>
                <w:rFonts w:asciiTheme="minorHAnsi" w:hAnsiTheme="minorHAnsi" w:cstheme="minorHAnsi"/>
                <w:b/>
                <w:sz w:val="16"/>
                <w:szCs w:val="16"/>
              </w:rPr>
            </w:pPr>
            <w:r w:rsidRPr="00364ED8">
              <w:rPr>
                <w:rFonts w:asciiTheme="minorHAnsi" w:hAnsiTheme="minorHAnsi" w:cstheme="minorHAnsi"/>
                <w:b/>
                <w:sz w:val="16"/>
                <w:szCs w:val="16"/>
              </w:rPr>
              <w:t>Communicating findings</w:t>
            </w:r>
          </w:p>
        </w:tc>
        <w:tc>
          <w:tcPr>
            <w:tcW w:w="3802"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suggest information to collect to answer particular questions</w:t>
            </w:r>
            <w:r w:rsidR="003E19D4">
              <w:rPr>
                <w:rFonts w:asciiTheme="minorHAnsi" w:hAnsiTheme="minorHAnsi" w:cstheme="minorHAnsi"/>
                <w:szCs w:val="18"/>
              </w:rPr>
              <w:t>.</w:t>
            </w:r>
          </w:p>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lang w:val="en-GB"/>
              </w:rPr>
              <w:t>I can represent data, using suitable scales, from an extended range of tables, charts, diagrams, plots and graphs</w:t>
            </w:r>
            <w:r w:rsidR="003E19D4">
              <w:rPr>
                <w:rFonts w:asciiTheme="minorHAnsi" w:hAnsiTheme="minorHAnsi" w:cstheme="minorHAnsi"/>
                <w:szCs w:val="18"/>
                <w:lang w:val="en-GB"/>
              </w:rPr>
              <w:t>.</w:t>
            </w:r>
          </w:p>
        </w:tc>
        <w:tc>
          <w:tcPr>
            <w:tcW w:w="3801"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clarify questions</w:t>
            </w:r>
            <w:r w:rsidR="003E19D4">
              <w:rPr>
                <w:rFonts w:asciiTheme="minorHAnsi" w:hAnsiTheme="minorHAnsi" w:cstheme="minorHAnsi"/>
                <w:szCs w:val="18"/>
              </w:rPr>
              <w:t xml:space="preserve"> to decide what data to collect e</w:t>
            </w:r>
            <w:r>
              <w:rPr>
                <w:rFonts w:asciiTheme="minorHAnsi" w:hAnsiTheme="minorHAnsi" w:cstheme="minorHAnsi"/>
                <w:szCs w:val="18"/>
              </w:rPr>
              <w:t>.g. when collecting data about</w:t>
            </w:r>
            <w:r>
              <w:rPr>
                <w:rFonts w:asciiTheme="minorHAnsi" w:hAnsiTheme="minorHAnsi" w:cstheme="minorHAnsi"/>
                <w:szCs w:val="18"/>
                <w:lang w:val="en-GB"/>
              </w:rPr>
              <w:t xml:space="preserve"> favourite</w:t>
            </w:r>
            <w:r>
              <w:rPr>
                <w:rFonts w:asciiTheme="minorHAnsi" w:hAnsiTheme="minorHAnsi" w:cstheme="minorHAnsi"/>
                <w:szCs w:val="18"/>
              </w:rPr>
              <w:t xml:space="preserve"> fruit</w:t>
            </w:r>
            <w:r w:rsidR="003E19D4">
              <w:rPr>
                <w:rFonts w:asciiTheme="minorHAnsi" w:hAnsiTheme="minorHAnsi" w:cstheme="minorHAnsi"/>
                <w:szCs w:val="18"/>
              </w:rPr>
              <w:t>.</w:t>
            </w:r>
          </w:p>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lang w:val="en-GB"/>
              </w:rPr>
              <w:t>I can represent data, using suitable scales, from an extended range of tables, charts, diagrams, plots and graphs. I can explain what the diagrams show</w:t>
            </w:r>
            <w:r w:rsidR="003E19D4">
              <w:rPr>
                <w:rFonts w:asciiTheme="minorHAnsi" w:hAnsiTheme="minorHAnsi" w:cstheme="minorHAnsi"/>
                <w:szCs w:val="18"/>
                <w:lang w:val="en-GB"/>
              </w:rPr>
              <w:t>.</w:t>
            </w:r>
          </w:p>
        </w:tc>
        <w:tc>
          <w:tcPr>
            <w:tcW w:w="3801"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create my own categories when collecting data and explain what these should include and exclude</w:t>
            </w:r>
            <w:r w:rsidR="003E19D4">
              <w:rPr>
                <w:rFonts w:asciiTheme="minorHAnsi" w:hAnsiTheme="minorHAnsi" w:cstheme="minorHAnsi"/>
                <w:szCs w:val="18"/>
              </w:rPr>
              <w:t>.</w:t>
            </w:r>
          </w:p>
          <w:p w:rsidR="00975C9C" w:rsidRDefault="00975C9C" w:rsidP="00EB77D5">
            <w:pPr>
              <w:pStyle w:val="WritingAttitude"/>
              <w:numPr>
                <w:ilvl w:val="0"/>
                <w:numId w:val="125"/>
              </w:numPr>
              <w:rPr>
                <w:rFonts w:asciiTheme="minorHAnsi" w:hAnsiTheme="minorHAnsi" w:cstheme="minorHAnsi"/>
                <w:szCs w:val="18"/>
              </w:rPr>
            </w:pPr>
            <w:r>
              <w:rPr>
                <w:rFonts w:asciiTheme="minorHAnsi" w:hAnsiTheme="minorHAnsi" w:cstheme="minorHAnsi"/>
                <w:szCs w:val="18"/>
              </w:rPr>
              <w:t>I can represent data by choosing from an extended range of tables, charts, diagrams, plots and graphs using a software package when appropriate. I can explain what the diagrams show</w:t>
            </w:r>
            <w:r w:rsidR="003E19D4">
              <w:rPr>
                <w:rFonts w:asciiTheme="minorHAnsi" w:hAnsiTheme="minorHAnsi" w:cstheme="minorHAnsi"/>
                <w:szCs w:val="18"/>
              </w:rPr>
              <w:t>.</w:t>
            </w:r>
          </w:p>
        </w:tc>
      </w:tr>
      <w:tr w:rsidR="00975C9C" w:rsidTr="00EB77D5">
        <w:trPr>
          <w:trHeight w:val="76"/>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cstheme="minorHAnsi"/>
                <w:sz w:val="16"/>
                <w:szCs w:val="16"/>
              </w:rPr>
            </w:pPr>
          </w:p>
          <w:p w:rsidR="00975C9C" w:rsidRPr="000D61E0" w:rsidRDefault="00975C9C" w:rsidP="00EB77D5">
            <w:pPr>
              <w:rPr>
                <w:rFonts w:asciiTheme="minorHAnsi" w:hAnsiTheme="minorHAnsi" w:cstheme="minorHAnsi"/>
                <w:sz w:val="16"/>
                <w:szCs w:val="16"/>
              </w:rPr>
            </w:pPr>
            <w:r w:rsidRPr="000D61E0">
              <w:rPr>
                <w:rFonts w:asciiTheme="minorHAnsi" w:hAnsiTheme="minorHAnsi" w:cstheme="minorHAnsi"/>
                <w:sz w:val="16"/>
                <w:szCs w:val="16"/>
              </w:rPr>
              <w:t xml:space="preserve">Having discussed the variety of ways and range of media used to present data, I can interpret and draw conclusions from the information displayed, recognising that the presentation may be misleading. </w:t>
            </w:r>
          </w:p>
          <w:p w:rsidR="00975C9C" w:rsidRPr="000D61E0" w:rsidRDefault="00975C9C" w:rsidP="00EB77D5">
            <w:pPr>
              <w:rPr>
                <w:rFonts w:asciiTheme="minorHAnsi" w:hAnsiTheme="minorHAnsi" w:cstheme="minorHAnsi"/>
                <w:b/>
                <w:sz w:val="16"/>
                <w:szCs w:val="16"/>
              </w:rPr>
            </w:pPr>
            <w:r w:rsidRPr="000D61E0">
              <w:rPr>
                <w:rFonts w:asciiTheme="minorHAnsi" w:hAnsiTheme="minorHAnsi" w:cstheme="minorHAnsi"/>
                <w:b/>
                <w:sz w:val="16"/>
                <w:szCs w:val="16"/>
              </w:rPr>
              <w:t>MNU 2-20a</w:t>
            </w:r>
          </w:p>
          <w:p w:rsidR="00975C9C" w:rsidRDefault="00975C9C" w:rsidP="00EB77D5">
            <w:pPr>
              <w:rPr>
                <w:rFonts w:asciiTheme="minorHAnsi" w:hAnsiTheme="minorHAnsi" w:cstheme="minorHAnsi"/>
                <w:b/>
                <w:sz w:val="16"/>
                <w:szCs w:val="16"/>
              </w:rPr>
            </w:pPr>
          </w:p>
          <w:p w:rsidR="0031024A" w:rsidRPr="000D61E0" w:rsidRDefault="0031024A" w:rsidP="00EB77D5">
            <w:pPr>
              <w:rPr>
                <w:rFonts w:asciiTheme="minorHAnsi" w:hAnsiTheme="minorHAnsi" w:cstheme="minorHAnsi"/>
                <w:b/>
                <w:sz w:val="16"/>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Interrogate</w:t>
            </w:r>
          </w:p>
          <w:p w:rsidR="00975C9C" w:rsidRPr="00364ED8" w:rsidRDefault="00975C9C" w:rsidP="00EB77D5">
            <w:pPr>
              <w:pStyle w:val="ListParagraph"/>
              <w:numPr>
                <w:ilvl w:val="0"/>
                <w:numId w:val="55"/>
              </w:numPr>
              <w:rPr>
                <w:rFonts w:asciiTheme="minorHAnsi" w:hAnsiTheme="minorHAnsi" w:cstheme="minorHAnsi"/>
                <w:b/>
                <w:sz w:val="16"/>
                <w:szCs w:val="16"/>
              </w:rPr>
            </w:pPr>
            <w:r w:rsidRPr="00364ED8">
              <w:rPr>
                <w:rFonts w:asciiTheme="minorHAnsi" w:hAnsiTheme="minorHAnsi" w:cstheme="minorHAnsi"/>
                <w:b/>
                <w:sz w:val="16"/>
                <w:szCs w:val="16"/>
              </w:rPr>
              <w:t>Critical analysis of data</w:t>
            </w:r>
          </w:p>
        </w:tc>
        <w:tc>
          <w:tcPr>
            <w:tcW w:w="3802"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check the data has been recorded accurately</w:t>
            </w:r>
            <w:r w:rsidR="003E19D4">
              <w:rPr>
                <w:rFonts w:asciiTheme="minorHAnsi" w:hAnsiTheme="minorHAnsi" w:cstheme="minorHAnsi"/>
                <w:szCs w:val="18"/>
              </w:rPr>
              <w:t>.</w:t>
            </w:r>
          </w:p>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lang w:val="en-GB"/>
              </w:rPr>
              <w:t>I can read information from a range of tables, charts, diagrams, plots and graphs (including 1 to many correspondence)</w:t>
            </w:r>
            <w:r w:rsidR="003E19D4">
              <w:rPr>
                <w:rFonts w:asciiTheme="minorHAnsi" w:hAnsiTheme="minorHAnsi" w:cstheme="minorHAnsi"/>
                <w:szCs w:val="18"/>
                <w:lang w:val="en-GB"/>
              </w:rPr>
              <w:t>.</w:t>
            </w:r>
          </w:p>
        </w:tc>
        <w:tc>
          <w:tcPr>
            <w:tcW w:w="3801"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say if my data is accurate and helps me answer my questions or if I need to refine it</w:t>
            </w:r>
            <w:r w:rsidR="003E19D4">
              <w:rPr>
                <w:rFonts w:asciiTheme="minorHAnsi" w:hAnsiTheme="minorHAnsi" w:cstheme="minorHAnsi"/>
                <w:szCs w:val="18"/>
              </w:rPr>
              <w:t>.</w:t>
            </w:r>
          </w:p>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compare different displays of the same data by discussing the key features of each</w:t>
            </w:r>
            <w:r w:rsidR="003E19D4">
              <w:rPr>
                <w:rFonts w:asciiTheme="minorHAnsi" w:hAnsiTheme="minorHAnsi" w:cstheme="minorHAnsi"/>
                <w:szCs w:val="18"/>
              </w:rPr>
              <w:t>.</w:t>
            </w:r>
          </w:p>
        </w:tc>
        <w:tc>
          <w:tcPr>
            <w:tcW w:w="3801" w:type="dxa"/>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reflect on the process of collection and say if any misleading or inaccurate data has been collected. I can redesign my data collection method to avoid these problems next time round</w:t>
            </w:r>
            <w:r w:rsidR="003E19D4">
              <w:rPr>
                <w:rFonts w:asciiTheme="minorHAnsi" w:hAnsiTheme="minorHAnsi" w:cstheme="minorHAnsi"/>
                <w:szCs w:val="18"/>
              </w:rPr>
              <w:t>.</w:t>
            </w:r>
          </w:p>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compare different displays of the same data. I can also explain why a presentation might be misleading</w:t>
            </w:r>
            <w:r w:rsidR="003E19D4">
              <w:rPr>
                <w:rFonts w:asciiTheme="minorHAnsi" w:hAnsiTheme="minorHAnsi" w:cstheme="minorHAnsi"/>
                <w:szCs w:val="18"/>
              </w:rPr>
              <w:t>.</w:t>
            </w:r>
          </w:p>
        </w:tc>
      </w:tr>
      <w:tr w:rsidR="00975C9C" w:rsidTr="0029760E">
        <w:trPr>
          <w:trHeight w:val="69"/>
        </w:trPr>
        <w:tc>
          <w:tcPr>
            <w:tcW w:w="2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0D61E0" w:rsidRDefault="00975C9C" w:rsidP="00EB77D5">
            <w:pPr>
              <w:jc w:val="center"/>
              <w:rPr>
                <w:rFonts w:asciiTheme="minorHAnsi" w:hAnsiTheme="minorHAnsi" w:cstheme="minorHAnsi"/>
                <w:sz w:val="16"/>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theme="minorHAnsi"/>
              </w:rPr>
            </w:pPr>
            <w:r w:rsidRPr="00B11A30">
              <w:rPr>
                <w:rFonts w:asciiTheme="minorHAnsi" w:hAnsiTheme="minorHAnsi" w:cstheme="minorHAnsi"/>
              </w:rPr>
              <w:t>Milestone</w:t>
            </w:r>
          </w:p>
        </w:tc>
        <w:tc>
          <w:tcPr>
            <w:tcW w:w="57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During Third Level</w:t>
            </w:r>
          </w:p>
        </w:tc>
        <w:tc>
          <w:tcPr>
            <w:tcW w:w="56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By the end of Third Level</w:t>
            </w: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sz w:val="16"/>
                <w:szCs w:val="16"/>
              </w:rPr>
            </w:pPr>
          </w:p>
          <w:p w:rsidR="00975C9C" w:rsidRPr="000D61E0" w:rsidRDefault="00975C9C" w:rsidP="00EB77D5">
            <w:pPr>
              <w:rPr>
                <w:rFonts w:asciiTheme="minorHAnsi" w:hAnsiTheme="minorHAnsi"/>
                <w:sz w:val="16"/>
                <w:szCs w:val="16"/>
              </w:rPr>
            </w:pPr>
            <w:r w:rsidRPr="000D61E0">
              <w:rPr>
                <w:rFonts w:asciiTheme="minorHAnsi" w:hAnsiTheme="minorHAnsi"/>
                <w:sz w:val="16"/>
                <w:szCs w:val="16"/>
              </w:rPr>
              <w:t xml:space="preserve">I can work collaboratively, making appropriate use of technology, to source information presented in a range of ways, interpret what it conveys and discuss whether I believe the information to be robust, vague or misleading. </w:t>
            </w:r>
          </w:p>
          <w:p w:rsidR="00975C9C" w:rsidRPr="000D61E0" w:rsidRDefault="00975C9C" w:rsidP="00EB77D5">
            <w:pPr>
              <w:rPr>
                <w:rFonts w:asciiTheme="minorHAnsi" w:hAnsiTheme="minorHAnsi"/>
                <w:b/>
                <w:sz w:val="16"/>
                <w:szCs w:val="16"/>
              </w:rPr>
            </w:pPr>
            <w:r w:rsidRPr="000D61E0">
              <w:rPr>
                <w:rFonts w:asciiTheme="minorHAnsi" w:hAnsiTheme="minorHAnsi"/>
                <w:b/>
                <w:sz w:val="16"/>
                <w:szCs w:val="16"/>
              </w:rPr>
              <w:t>MNU 3-20a</w:t>
            </w:r>
          </w:p>
          <w:p w:rsidR="00975C9C" w:rsidRPr="000D61E0" w:rsidRDefault="00975C9C" w:rsidP="00EB77D5">
            <w:pPr>
              <w:rPr>
                <w:rFonts w:asciiTheme="minorHAnsi" w:hAnsiTheme="minorHAnsi" w:cstheme="minorHAnsi"/>
                <w:b/>
                <w:sz w:val="16"/>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Interrogate</w:t>
            </w:r>
          </w:p>
          <w:p w:rsidR="00975C9C" w:rsidRPr="00364ED8" w:rsidRDefault="00975C9C" w:rsidP="00EB77D5">
            <w:pPr>
              <w:pStyle w:val="ListParagraph"/>
              <w:numPr>
                <w:ilvl w:val="0"/>
                <w:numId w:val="55"/>
              </w:numPr>
              <w:rPr>
                <w:rFonts w:asciiTheme="minorHAnsi" w:hAnsiTheme="minorHAnsi" w:cstheme="minorHAnsi"/>
                <w:b/>
                <w:sz w:val="16"/>
                <w:szCs w:val="16"/>
              </w:rPr>
            </w:pPr>
            <w:r w:rsidRPr="00364ED8">
              <w:rPr>
                <w:rFonts w:asciiTheme="minorHAnsi" w:hAnsiTheme="minorHAnsi" w:cstheme="minorHAnsi"/>
                <w:b/>
                <w:sz w:val="16"/>
                <w:szCs w:val="16"/>
              </w:rPr>
              <w:t>Critical analysis of data</w:t>
            </w:r>
          </w:p>
        </w:tc>
        <w:tc>
          <w:tcPr>
            <w:tcW w:w="570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find information in text, numerical, pictorial form from a variety of sources</w:t>
            </w:r>
            <w:r w:rsidR="003E19D4">
              <w:rPr>
                <w:rFonts w:asciiTheme="minorHAnsi" w:hAnsiTheme="minorHAnsi" w:cstheme="minorHAnsi"/>
                <w:szCs w:val="18"/>
              </w:rPr>
              <w:t>.</w:t>
            </w:r>
          </w:p>
        </w:tc>
        <w:tc>
          <w:tcPr>
            <w:tcW w:w="569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6"/>
              </w:numPr>
              <w:rPr>
                <w:rFonts w:asciiTheme="minorHAnsi" w:hAnsiTheme="minorHAnsi" w:cstheme="minorHAnsi"/>
                <w:szCs w:val="18"/>
              </w:rPr>
            </w:pPr>
            <w:r>
              <w:rPr>
                <w:rFonts w:asciiTheme="minorHAnsi" w:hAnsiTheme="minorHAnsi" w:cstheme="minorHAnsi"/>
                <w:szCs w:val="18"/>
              </w:rPr>
              <w:t>I can interpret, describe and discuss the important features of a data set and discuss whether I believe the information to be robust, vague or misleading</w:t>
            </w:r>
            <w:r w:rsidR="003E19D4">
              <w:rPr>
                <w:rFonts w:asciiTheme="minorHAnsi" w:hAnsiTheme="minorHAnsi" w:cstheme="minorHAnsi"/>
                <w:szCs w:val="18"/>
              </w:rPr>
              <w:t>.</w:t>
            </w: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75C9C" w:rsidRPr="000D61E0" w:rsidRDefault="00975C9C" w:rsidP="00EB77D5">
            <w:pPr>
              <w:rPr>
                <w:rFonts w:asciiTheme="minorHAnsi" w:hAnsiTheme="minorHAnsi"/>
                <w:sz w:val="16"/>
                <w:szCs w:val="16"/>
              </w:rPr>
            </w:pPr>
          </w:p>
          <w:p w:rsidR="00975C9C" w:rsidRPr="000D61E0" w:rsidRDefault="00975C9C" w:rsidP="00EB77D5">
            <w:pPr>
              <w:rPr>
                <w:rFonts w:asciiTheme="minorHAnsi" w:hAnsiTheme="minorHAnsi"/>
                <w:sz w:val="16"/>
                <w:szCs w:val="16"/>
              </w:rPr>
            </w:pPr>
            <w:r w:rsidRPr="000D61E0">
              <w:rPr>
                <w:rFonts w:asciiTheme="minorHAnsi" w:hAnsiTheme="minorHAnsi"/>
                <w:sz w:val="16"/>
                <w:szCs w:val="16"/>
              </w:rPr>
              <w:t>When analysing information or collecting data of my own, I can use my understanding of how bias may arise and how sample size can affect precision, to ensure that the data allows for fair conclusions to be drawn.</w:t>
            </w:r>
          </w:p>
          <w:p w:rsidR="00975C9C" w:rsidRPr="000A5952" w:rsidRDefault="00975C9C" w:rsidP="00EB77D5">
            <w:pPr>
              <w:rPr>
                <w:rFonts w:asciiTheme="minorHAnsi" w:hAnsiTheme="minorHAnsi" w:cstheme="minorHAnsi"/>
                <w:b/>
                <w:sz w:val="16"/>
                <w:szCs w:val="16"/>
              </w:rPr>
            </w:pPr>
            <w:r w:rsidRPr="000A5952">
              <w:rPr>
                <w:rFonts w:asciiTheme="minorHAnsi" w:hAnsiTheme="minorHAnsi" w:cstheme="minorHAnsi"/>
                <w:b/>
                <w:sz w:val="16"/>
                <w:szCs w:val="16"/>
              </w:rPr>
              <w:t>MTH 3-20b</w:t>
            </w:r>
          </w:p>
          <w:p w:rsidR="00975C9C" w:rsidRPr="000D61E0" w:rsidRDefault="00975C9C" w:rsidP="00EB77D5">
            <w:pPr>
              <w:rPr>
                <w:rFonts w:asciiTheme="minorHAnsi" w:hAnsiTheme="minorHAnsi" w:cstheme="minorHAnsi"/>
                <w:b/>
                <w:sz w:val="16"/>
                <w:szCs w:val="16"/>
              </w:rPr>
            </w:pP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Drawing conclusions</w:t>
            </w:r>
          </w:p>
          <w:p w:rsidR="00975C9C" w:rsidRPr="00364ED8" w:rsidRDefault="00975C9C" w:rsidP="00EB77D5">
            <w:pPr>
              <w:numPr>
                <w:ilvl w:val="0"/>
                <w:numId w:val="126"/>
              </w:numPr>
              <w:rPr>
                <w:rFonts w:asciiTheme="minorHAnsi" w:hAnsiTheme="minorHAnsi" w:cstheme="minorHAnsi"/>
                <w:b/>
                <w:sz w:val="16"/>
                <w:szCs w:val="16"/>
              </w:rPr>
            </w:pPr>
            <w:r w:rsidRPr="00364ED8">
              <w:rPr>
                <w:rFonts w:asciiTheme="minorHAnsi" w:hAnsiTheme="minorHAnsi" w:cstheme="minorHAnsi"/>
                <w:b/>
                <w:sz w:val="16"/>
                <w:szCs w:val="16"/>
              </w:rPr>
              <w:t>Readability and validity</w:t>
            </w:r>
          </w:p>
          <w:p w:rsidR="00975C9C" w:rsidRPr="00364ED8" w:rsidRDefault="00975C9C" w:rsidP="00EB77D5">
            <w:pPr>
              <w:numPr>
                <w:ilvl w:val="0"/>
                <w:numId w:val="126"/>
              </w:numPr>
              <w:rPr>
                <w:rFonts w:asciiTheme="minorHAnsi" w:hAnsiTheme="minorHAnsi" w:cstheme="minorHAnsi"/>
                <w:b/>
                <w:sz w:val="16"/>
                <w:szCs w:val="16"/>
              </w:rPr>
            </w:pPr>
            <w:r w:rsidRPr="00364ED8">
              <w:rPr>
                <w:rFonts w:asciiTheme="minorHAnsi" w:hAnsiTheme="minorHAnsi" w:cstheme="minorHAnsi"/>
                <w:b/>
                <w:sz w:val="16"/>
                <w:szCs w:val="16"/>
              </w:rPr>
              <w:t>Bias and sample size</w:t>
            </w:r>
          </w:p>
          <w:p w:rsidR="00975C9C" w:rsidRPr="00364ED8" w:rsidRDefault="00975C9C" w:rsidP="00EB77D5">
            <w:pPr>
              <w:numPr>
                <w:ilvl w:val="0"/>
                <w:numId w:val="126"/>
              </w:numPr>
              <w:rPr>
                <w:rFonts w:asciiTheme="minorHAnsi" w:hAnsiTheme="minorHAnsi" w:cstheme="minorHAnsi"/>
                <w:b/>
                <w:sz w:val="16"/>
                <w:szCs w:val="16"/>
              </w:rPr>
            </w:pPr>
            <w:r w:rsidRPr="00364ED8">
              <w:rPr>
                <w:rFonts w:asciiTheme="minorHAnsi" w:hAnsiTheme="minorHAnsi" w:cstheme="minorHAnsi"/>
                <w:b/>
                <w:sz w:val="16"/>
                <w:szCs w:val="16"/>
              </w:rPr>
              <w:t>Statistical calculation</w:t>
            </w:r>
          </w:p>
        </w:tc>
        <w:tc>
          <w:tcPr>
            <w:tcW w:w="570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ReadingTypeofText"/>
              <w:numPr>
                <w:ilvl w:val="0"/>
                <w:numId w:val="128"/>
              </w:numPr>
              <w:tabs>
                <w:tab w:val="left" w:pos="720"/>
              </w:tabs>
              <w:rPr>
                <w:rFonts w:asciiTheme="minorHAnsi" w:hAnsiTheme="minorHAnsi" w:cstheme="minorHAnsi"/>
                <w:szCs w:val="18"/>
              </w:rPr>
            </w:pPr>
            <w:r>
              <w:rPr>
                <w:rFonts w:asciiTheme="minorHAnsi" w:hAnsiTheme="minorHAnsi" w:cstheme="minorHAnsi"/>
                <w:szCs w:val="18"/>
              </w:rPr>
              <w:t>I can justify the sample size for my data collection and explain how bias may arise</w:t>
            </w:r>
            <w:r w:rsidR="003E19D4">
              <w:rPr>
                <w:rFonts w:asciiTheme="minorHAnsi" w:hAnsiTheme="minorHAnsi" w:cstheme="minorHAnsi"/>
                <w:szCs w:val="18"/>
              </w:rPr>
              <w:t>.</w:t>
            </w:r>
          </w:p>
        </w:tc>
        <w:tc>
          <w:tcPr>
            <w:tcW w:w="569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8"/>
              </w:numPr>
              <w:rPr>
                <w:rFonts w:asciiTheme="minorHAnsi" w:hAnsiTheme="minorHAnsi" w:cstheme="minorHAnsi"/>
                <w:szCs w:val="18"/>
              </w:rPr>
            </w:pPr>
            <w:r>
              <w:rPr>
                <w:rFonts w:asciiTheme="minorHAnsi" w:hAnsiTheme="minorHAnsi" w:cstheme="minorHAnsi"/>
                <w:szCs w:val="18"/>
              </w:rPr>
              <w:t>When analysing information or collecting my own data I understand that bias may arise and the sample size can affect precision. I use this knowledge when I design my data collection process and when I justify my conclusions and predictions</w:t>
            </w:r>
            <w:r w:rsidR="003E19D4">
              <w:rPr>
                <w:rFonts w:asciiTheme="minorHAnsi" w:hAnsiTheme="minorHAnsi" w:cstheme="minorHAnsi"/>
                <w:szCs w:val="18"/>
              </w:rPr>
              <w:t>.</w:t>
            </w:r>
          </w:p>
        </w:tc>
      </w:tr>
      <w:tr w:rsidR="00975C9C" w:rsidTr="0029760E">
        <w:trPr>
          <w:trHeight w:val="116"/>
        </w:trPr>
        <w:tc>
          <w:tcPr>
            <w:tcW w:w="228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asciiTheme="minorHAnsi" w:hAnsiTheme="minorHAnsi" w:cstheme="minorHAnsi"/>
              </w:rPr>
            </w:pPr>
          </w:p>
        </w:tc>
        <w:tc>
          <w:tcPr>
            <w:tcW w:w="169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theme="minorHAnsi"/>
              </w:rPr>
            </w:pPr>
            <w:r w:rsidRPr="00B11A30">
              <w:rPr>
                <w:rFonts w:asciiTheme="minorHAnsi" w:hAnsiTheme="minorHAnsi" w:cstheme="minorHAnsi"/>
              </w:rPr>
              <w:t>Milestone</w:t>
            </w:r>
          </w:p>
        </w:tc>
        <w:tc>
          <w:tcPr>
            <w:tcW w:w="570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During Fourth Level</w:t>
            </w:r>
          </w:p>
        </w:tc>
        <w:tc>
          <w:tcPr>
            <w:tcW w:w="569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theme="minorHAnsi"/>
                <w:noProof/>
                <w:szCs w:val="28"/>
              </w:rPr>
            </w:pPr>
            <w:r w:rsidRPr="00B11A30">
              <w:rPr>
                <w:rFonts w:asciiTheme="minorHAnsi" w:hAnsiTheme="minorHAnsi" w:cstheme="minorHAnsi"/>
                <w:noProof/>
                <w:szCs w:val="28"/>
              </w:rPr>
              <w:t>By the end of Fourth Level</w:t>
            </w:r>
          </w:p>
        </w:tc>
      </w:tr>
      <w:tr w:rsidR="00975C9C" w:rsidTr="00EB77D5">
        <w:trPr>
          <w:trHeight w:val="575"/>
        </w:trPr>
        <w:tc>
          <w:tcPr>
            <w:tcW w:w="22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0D61E0" w:rsidRDefault="00975C9C" w:rsidP="00EB77D5">
            <w:pPr>
              <w:rPr>
                <w:rFonts w:asciiTheme="minorHAnsi" w:hAnsiTheme="minorHAnsi"/>
                <w:sz w:val="16"/>
                <w:szCs w:val="16"/>
              </w:rPr>
            </w:pPr>
            <w:r w:rsidRPr="000D61E0">
              <w:rPr>
                <w:rFonts w:asciiTheme="minorHAnsi" w:hAnsiTheme="minorHAnsi"/>
                <w:sz w:val="16"/>
                <w:szCs w:val="16"/>
              </w:rPr>
              <w:t xml:space="preserve">I can evaluate and interpret raw and graphical data using a variety of methods, comment on relationships I observe within the data and communicate my findings to others. </w:t>
            </w:r>
          </w:p>
          <w:p w:rsidR="00975C9C" w:rsidRPr="000D61E0" w:rsidRDefault="00975C9C" w:rsidP="00EB77D5">
            <w:pPr>
              <w:rPr>
                <w:rFonts w:asciiTheme="minorHAnsi" w:hAnsiTheme="minorHAnsi"/>
                <w:b/>
                <w:sz w:val="16"/>
                <w:szCs w:val="16"/>
              </w:rPr>
            </w:pPr>
            <w:r w:rsidRPr="000D61E0">
              <w:rPr>
                <w:rFonts w:asciiTheme="minorHAnsi" w:hAnsiTheme="minorHAnsi"/>
                <w:b/>
                <w:sz w:val="16"/>
                <w:szCs w:val="16"/>
              </w:rPr>
              <w:t>MNU 4-20a</w:t>
            </w:r>
          </w:p>
          <w:p w:rsidR="00975C9C" w:rsidRPr="000D61E0" w:rsidRDefault="00975C9C" w:rsidP="00EB77D5">
            <w:pPr>
              <w:rPr>
                <w:rFonts w:asciiTheme="minorHAnsi" w:hAnsiTheme="minorHAnsi"/>
                <w:sz w:val="16"/>
                <w:szCs w:val="16"/>
              </w:rPr>
            </w:pPr>
            <w:r w:rsidRPr="000D61E0">
              <w:rPr>
                <w:rFonts w:asciiTheme="minorHAnsi" w:hAnsiTheme="minorHAnsi"/>
                <w:sz w:val="16"/>
                <w:szCs w:val="16"/>
              </w:rPr>
              <w:t xml:space="preserve">In order to compare numerical information in real life contexts, I can find the mean, median, mode and range of sets of numbers, decide which type of average is most appropriate to use and discuss how using an alternative type of average could be misleading. </w:t>
            </w:r>
          </w:p>
          <w:p w:rsidR="00975C9C" w:rsidRPr="000D61E0" w:rsidRDefault="00975C9C" w:rsidP="00EB77D5">
            <w:pPr>
              <w:rPr>
                <w:rFonts w:asciiTheme="minorHAnsi" w:hAnsiTheme="minorHAnsi" w:cstheme="minorHAnsi"/>
                <w:b/>
                <w:sz w:val="16"/>
                <w:szCs w:val="16"/>
              </w:rPr>
            </w:pPr>
            <w:r w:rsidRPr="000D61E0">
              <w:rPr>
                <w:rFonts w:asciiTheme="minorHAnsi" w:hAnsiTheme="minorHAnsi"/>
                <w:b/>
                <w:sz w:val="16"/>
                <w:szCs w:val="16"/>
              </w:rPr>
              <w:t>MTH 4-20b</w:t>
            </w:r>
          </w:p>
        </w:tc>
        <w:tc>
          <w:tcPr>
            <w:tcW w:w="1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theme="minorHAnsi"/>
                <w:b/>
                <w:sz w:val="16"/>
                <w:szCs w:val="16"/>
              </w:rPr>
            </w:pPr>
            <w:r w:rsidRPr="00364ED8">
              <w:rPr>
                <w:rFonts w:asciiTheme="minorHAnsi" w:hAnsiTheme="minorHAnsi" w:cstheme="minorHAnsi"/>
                <w:b/>
                <w:sz w:val="16"/>
                <w:szCs w:val="16"/>
              </w:rPr>
              <w:t>Drawing conclusions</w:t>
            </w:r>
          </w:p>
          <w:p w:rsidR="00975C9C" w:rsidRPr="00364ED8" w:rsidRDefault="00975C9C" w:rsidP="00EB77D5">
            <w:pPr>
              <w:numPr>
                <w:ilvl w:val="0"/>
                <w:numId w:val="129"/>
              </w:numPr>
              <w:rPr>
                <w:rFonts w:asciiTheme="minorHAnsi" w:hAnsiTheme="minorHAnsi" w:cstheme="minorHAnsi"/>
                <w:b/>
                <w:sz w:val="16"/>
                <w:szCs w:val="16"/>
              </w:rPr>
            </w:pPr>
            <w:r w:rsidRPr="00364ED8">
              <w:rPr>
                <w:rFonts w:asciiTheme="minorHAnsi" w:hAnsiTheme="minorHAnsi" w:cstheme="minorHAnsi"/>
                <w:b/>
                <w:sz w:val="16"/>
                <w:szCs w:val="16"/>
              </w:rPr>
              <w:t>Readability and validity</w:t>
            </w:r>
          </w:p>
          <w:p w:rsidR="00975C9C" w:rsidRPr="00364ED8" w:rsidRDefault="00975C9C" w:rsidP="00EB77D5">
            <w:pPr>
              <w:numPr>
                <w:ilvl w:val="0"/>
                <w:numId w:val="129"/>
              </w:numPr>
              <w:rPr>
                <w:rFonts w:asciiTheme="minorHAnsi" w:hAnsiTheme="minorHAnsi" w:cstheme="minorHAnsi"/>
                <w:b/>
                <w:sz w:val="16"/>
                <w:szCs w:val="16"/>
              </w:rPr>
            </w:pPr>
            <w:r w:rsidRPr="00364ED8">
              <w:rPr>
                <w:rFonts w:asciiTheme="minorHAnsi" w:hAnsiTheme="minorHAnsi" w:cstheme="minorHAnsi"/>
                <w:b/>
                <w:sz w:val="16"/>
                <w:szCs w:val="16"/>
              </w:rPr>
              <w:t>Bias and sample size</w:t>
            </w:r>
          </w:p>
          <w:p w:rsidR="00975C9C" w:rsidRPr="00364ED8" w:rsidRDefault="00975C9C" w:rsidP="00EB77D5">
            <w:pPr>
              <w:numPr>
                <w:ilvl w:val="0"/>
                <w:numId w:val="129"/>
              </w:numPr>
              <w:rPr>
                <w:rFonts w:asciiTheme="minorHAnsi" w:hAnsiTheme="minorHAnsi" w:cstheme="minorHAnsi"/>
                <w:b/>
                <w:sz w:val="16"/>
                <w:szCs w:val="16"/>
              </w:rPr>
            </w:pPr>
            <w:r w:rsidRPr="00364ED8">
              <w:rPr>
                <w:rFonts w:asciiTheme="minorHAnsi" w:hAnsiTheme="minorHAnsi" w:cstheme="minorHAnsi"/>
                <w:b/>
                <w:sz w:val="16"/>
                <w:szCs w:val="16"/>
              </w:rPr>
              <w:t>Statistical calculation</w:t>
            </w:r>
          </w:p>
        </w:tc>
        <w:tc>
          <w:tcPr>
            <w:tcW w:w="570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28"/>
              </w:numPr>
              <w:rPr>
                <w:rFonts w:asciiTheme="minorHAnsi" w:hAnsiTheme="minorHAnsi" w:cstheme="minorHAnsi"/>
                <w:szCs w:val="18"/>
              </w:rPr>
            </w:pPr>
            <w:r>
              <w:rPr>
                <w:rFonts w:asciiTheme="minorHAnsi" w:hAnsiTheme="minorHAnsi" w:cstheme="minorHAnsi"/>
                <w:szCs w:val="18"/>
              </w:rPr>
              <w:t>I understand what is meant by average and can calculate the mode and median</w:t>
            </w:r>
            <w:r w:rsidR="003E19D4">
              <w:rPr>
                <w:rFonts w:asciiTheme="minorHAnsi" w:hAnsiTheme="minorHAnsi" w:cstheme="minorHAnsi"/>
                <w:szCs w:val="18"/>
              </w:rPr>
              <w:t>.</w:t>
            </w:r>
          </w:p>
          <w:p w:rsidR="00975C9C" w:rsidRDefault="00975C9C" w:rsidP="00EB77D5">
            <w:pPr>
              <w:pStyle w:val="WritingAttitude"/>
              <w:numPr>
                <w:ilvl w:val="0"/>
                <w:numId w:val="128"/>
              </w:numPr>
              <w:rPr>
                <w:rFonts w:asciiTheme="minorHAnsi" w:hAnsiTheme="minorHAnsi" w:cstheme="minorHAnsi"/>
                <w:szCs w:val="18"/>
              </w:rPr>
            </w:pPr>
            <w:r>
              <w:rPr>
                <w:rFonts w:asciiTheme="minorHAnsi" w:hAnsiTheme="minorHAnsi" w:cstheme="minorHAnsi"/>
                <w:szCs w:val="18"/>
                <w:lang w:val="en-GB"/>
              </w:rPr>
              <w:t>I can use a limited range of methods to evaluate and interpret data</w:t>
            </w:r>
            <w:r w:rsidR="003E19D4">
              <w:rPr>
                <w:rFonts w:asciiTheme="minorHAnsi" w:hAnsiTheme="minorHAnsi" w:cstheme="minorHAnsi"/>
                <w:szCs w:val="18"/>
                <w:lang w:val="en-GB"/>
              </w:rPr>
              <w:t>.</w:t>
            </w:r>
          </w:p>
        </w:tc>
        <w:tc>
          <w:tcPr>
            <w:tcW w:w="5698" w:type="dxa"/>
            <w:gridSpan w:val="2"/>
            <w:tcBorders>
              <w:top w:val="single" w:sz="4" w:space="0" w:color="auto"/>
              <w:left w:val="single" w:sz="4" w:space="0" w:color="auto"/>
              <w:bottom w:val="single" w:sz="4" w:space="0" w:color="auto"/>
              <w:right w:val="single" w:sz="4" w:space="0" w:color="auto"/>
            </w:tcBorders>
            <w:hideMark/>
          </w:tcPr>
          <w:p w:rsidR="00975C9C" w:rsidRDefault="00975C9C" w:rsidP="00EB77D5">
            <w:pPr>
              <w:pStyle w:val="WritingAttitude"/>
              <w:numPr>
                <w:ilvl w:val="0"/>
                <w:numId w:val="130"/>
              </w:numPr>
              <w:rPr>
                <w:rFonts w:asciiTheme="minorHAnsi" w:hAnsiTheme="minorHAnsi" w:cstheme="minorHAnsi"/>
                <w:szCs w:val="18"/>
              </w:rPr>
            </w:pPr>
            <w:r>
              <w:rPr>
                <w:rFonts w:asciiTheme="minorHAnsi" w:hAnsiTheme="minorHAnsi" w:cstheme="minorHAnsi"/>
                <w:szCs w:val="18"/>
              </w:rPr>
              <w:t>I can calculate the mean, median, mode and range of a data set and justify which average I use</w:t>
            </w:r>
            <w:r w:rsidR="003E19D4">
              <w:rPr>
                <w:rFonts w:asciiTheme="minorHAnsi" w:hAnsiTheme="minorHAnsi" w:cstheme="minorHAnsi"/>
                <w:szCs w:val="18"/>
              </w:rPr>
              <w:t>.</w:t>
            </w:r>
          </w:p>
          <w:p w:rsidR="00975C9C" w:rsidRDefault="00975C9C" w:rsidP="00EB77D5">
            <w:pPr>
              <w:pStyle w:val="WritingAttitude"/>
              <w:numPr>
                <w:ilvl w:val="0"/>
                <w:numId w:val="130"/>
              </w:numPr>
              <w:rPr>
                <w:rFonts w:asciiTheme="minorHAnsi" w:hAnsiTheme="minorHAnsi" w:cstheme="minorHAnsi"/>
                <w:szCs w:val="18"/>
              </w:rPr>
            </w:pPr>
            <w:r>
              <w:rPr>
                <w:rFonts w:asciiTheme="minorHAnsi" w:hAnsiTheme="minorHAnsi" w:cstheme="minorHAnsi"/>
                <w:szCs w:val="18"/>
              </w:rPr>
              <w:t>I can use a variety of methods to evaluate and interpret data and comment on relationships I find in the data, communicating my findings clearly</w:t>
            </w:r>
            <w:r w:rsidR="003E19D4">
              <w:rPr>
                <w:rFonts w:asciiTheme="minorHAnsi" w:hAnsiTheme="minorHAnsi" w:cstheme="minorHAnsi"/>
                <w:szCs w:val="18"/>
              </w:rPr>
              <w:t>.</w:t>
            </w:r>
          </w:p>
        </w:tc>
      </w:tr>
    </w:tbl>
    <w:p w:rsidR="00975C9C" w:rsidRDefault="00975C9C" w:rsidP="00975C9C"/>
    <w:p w:rsidR="00975C9C" w:rsidRDefault="00975C9C"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FB2BF3" w:rsidRDefault="00FB2BF3" w:rsidP="00975C9C"/>
    <w:p w:rsidR="005373BD" w:rsidRDefault="005373BD" w:rsidP="005373BD">
      <w:pPr>
        <w:jc w:val="center"/>
      </w:pPr>
      <w:r>
        <w:rPr>
          <w:noProof/>
        </w:rPr>
        <w:drawing>
          <wp:inline distT="0" distB="0" distL="0" distR="0" wp14:anchorId="3D56324B" wp14:editId="2ED44CA0">
            <wp:extent cx="7833600" cy="2293200"/>
            <wp:effectExtent l="0" t="0" r="0" b="0"/>
            <wp:docPr id="25" name="Picture 1"/>
            <wp:cNvGraphicFramePr/>
            <a:graphic xmlns:a="http://schemas.openxmlformats.org/drawingml/2006/main">
              <a:graphicData uri="http://schemas.openxmlformats.org/drawingml/2006/picture">
                <pic:pic xmlns:pic="http://schemas.openxmlformats.org/drawingml/2006/picture">
                  <pic:nvPicPr>
                    <pic:cNvPr id="25" name="Picture 1"/>
                    <pic:cNvPicPr/>
                  </pic:nvPicPr>
                  <pic:blipFill>
                    <a:blip r:embed="rId31" cstate="email">
                      <a:extLst>
                        <a:ext uri="{28A0092B-C50C-407E-A947-70E740481C1C}">
                          <a14:useLocalDpi xmlns:a14="http://schemas.microsoft.com/office/drawing/2010/main"/>
                        </a:ext>
                      </a:extLst>
                    </a:blip>
                    <a:stretch>
                      <a:fillRect/>
                    </a:stretch>
                  </pic:blipFill>
                  <pic:spPr bwMode="auto">
                    <a:xfrm>
                      <a:off x="0" y="0"/>
                      <a:ext cx="7833600" cy="2293200"/>
                    </a:xfrm>
                    <a:prstGeom prst="rect">
                      <a:avLst/>
                    </a:prstGeom>
                    <a:noFill/>
                  </pic:spPr>
                </pic:pic>
              </a:graphicData>
            </a:graphic>
          </wp:inline>
        </w:drawing>
      </w:r>
    </w:p>
    <w:p w:rsidR="00975C9C" w:rsidRDefault="00975C9C" w:rsidP="00975C9C"/>
    <w:p w:rsidR="005373BD" w:rsidRDefault="005373BD" w:rsidP="00975C9C">
      <w:r w:rsidRPr="00AF6245">
        <w:rPr>
          <w:noProof/>
        </w:rPr>
        <mc:AlternateContent>
          <mc:Choice Requires="wps">
            <w:drawing>
              <wp:anchor distT="45720" distB="45720" distL="114300" distR="114300" simplePos="0" relativeHeight="251873280" behindDoc="0" locked="0" layoutInCell="1" allowOverlap="1" wp14:anchorId="230F05CC" wp14:editId="125E1E4E">
                <wp:simplePos x="0" y="0"/>
                <wp:positionH relativeFrom="margin">
                  <wp:posOffset>459740</wp:posOffset>
                </wp:positionH>
                <wp:positionV relativeFrom="paragraph">
                  <wp:posOffset>146314</wp:posOffset>
                </wp:positionV>
                <wp:extent cx="8837930" cy="3009265"/>
                <wp:effectExtent l="0" t="0" r="20320" b="19685"/>
                <wp:wrapNone/>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5373BD">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373BD">
                            <w:pPr>
                              <w:rPr>
                                <w:rFonts w:ascii="Calibri" w:hAnsi="Calibri"/>
                                <w:sz w:val="40"/>
                                <w:szCs w:val="40"/>
                              </w:rPr>
                            </w:pPr>
                            <w:r>
                              <w:rPr>
                                <w:rFonts w:ascii="Calibri" w:hAnsi="Calibri"/>
                                <w:b/>
                                <w:i/>
                                <w:sz w:val="40"/>
                                <w:szCs w:val="40"/>
                              </w:rPr>
                              <w:t>Applying numeracy and mathematical skills</w:t>
                            </w:r>
                          </w:p>
                          <w:p w:rsidR="00D8184D" w:rsidRDefault="00D8184D" w:rsidP="005373BD">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373BD">
                            <w:pPr>
                              <w:rPr>
                                <w:rFonts w:ascii="Calibri" w:hAnsi="Calibri"/>
                              </w:rPr>
                            </w:pPr>
                            <w:r>
                              <w:rPr>
                                <w:rFonts w:ascii="Calibri" w:hAnsi="Calibri"/>
                              </w:rPr>
                              <w:t xml:space="preserve">• interpret questions </w:t>
                            </w:r>
                          </w:p>
                          <w:p w:rsidR="00D8184D" w:rsidRDefault="00D8184D" w:rsidP="005373BD">
                            <w:pPr>
                              <w:rPr>
                                <w:rFonts w:ascii="Calibri" w:hAnsi="Calibri"/>
                              </w:rPr>
                            </w:pPr>
                            <w:r>
                              <w:rPr>
                                <w:rFonts w:ascii="Calibri" w:hAnsi="Calibri"/>
                              </w:rPr>
                              <w:t xml:space="preserve">• select and communicate processes and solutions </w:t>
                            </w:r>
                          </w:p>
                          <w:p w:rsidR="00D8184D" w:rsidRDefault="00D8184D" w:rsidP="005373BD">
                            <w:pPr>
                              <w:rPr>
                                <w:rFonts w:ascii="Calibri" w:hAnsi="Calibri"/>
                              </w:rPr>
                            </w:pPr>
                            <w:r>
                              <w:rPr>
                                <w:rFonts w:ascii="Calibri" w:hAnsi="Calibri"/>
                              </w:rPr>
                              <w:t xml:space="preserve">• justify choice of strategy used </w:t>
                            </w:r>
                          </w:p>
                          <w:p w:rsidR="00D8184D" w:rsidRDefault="00D8184D" w:rsidP="005373BD">
                            <w:pPr>
                              <w:rPr>
                                <w:rFonts w:ascii="Calibri" w:hAnsi="Calibri"/>
                              </w:rPr>
                            </w:pPr>
                            <w:r>
                              <w:rPr>
                                <w:rFonts w:ascii="Calibri" w:hAnsi="Calibri"/>
                              </w:rPr>
                              <w:t xml:space="preserve">• link mathematical concepts </w:t>
                            </w:r>
                          </w:p>
                          <w:p w:rsidR="00D8184D" w:rsidRDefault="00D8184D" w:rsidP="005373BD">
                            <w:pPr>
                              <w:rPr>
                                <w:rFonts w:ascii="Calibri" w:hAnsi="Calibri"/>
                              </w:rPr>
                            </w:pPr>
                            <w:r>
                              <w:rPr>
                                <w:rFonts w:ascii="Calibri" w:hAnsi="Calibri"/>
                              </w:rPr>
                              <w:t xml:space="preserve">• use mathematical vocabulary and notation </w:t>
                            </w:r>
                          </w:p>
                          <w:p w:rsidR="00D8184D" w:rsidRDefault="00D8184D" w:rsidP="005373BD">
                            <w:pPr>
                              <w:rPr>
                                <w:rFonts w:ascii="Calibri" w:hAnsi="Calibri"/>
                              </w:rPr>
                            </w:pPr>
                            <w:r>
                              <w:rPr>
                                <w:rFonts w:ascii="Calibri" w:hAnsi="Calibri"/>
                              </w:rPr>
                              <w:t xml:space="preserve">• use mental agility </w:t>
                            </w:r>
                          </w:p>
                          <w:p w:rsidR="00D8184D" w:rsidRDefault="00D8184D" w:rsidP="005373BD">
                            <w:pPr>
                              <w:rPr>
                                <w:rFonts w:ascii="Calibri" w:hAnsi="Calibri"/>
                              </w:rPr>
                            </w:pPr>
                            <w:r>
                              <w:rPr>
                                <w:rFonts w:ascii="Calibri" w:hAnsi="Calibri"/>
                              </w:rPr>
                              <w:t xml:space="preserve">• reason algebraically </w:t>
                            </w:r>
                          </w:p>
                          <w:p w:rsidR="00D8184D" w:rsidRDefault="00D8184D" w:rsidP="005373BD">
                            <w:pPr>
                              <w:rPr>
                                <w:rFonts w:ascii="Calibri" w:hAnsi="Calibri"/>
                              </w:rPr>
                            </w:pPr>
                            <w:r>
                              <w:rPr>
                                <w:rFonts w:ascii="Calibri" w:hAnsi="Calibri"/>
                              </w:rPr>
                              <w:t xml:space="preserve">• determine the reasonableness of a solution </w:t>
                            </w:r>
                          </w:p>
                          <w:p w:rsidR="00D8184D" w:rsidRDefault="00D8184D" w:rsidP="005373BD">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05CC" id="_x0000_s1085" type="#_x0000_t202" style="position:absolute;margin-left:36.2pt;margin-top:11.5pt;width:695.9pt;height:236.95pt;z-index:25187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">
                <v:textbox>
                  <w:txbxContent>
                    <w:p w:rsidR="00D8184D" w:rsidRDefault="00D8184D" w:rsidP="005373BD">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373BD">
                      <w:pPr>
                        <w:rPr>
                          <w:rFonts w:ascii="Calibri" w:hAnsi="Calibri"/>
                          <w:sz w:val="40"/>
                          <w:szCs w:val="40"/>
                        </w:rPr>
                      </w:pPr>
                      <w:r>
                        <w:rPr>
                          <w:rFonts w:ascii="Calibri" w:hAnsi="Calibri"/>
                          <w:b/>
                          <w:i/>
                          <w:sz w:val="40"/>
                          <w:szCs w:val="40"/>
                        </w:rPr>
                        <w:t>Applying numeracy and mathematical skills</w:t>
                      </w:r>
                    </w:p>
                    <w:p w:rsidR="00D8184D" w:rsidRDefault="00D8184D" w:rsidP="005373BD">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373BD">
                      <w:pPr>
                        <w:rPr>
                          <w:rFonts w:ascii="Calibri" w:hAnsi="Calibri"/>
                        </w:rPr>
                      </w:pPr>
                      <w:r>
                        <w:rPr>
                          <w:rFonts w:ascii="Calibri" w:hAnsi="Calibri"/>
                        </w:rPr>
                        <w:t xml:space="preserve">• interpret questions </w:t>
                      </w:r>
                    </w:p>
                    <w:p w:rsidR="00D8184D" w:rsidRDefault="00D8184D" w:rsidP="005373BD">
                      <w:pPr>
                        <w:rPr>
                          <w:rFonts w:ascii="Calibri" w:hAnsi="Calibri"/>
                        </w:rPr>
                      </w:pPr>
                      <w:r>
                        <w:rPr>
                          <w:rFonts w:ascii="Calibri" w:hAnsi="Calibri"/>
                        </w:rPr>
                        <w:t xml:space="preserve">• select and communicate processes and solutions </w:t>
                      </w:r>
                    </w:p>
                    <w:p w:rsidR="00D8184D" w:rsidRDefault="00D8184D" w:rsidP="005373BD">
                      <w:pPr>
                        <w:rPr>
                          <w:rFonts w:ascii="Calibri" w:hAnsi="Calibri"/>
                        </w:rPr>
                      </w:pPr>
                      <w:r>
                        <w:rPr>
                          <w:rFonts w:ascii="Calibri" w:hAnsi="Calibri"/>
                        </w:rPr>
                        <w:t xml:space="preserve">• justify choice of strategy used </w:t>
                      </w:r>
                    </w:p>
                    <w:p w:rsidR="00D8184D" w:rsidRDefault="00D8184D" w:rsidP="005373BD">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5373BD">
                      <w:pPr>
                        <w:rPr>
                          <w:rFonts w:ascii="Calibri" w:hAnsi="Calibri"/>
                        </w:rPr>
                      </w:pPr>
                      <w:r>
                        <w:rPr>
                          <w:rFonts w:ascii="Calibri" w:hAnsi="Calibri"/>
                        </w:rPr>
                        <w:t xml:space="preserve">• use mathematical vocabulary and notation </w:t>
                      </w:r>
                    </w:p>
                    <w:p w:rsidR="00D8184D" w:rsidRDefault="00D8184D" w:rsidP="005373BD">
                      <w:pPr>
                        <w:rPr>
                          <w:rFonts w:ascii="Calibri" w:hAnsi="Calibri"/>
                        </w:rPr>
                      </w:pPr>
                      <w:r>
                        <w:rPr>
                          <w:rFonts w:ascii="Calibri" w:hAnsi="Calibri"/>
                        </w:rPr>
                        <w:t xml:space="preserve">• use mental agility </w:t>
                      </w:r>
                    </w:p>
                    <w:p w:rsidR="00D8184D" w:rsidRDefault="00D8184D" w:rsidP="005373BD">
                      <w:pPr>
                        <w:rPr>
                          <w:rFonts w:ascii="Calibri" w:hAnsi="Calibri"/>
                        </w:rPr>
                      </w:pPr>
                      <w:r>
                        <w:rPr>
                          <w:rFonts w:ascii="Calibri" w:hAnsi="Calibri"/>
                        </w:rPr>
                        <w:t xml:space="preserve">• reason algebraically </w:t>
                      </w:r>
                    </w:p>
                    <w:p w:rsidR="00D8184D" w:rsidRDefault="00D8184D" w:rsidP="005373BD">
                      <w:pPr>
                        <w:rPr>
                          <w:rFonts w:ascii="Calibri" w:hAnsi="Calibri"/>
                        </w:rPr>
                      </w:pPr>
                      <w:r>
                        <w:rPr>
                          <w:rFonts w:ascii="Calibri" w:hAnsi="Calibri"/>
                        </w:rPr>
                        <w:t xml:space="preserve">• determine the reasonableness of a solution </w:t>
                      </w:r>
                    </w:p>
                    <w:p w:rsidR="00D8184D" w:rsidRDefault="00D8184D" w:rsidP="005373BD">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p>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5373BD" w:rsidRDefault="005373BD" w:rsidP="00975C9C"/>
    <w:p w:rsidR="0031024A" w:rsidRDefault="0031024A" w:rsidP="00975C9C"/>
    <w:p w:rsidR="005373BD" w:rsidRDefault="005373BD" w:rsidP="00975C9C"/>
    <w:p w:rsidR="00975C9C" w:rsidRDefault="00975C9C" w:rsidP="00975C9C"/>
    <w:p w:rsidR="00FB2BF3" w:rsidRDefault="00FB2BF3" w:rsidP="00975C9C"/>
    <w:p w:rsidR="00FB2BF3" w:rsidRDefault="00FB2BF3" w:rsidP="00975C9C"/>
    <w:p w:rsidR="00FB2BF3" w:rsidRDefault="00FB2BF3" w:rsidP="00975C9C"/>
    <w:tbl>
      <w:tblPr>
        <w:tblStyle w:val="TableGrid3"/>
        <w:tblpPr w:leftFromText="180" w:rightFromText="180" w:vertAnchor="text" w:horzAnchor="margin" w:tblpXSpec="center" w:tblpY="173"/>
        <w:tblW w:w="15377" w:type="dxa"/>
        <w:tblLook w:val="04A0" w:firstRow="1" w:lastRow="0" w:firstColumn="1" w:lastColumn="0" w:noHBand="0" w:noVBand="1"/>
      </w:tblPr>
      <w:tblGrid>
        <w:gridCol w:w="2306"/>
        <w:gridCol w:w="1517"/>
        <w:gridCol w:w="3851"/>
        <w:gridCol w:w="3851"/>
        <w:gridCol w:w="3852"/>
      </w:tblGrid>
      <w:tr w:rsidR="00975C9C" w:rsidTr="00887362">
        <w:trPr>
          <w:trHeight w:val="838"/>
        </w:trPr>
        <w:tc>
          <w:tcPr>
            <w:tcW w:w="382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75C9C" w:rsidRPr="00FB2BF3" w:rsidRDefault="00975C9C" w:rsidP="00FB2BF3">
            <w:pPr>
              <w:jc w:val="center"/>
              <w:rPr>
                <w:rFonts w:cs="Calibri"/>
                <w:b/>
                <w:sz w:val="28"/>
                <w:szCs w:val="40"/>
              </w:rPr>
            </w:pPr>
            <w:r w:rsidRPr="00FB2BF3">
              <w:rPr>
                <w:rFonts w:cs="Calibri"/>
                <w:b/>
                <w:sz w:val="28"/>
                <w:szCs w:val="40"/>
              </w:rPr>
              <w:t>Ideas of chance and uncertainty</w:t>
            </w:r>
          </w:p>
        </w:tc>
        <w:tc>
          <w:tcPr>
            <w:tcW w:w="11554" w:type="dxa"/>
            <w:gridSpan w:val="3"/>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975C9C" w:rsidRPr="00FB2BF3" w:rsidRDefault="00975C9C" w:rsidP="00FB2BF3">
            <w:pPr>
              <w:jc w:val="center"/>
              <w:rPr>
                <w:rFonts w:cs="Calibri"/>
                <w:b/>
                <w:i/>
                <w:sz w:val="28"/>
                <w:szCs w:val="36"/>
              </w:rPr>
            </w:pPr>
            <w:r w:rsidRPr="00FB2BF3">
              <w:rPr>
                <w:rFonts w:cs="Calibri"/>
                <w:b/>
                <w:i/>
                <w:sz w:val="28"/>
                <w:szCs w:val="36"/>
              </w:rPr>
              <w:t>Significant aspect of learning:</w:t>
            </w:r>
          </w:p>
          <w:p w:rsidR="00975C9C" w:rsidRPr="00FB2BF3" w:rsidRDefault="00975C9C" w:rsidP="00FB2BF3">
            <w:pPr>
              <w:jc w:val="center"/>
              <w:rPr>
                <w:rFonts w:cs="Calibri"/>
                <w:b/>
                <w:i/>
                <w:sz w:val="28"/>
                <w:szCs w:val="36"/>
              </w:rPr>
            </w:pPr>
            <w:r w:rsidRPr="00FB2BF3">
              <w:rPr>
                <w:rFonts w:cs="Calibri"/>
                <w:b/>
                <w:i/>
                <w:sz w:val="28"/>
                <w:szCs w:val="36"/>
              </w:rPr>
              <w:t>Research and evaluate data to assess risks and make informed choices</w:t>
            </w:r>
          </w:p>
        </w:tc>
      </w:tr>
      <w:tr w:rsidR="00975C9C" w:rsidTr="0029760E">
        <w:trPr>
          <w:trHeight w:val="139"/>
        </w:trPr>
        <w:tc>
          <w:tcPr>
            <w:tcW w:w="23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cs="Calibri"/>
              </w:rPr>
            </w:pPr>
          </w:p>
        </w:tc>
        <w:tc>
          <w:tcPr>
            <w:tcW w:w="15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Calibri"/>
              </w:rPr>
            </w:pPr>
            <w:r w:rsidRPr="00B11A30">
              <w:rPr>
                <w:rFonts w:asciiTheme="minorHAnsi" w:hAnsiTheme="minorHAnsi" w:cs="Calibri"/>
              </w:rPr>
              <w:t>Milestone</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At the beginning of First Level</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During First Level</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By the end of First Level</w:t>
            </w:r>
          </w:p>
        </w:tc>
      </w:tr>
      <w:tr w:rsidR="00975C9C" w:rsidTr="00EB77D5">
        <w:trPr>
          <w:trHeight w:val="774"/>
        </w:trPr>
        <w:tc>
          <w:tcPr>
            <w:tcW w:w="23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0D61E0" w:rsidRDefault="00975C9C" w:rsidP="00EB77D5">
            <w:pPr>
              <w:pStyle w:val="Default"/>
              <w:rPr>
                <w:rFonts w:asciiTheme="minorHAnsi" w:hAnsiTheme="minorHAnsi"/>
                <w:iCs/>
                <w:sz w:val="16"/>
                <w:szCs w:val="16"/>
              </w:rPr>
            </w:pPr>
            <w:r w:rsidRPr="000D61E0">
              <w:rPr>
                <w:rFonts w:asciiTheme="minorHAnsi" w:hAnsiTheme="minorHAnsi"/>
                <w:iCs/>
                <w:sz w:val="16"/>
                <w:szCs w:val="16"/>
              </w:rPr>
              <w:t xml:space="preserve">I can use appropriate vocabulary to describe the likelihood of events occurring, using the knowledge and experiences of myself and others to guide me. </w:t>
            </w:r>
          </w:p>
          <w:p w:rsidR="00975C9C" w:rsidRPr="000D61E0" w:rsidRDefault="00975C9C" w:rsidP="00EB77D5">
            <w:pPr>
              <w:rPr>
                <w:rFonts w:asciiTheme="minorHAnsi" w:hAnsiTheme="minorHAnsi" w:cs="Calibri"/>
                <w:b/>
                <w:sz w:val="16"/>
                <w:szCs w:val="16"/>
              </w:rPr>
            </w:pPr>
            <w:r w:rsidRPr="000D61E0">
              <w:rPr>
                <w:rFonts w:asciiTheme="minorHAnsi" w:hAnsiTheme="minorHAnsi"/>
                <w:b/>
                <w:bCs/>
                <w:iCs/>
                <w:sz w:val="16"/>
                <w:szCs w:val="16"/>
              </w:rPr>
              <w:t>MNU 1-22a</w:t>
            </w:r>
            <w:r w:rsidRPr="000D61E0">
              <w:rPr>
                <w:rFonts w:asciiTheme="minorHAnsi" w:hAnsiTheme="minorHAnsi"/>
                <w:b/>
                <w:bCs/>
                <w:i/>
                <w:iCs/>
                <w:sz w:val="16"/>
                <w:szCs w:val="16"/>
              </w:rPr>
              <w:t xml:space="preserve"> </w:t>
            </w:r>
          </w:p>
        </w:tc>
        <w:tc>
          <w:tcPr>
            <w:tcW w:w="1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Calibri"/>
                <w:b/>
                <w:sz w:val="16"/>
                <w:szCs w:val="16"/>
              </w:rPr>
            </w:pPr>
            <w:r w:rsidRPr="00364ED8">
              <w:rPr>
                <w:rFonts w:asciiTheme="minorHAnsi" w:hAnsiTheme="minorHAnsi" w:cs="Calibri"/>
                <w:b/>
                <w:sz w:val="16"/>
                <w:szCs w:val="16"/>
              </w:rPr>
              <w:t>Simple choice and decision making</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1"/>
              </w:numPr>
              <w:tabs>
                <w:tab w:val="left" w:pos="720"/>
              </w:tabs>
              <w:rPr>
                <w:rFonts w:asciiTheme="minorHAnsi" w:hAnsiTheme="minorHAnsi" w:cs="Calibri"/>
                <w:sz w:val="18"/>
                <w:szCs w:val="18"/>
              </w:rPr>
            </w:pPr>
            <w:r w:rsidRPr="00B40AD4">
              <w:rPr>
                <w:rFonts w:asciiTheme="minorHAnsi" w:hAnsiTheme="minorHAnsi" w:cs="Calibri"/>
                <w:sz w:val="18"/>
                <w:szCs w:val="18"/>
              </w:rPr>
              <w:t>I am beginning to use words such as likely, probable, unlikely, certain, etc to describe outcomes</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1"/>
              </w:numPr>
              <w:tabs>
                <w:tab w:val="left" w:pos="720"/>
              </w:tabs>
              <w:rPr>
                <w:rFonts w:asciiTheme="minorHAnsi" w:hAnsiTheme="minorHAnsi" w:cs="Calibri"/>
                <w:sz w:val="18"/>
                <w:szCs w:val="18"/>
              </w:rPr>
            </w:pPr>
            <w:r w:rsidRPr="00B40AD4">
              <w:rPr>
                <w:rFonts w:asciiTheme="minorHAnsi" w:hAnsiTheme="minorHAnsi" w:cs="Calibri"/>
                <w:sz w:val="18"/>
                <w:szCs w:val="18"/>
              </w:rPr>
              <w:t>I can use words such as likely, probable, unlikely, certain, etc to describe outcomes</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1"/>
              </w:numPr>
              <w:rPr>
                <w:rFonts w:asciiTheme="minorHAnsi" w:hAnsiTheme="minorHAnsi" w:cs="Calibri"/>
                <w:sz w:val="18"/>
                <w:szCs w:val="18"/>
              </w:rPr>
            </w:pPr>
            <w:r w:rsidRPr="00B40AD4">
              <w:rPr>
                <w:rFonts w:asciiTheme="minorHAnsi" w:hAnsiTheme="minorHAnsi" w:cs="Calibri"/>
                <w:sz w:val="18"/>
                <w:szCs w:val="18"/>
              </w:rPr>
              <w:t>I use vocabulary such as likely, probable, unlikely, certain, uncertain, never, possible, impossible to describe outcomes and can justify my choice</w:t>
            </w:r>
            <w:r w:rsidR="003E19D4">
              <w:rPr>
                <w:rFonts w:asciiTheme="minorHAnsi" w:hAnsiTheme="minorHAnsi" w:cs="Calibri"/>
                <w:sz w:val="18"/>
                <w:szCs w:val="18"/>
              </w:rPr>
              <w:t>.</w:t>
            </w:r>
          </w:p>
        </w:tc>
      </w:tr>
      <w:tr w:rsidR="00975C9C" w:rsidTr="0029760E">
        <w:trPr>
          <w:trHeight w:val="76"/>
        </w:trPr>
        <w:tc>
          <w:tcPr>
            <w:tcW w:w="23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0D61E0" w:rsidRDefault="00975C9C" w:rsidP="00EB77D5">
            <w:pPr>
              <w:jc w:val="center"/>
              <w:rPr>
                <w:rFonts w:asciiTheme="minorHAnsi" w:hAnsiTheme="minorHAnsi" w:cs="Calibri"/>
                <w:sz w:val="16"/>
                <w:szCs w:val="16"/>
              </w:rPr>
            </w:pPr>
          </w:p>
        </w:tc>
        <w:tc>
          <w:tcPr>
            <w:tcW w:w="151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Calibri"/>
              </w:rPr>
            </w:pPr>
            <w:r w:rsidRPr="00B11A30">
              <w:rPr>
                <w:rFonts w:asciiTheme="minorHAnsi" w:hAnsiTheme="minorHAnsi" w:cs="Calibri"/>
              </w:rPr>
              <w:t>Milestone</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At the beginning of Second Level</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During Second Level</w:t>
            </w:r>
          </w:p>
        </w:tc>
        <w:tc>
          <w:tcPr>
            <w:tcW w:w="3851"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By the end of Second Level</w:t>
            </w:r>
          </w:p>
        </w:tc>
      </w:tr>
      <w:tr w:rsidR="00975C9C" w:rsidTr="00EB77D5">
        <w:trPr>
          <w:trHeight w:val="1182"/>
        </w:trPr>
        <w:tc>
          <w:tcPr>
            <w:tcW w:w="230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0D61E0" w:rsidRDefault="00975C9C" w:rsidP="00EB77D5">
            <w:pPr>
              <w:pStyle w:val="Default"/>
              <w:rPr>
                <w:rFonts w:asciiTheme="minorHAnsi" w:hAnsiTheme="minorHAnsi"/>
                <w:iCs/>
                <w:sz w:val="16"/>
                <w:szCs w:val="16"/>
              </w:rPr>
            </w:pPr>
            <w:r w:rsidRPr="000D61E0">
              <w:rPr>
                <w:rFonts w:asciiTheme="minorHAnsi" w:hAnsiTheme="minorHAnsi"/>
                <w:iCs/>
                <w:sz w:val="16"/>
                <w:szCs w:val="16"/>
              </w:rPr>
              <w:t>I can conduct simple experiments involving chance and communicate my predictions and findings using the vocabulary of probability.</w:t>
            </w:r>
          </w:p>
          <w:p w:rsidR="00975C9C" w:rsidRPr="000D61E0" w:rsidRDefault="00975C9C" w:rsidP="00EB77D5">
            <w:pPr>
              <w:rPr>
                <w:rFonts w:asciiTheme="minorHAnsi" w:hAnsiTheme="minorHAnsi" w:cs="Calibri"/>
                <w:b/>
                <w:sz w:val="16"/>
                <w:szCs w:val="16"/>
              </w:rPr>
            </w:pPr>
            <w:r w:rsidRPr="000D61E0">
              <w:rPr>
                <w:rFonts w:asciiTheme="minorHAnsi" w:hAnsiTheme="minorHAnsi"/>
                <w:b/>
                <w:bCs/>
                <w:iCs/>
                <w:sz w:val="16"/>
                <w:szCs w:val="16"/>
              </w:rPr>
              <w:t>MNU 2-22a</w:t>
            </w:r>
            <w:r w:rsidRPr="000D61E0">
              <w:rPr>
                <w:rFonts w:asciiTheme="minorHAnsi" w:hAnsiTheme="minorHAnsi"/>
                <w:b/>
                <w:bCs/>
                <w:i/>
                <w:iCs/>
                <w:sz w:val="16"/>
                <w:szCs w:val="16"/>
              </w:rPr>
              <w:t xml:space="preserve"> </w:t>
            </w:r>
          </w:p>
        </w:tc>
        <w:tc>
          <w:tcPr>
            <w:tcW w:w="1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Calibri"/>
                <w:b/>
                <w:sz w:val="16"/>
                <w:szCs w:val="16"/>
              </w:rPr>
            </w:pPr>
            <w:r w:rsidRPr="00364ED8">
              <w:rPr>
                <w:rFonts w:asciiTheme="minorHAnsi" w:hAnsiTheme="minorHAnsi" w:cs="Calibri"/>
                <w:b/>
                <w:sz w:val="16"/>
                <w:szCs w:val="16"/>
              </w:rPr>
              <w:t>Predicting and describing likelihood</w:t>
            </w:r>
          </w:p>
          <w:p w:rsidR="00975C9C" w:rsidRPr="00364ED8" w:rsidRDefault="00975C9C" w:rsidP="00EB77D5">
            <w:pPr>
              <w:pStyle w:val="ListParagraph"/>
              <w:numPr>
                <w:ilvl w:val="0"/>
                <w:numId w:val="35"/>
              </w:numPr>
              <w:rPr>
                <w:rFonts w:asciiTheme="minorHAnsi" w:hAnsiTheme="minorHAnsi" w:cs="Calibri"/>
                <w:b/>
                <w:sz w:val="16"/>
                <w:szCs w:val="16"/>
              </w:rPr>
            </w:pPr>
            <w:r w:rsidRPr="00364ED8">
              <w:rPr>
                <w:rFonts w:asciiTheme="minorHAnsi" w:hAnsiTheme="minorHAnsi" w:cs="Calibri"/>
                <w:b/>
                <w:sz w:val="16"/>
                <w:szCs w:val="16"/>
              </w:rPr>
              <w:t>Language of chance</w:t>
            </w:r>
          </w:p>
          <w:p w:rsidR="00975C9C" w:rsidRPr="00364ED8" w:rsidRDefault="00975C9C" w:rsidP="00EB77D5">
            <w:pPr>
              <w:pStyle w:val="ListParagraph"/>
              <w:numPr>
                <w:ilvl w:val="0"/>
                <w:numId w:val="35"/>
              </w:numPr>
              <w:rPr>
                <w:rFonts w:asciiTheme="minorHAnsi" w:hAnsiTheme="minorHAnsi" w:cs="Calibri"/>
                <w:b/>
                <w:sz w:val="16"/>
                <w:szCs w:val="16"/>
              </w:rPr>
            </w:pPr>
            <w:r w:rsidRPr="00364ED8">
              <w:rPr>
                <w:rFonts w:asciiTheme="minorHAnsi" w:hAnsiTheme="minorHAnsi" w:cs="Calibri"/>
                <w:b/>
                <w:sz w:val="16"/>
                <w:szCs w:val="16"/>
              </w:rPr>
              <w:t>Scale</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I understand that the probability of an event lies between impossible and certain</w:t>
            </w:r>
            <w:r w:rsidR="003E19D4">
              <w:rPr>
                <w:rFonts w:asciiTheme="minorHAnsi" w:hAnsiTheme="minorHAnsi" w:cs="Calibri"/>
                <w:sz w:val="18"/>
                <w:szCs w:val="18"/>
              </w:rPr>
              <w:t>.</w:t>
            </w:r>
          </w:p>
          <w:p w:rsidR="00975C9C" w:rsidRPr="00B40AD4" w:rsidRDefault="00975C9C"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I understand that by matching events to a number line I can record probability of events</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I can identify 1 as certain and 0 as impossible on the number line</w:t>
            </w:r>
            <w:r w:rsidR="003E19D4">
              <w:rPr>
                <w:rFonts w:asciiTheme="minorHAnsi" w:hAnsiTheme="minorHAnsi" w:cs="Calibri"/>
                <w:sz w:val="18"/>
                <w:szCs w:val="18"/>
              </w:rPr>
              <w:t>.</w:t>
            </w:r>
          </w:p>
          <w:p w:rsidR="00975C9C" w:rsidRPr="00B40AD4" w:rsidRDefault="00975C9C"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I can place events on a number line to demonstrate simple probabilities (e.g. probability of tossing a coin and it landing heads up is 0.5)</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2"/>
              </w:numPr>
              <w:rPr>
                <w:rFonts w:asciiTheme="minorHAnsi" w:hAnsiTheme="minorHAnsi" w:cs="Calibri"/>
                <w:sz w:val="18"/>
                <w:szCs w:val="18"/>
              </w:rPr>
            </w:pPr>
            <w:r w:rsidRPr="00B40AD4">
              <w:rPr>
                <w:rFonts w:asciiTheme="minorHAnsi" w:hAnsiTheme="minorHAnsi" w:cs="Calibri"/>
                <w:sz w:val="18"/>
                <w:szCs w:val="18"/>
              </w:rPr>
              <w:t>I can use a number line from 0 to 1, where 0 is impossible and 1 is certain, to investigate and describe probability</w:t>
            </w:r>
            <w:r w:rsidR="003E19D4">
              <w:rPr>
                <w:rFonts w:asciiTheme="minorHAnsi" w:hAnsiTheme="minorHAnsi" w:cs="Calibri"/>
                <w:sz w:val="18"/>
                <w:szCs w:val="18"/>
              </w:rPr>
              <w:t>.</w:t>
            </w:r>
          </w:p>
          <w:p w:rsidR="00975C9C" w:rsidRPr="00B40AD4" w:rsidRDefault="00975C9C" w:rsidP="00EB77D5">
            <w:pPr>
              <w:numPr>
                <w:ilvl w:val="0"/>
                <w:numId w:val="132"/>
              </w:numPr>
              <w:rPr>
                <w:rFonts w:asciiTheme="minorHAnsi" w:hAnsiTheme="minorHAnsi" w:cs="Calibri"/>
                <w:sz w:val="18"/>
                <w:szCs w:val="18"/>
              </w:rPr>
            </w:pPr>
            <w:r w:rsidRPr="00B40AD4">
              <w:rPr>
                <w:rFonts w:asciiTheme="minorHAnsi" w:hAnsiTheme="minorHAnsi" w:cs="Calibri"/>
                <w:sz w:val="18"/>
                <w:szCs w:val="18"/>
              </w:rPr>
              <w:t>I can place events on a number line to demonstrate the probability of any event</w:t>
            </w:r>
            <w:r w:rsidR="003E19D4">
              <w:rPr>
                <w:rFonts w:asciiTheme="minorHAnsi" w:hAnsiTheme="minorHAnsi" w:cs="Calibri"/>
                <w:sz w:val="18"/>
                <w:szCs w:val="18"/>
              </w:rPr>
              <w:t>.</w:t>
            </w:r>
          </w:p>
        </w:tc>
      </w:tr>
      <w:tr w:rsidR="00975C9C" w:rsidTr="00EB77D5">
        <w:trPr>
          <w:trHeight w:val="1940"/>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Default="00975C9C" w:rsidP="00EB77D5">
            <w:pPr>
              <w:rPr>
                <w:rFonts w:ascii="Calibri" w:hAnsi="Calibri" w:cs="Calibri"/>
                <w:b/>
                <w:sz w:val="18"/>
                <w:szCs w:val="18"/>
              </w:rPr>
            </w:pPr>
          </w:p>
        </w:tc>
        <w:tc>
          <w:tcPr>
            <w:tcW w:w="15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Calibri"/>
                <w:b/>
                <w:sz w:val="16"/>
                <w:szCs w:val="16"/>
              </w:rPr>
            </w:pPr>
            <w:r w:rsidRPr="00364ED8">
              <w:rPr>
                <w:rFonts w:asciiTheme="minorHAnsi" w:hAnsiTheme="minorHAnsi" w:cs="Calibri"/>
                <w:b/>
                <w:sz w:val="16"/>
                <w:szCs w:val="16"/>
              </w:rPr>
              <w:t>Choice and decision making based on likelihood</w:t>
            </w:r>
          </w:p>
          <w:p w:rsidR="00975C9C" w:rsidRPr="00364ED8" w:rsidRDefault="00975C9C" w:rsidP="00EB77D5">
            <w:pPr>
              <w:numPr>
                <w:ilvl w:val="0"/>
                <w:numId w:val="133"/>
              </w:numPr>
              <w:rPr>
                <w:rFonts w:asciiTheme="minorHAnsi" w:hAnsiTheme="minorHAnsi" w:cs="Calibri"/>
                <w:b/>
                <w:sz w:val="16"/>
                <w:szCs w:val="16"/>
              </w:rPr>
            </w:pPr>
            <w:r w:rsidRPr="00364ED8">
              <w:rPr>
                <w:rFonts w:asciiTheme="minorHAnsi" w:hAnsiTheme="minorHAnsi" w:cs="Calibri"/>
                <w:b/>
                <w:sz w:val="16"/>
                <w:szCs w:val="16"/>
              </w:rPr>
              <w:t>Choice and decision making</w:t>
            </w:r>
          </w:p>
          <w:p w:rsidR="00975C9C" w:rsidRPr="00364ED8" w:rsidRDefault="00975C9C" w:rsidP="00EB77D5">
            <w:pPr>
              <w:numPr>
                <w:ilvl w:val="0"/>
                <w:numId w:val="133"/>
              </w:numPr>
              <w:rPr>
                <w:rFonts w:asciiTheme="minorHAnsi" w:hAnsiTheme="minorHAnsi" w:cs="Calibri"/>
                <w:b/>
                <w:sz w:val="16"/>
                <w:szCs w:val="16"/>
              </w:rPr>
            </w:pPr>
            <w:r w:rsidRPr="00364ED8">
              <w:rPr>
                <w:rFonts w:asciiTheme="minorHAnsi" w:hAnsiTheme="minorHAnsi" w:cs="Calibri"/>
                <w:b/>
                <w:sz w:val="16"/>
                <w:szCs w:val="16"/>
              </w:rPr>
              <w:t>Conducting chance experiments</w:t>
            </w:r>
          </w:p>
          <w:p w:rsidR="00975C9C" w:rsidRPr="00364ED8" w:rsidRDefault="00975C9C" w:rsidP="00EB77D5">
            <w:pPr>
              <w:numPr>
                <w:ilvl w:val="0"/>
                <w:numId w:val="133"/>
              </w:numPr>
              <w:rPr>
                <w:rFonts w:asciiTheme="minorHAnsi" w:hAnsiTheme="minorHAnsi" w:cs="Calibri"/>
                <w:b/>
                <w:sz w:val="16"/>
                <w:szCs w:val="16"/>
              </w:rPr>
            </w:pPr>
            <w:r w:rsidRPr="00364ED8">
              <w:rPr>
                <w:rFonts w:asciiTheme="minorHAnsi" w:hAnsiTheme="minorHAnsi" w:cs="Calibri"/>
                <w:b/>
                <w:sz w:val="16"/>
                <w:szCs w:val="16"/>
              </w:rPr>
              <w:t>Order the chance of specified outcomes</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I understand the concept of equally likely events</w:t>
            </w:r>
            <w:r w:rsidR="003E19D4">
              <w:rPr>
                <w:rFonts w:asciiTheme="minorHAnsi" w:hAnsiTheme="minorHAnsi" w:cs="Calibri"/>
                <w:sz w:val="18"/>
                <w:szCs w:val="18"/>
              </w:rPr>
              <w:t>.</w:t>
            </w:r>
          </w:p>
          <w:p w:rsidR="00975C9C" w:rsidRPr="00B40AD4" w:rsidRDefault="00975C9C" w:rsidP="00EB77D5">
            <w:pPr>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I can list all the possible outcomes of simple events using tree diagrams and organized lists</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I can arrange events in order to determine which is most or least likely to occur</w:t>
            </w:r>
            <w:r w:rsidR="003E19D4">
              <w:rPr>
                <w:rFonts w:asciiTheme="minorHAnsi" w:hAnsiTheme="minorHAnsi" w:cs="Calibri"/>
                <w:sz w:val="18"/>
                <w:szCs w:val="18"/>
              </w:rPr>
              <w:t>.</w:t>
            </w:r>
          </w:p>
          <w:p w:rsidR="00975C9C" w:rsidRPr="00B40AD4" w:rsidRDefault="00975C9C" w:rsidP="00EB77D5">
            <w:pPr>
              <w:numPr>
                <w:ilvl w:val="0"/>
                <w:numId w:val="134"/>
              </w:numPr>
              <w:rPr>
                <w:rFonts w:asciiTheme="minorHAnsi" w:hAnsiTheme="minorHAnsi" w:cs="Calibri"/>
                <w:sz w:val="18"/>
                <w:szCs w:val="18"/>
              </w:rPr>
            </w:pPr>
            <w:r w:rsidRPr="00B40AD4">
              <w:rPr>
                <w:rFonts w:asciiTheme="minorHAnsi" w:hAnsiTheme="minorHAnsi" w:cs="Calibri"/>
                <w:sz w:val="18"/>
                <w:szCs w:val="18"/>
              </w:rPr>
              <w:t>I can estimate probability by conducting experiments. E.g. coin tosses, dice throws</w:t>
            </w:r>
            <w:r w:rsidR="003E19D4">
              <w:rPr>
                <w:rFonts w:asciiTheme="minorHAnsi" w:hAnsiTheme="minorHAnsi" w:cs="Calibri"/>
                <w:sz w:val="18"/>
                <w:szCs w:val="18"/>
              </w:rPr>
              <w:t>.</w:t>
            </w:r>
          </w:p>
        </w:tc>
        <w:tc>
          <w:tcPr>
            <w:tcW w:w="3851"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4"/>
              </w:numPr>
              <w:rPr>
                <w:rFonts w:asciiTheme="minorHAnsi" w:hAnsiTheme="minorHAnsi" w:cs="Calibri"/>
                <w:sz w:val="18"/>
                <w:szCs w:val="18"/>
              </w:rPr>
            </w:pPr>
            <w:r w:rsidRPr="00B40AD4">
              <w:rPr>
                <w:rFonts w:asciiTheme="minorHAnsi" w:hAnsiTheme="minorHAnsi" w:cs="Calibri"/>
                <w:sz w:val="18"/>
                <w:szCs w:val="18"/>
              </w:rPr>
              <w:t>I am aware of how implications of chance are used in daily routines, decision making and the media</w:t>
            </w:r>
            <w:r w:rsidR="003E19D4">
              <w:rPr>
                <w:rFonts w:asciiTheme="minorHAnsi" w:hAnsiTheme="minorHAnsi" w:cs="Calibri"/>
                <w:sz w:val="18"/>
                <w:szCs w:val="18"/>
              </w:rPr>
              <w:t>.</w:t>
            </w:r>
          </w:p>
          <w:p w:rsidR="00975C9C" w:rsidRPr="00B40AD4" w:rsidRDefault="00975C9C" w:rsidP="00EB77D5">
            <w:pPr>
              <w:numPr>
                <w:ilvl w:val="0"/>
                <w:numId w:val="135"/>
              </w:numPr>
              <w:rPr>
                <w:rFonts w:asciiTheme="minorHAnsi" w:hAnsiTheme="minorHAnsi" w:cs="Calibri"/>
                <w:sz w:val="18"/>
                <w:szCs w:val="18"/>
              </w:rPr>
            </w:pPr>
            <w:r w:rsidRPr="00B40AD4">
              <w:rPr>
                <w:rFonts w:asciiTheme="minorHAnsi" w:hAnsiTheme="minorHAnsi" w:cs="Calibri"/>
                <w:sz w:val="18"/>
                <w:szCs w:val="18"/>
              </w:rPr>
              <w:t>I understand that the more you carry out an experiment, the more confident you become in predicting the result</w:t>
            </w:r>
            <w:r w:rsidR="003E19D4">
              <w:rPr>
                <w:rFonts w:asciiTheme="minorHAnsi" w:hAnsiTheme="minorHAnsi" w:cs="Calibri"/>
                <w:sz w:val="18"/>
                <w:szCs w:val="18"/>
              </w:rPr>
              <w:t>.</w:t>
            </w:r>
          </w:p>
        </w:tc>
      </w:tr>
    </w:tbl>
    <w:p w:rsidR="00975C9C" w:rsidRDefault="00975C9C" w:rsidP="00975C9C"/>
    <w:p w:rsidR="00975C9C" w:rsidRDefault="00975C9C" w:rsidP="00975C9C"/>
    <w:p w:rsidR="00975C9C" w:rsidRDefault="00975C9C" w:rsidP="00975C9C"/>
    <w:p w:rsidR="000B7A61" w:rsidRDefault="000B7A61" w:rsidP="00975C9C"/>
    <w:p w:rsidR="00EB77D5" w:rsidRDefault="00EB77D5" w:rsidP="00975C9C"/>
    <w:p w:rsidR="000B7A61" w:rsidRDefault="000B7A61" w:rsidP="00975C9C"/>
    <w:p w:rsidR="00EE2921" w:rsidRDefault="00EE2921" w:rsidP="00975C9C"/>
    <w:p w:rsidR="00EE2921" w:rsidRDefault="00EE2921" w:rsidP="00975C9C"/>
    <w:p w:rsidR="00975C9C" w:rsidRDefault="00975C9C" w:rsidP="00975C9C"/>
    <w:tbl>
      <w:tblPr>
        <w:tblStyle w:val="TableGrid3"/>
        <w:tblpPr w:leftFromText="180" w:rightFromText="180" w:vertAnchor="text" w:horzAnchor="margin" w:tblpXSpec="center" w:tblpY="173"/>
        <w:tblW w:w="15290" w:type="dxa"/>
        <w:tblLook w:val="04A0" w:firstRow="1" w:lastRow="0" w:firstColumn="1" w:lastColumn="0" w:noHBand="0" w:noVBand="1"/>
      </w:tblPr>
      <w:tblGrid>
        <w:gridCol w:w="2294"/>
        <w:gridCol w:w="1507"/>
        <w:gridCol w:w="5744"/>
        <w:gridCol w:w="5745"/>
      </w:tblGrid>
      <w:tr w:rsidR="00975C9C" w:rsidTr="0029760E">
        <w:trPr>
          <w:trHeight w:val="164"/>
        </w:trPr>
        <w:tc>
          <w:tcPr>
            <w:tcW w:w="22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Default="00975C9C" w:rsidP="00EB77D5">
            <w:pPr>
              <w:jc w:val="center"/>
              <w:rPr>
                <w:rFonts w:cs="Calibri"/>
              </w:rPr>
            </w:pPr>
          </w:p>
        </w:tc>
        <w:tc>
          <w:tcPr>
            <w:tcW w:w="15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Calibri"/>
              </w:rPr>
            </w:pPr>
            <w:r w:rsidRPr="00B11A30">
              <w:rPr>
                <w:rFonts w:asciiTheme="minorHAnsi" w:hAnsiTheme="minorHAnsi" w:cs="Calibri"/>
              </w:rPr>
              <w:t>Milestone</w:t>
            </w:r>
          </w:p>
        </w:tc>
        <w:tc>
          <w:tcPr>
            <w:tcW w:w="5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During Third Level</w:t>
            </w:r>
          </w:p>
        </w:tc>
        <w:tc>
          <w:tcPr>
            <w:tcW w:w="5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szCs w:val="28"/>
              </w:rPr>
            </w:pPr>
            <w:r w:rsidRPr="00B11A30">
              <w:rPr>
                <w:rFonts w:asciiTheme="minorHAnsi" w:hAnsiTheme="minorHAnsi" w:cs="Calibri"/>
                <w:noProof/>
                <w:szCs w:val="28"/>
              </w:rPr>
              <w:t>By the end of Third Level</w:t>
            </w:r>
          </w:p>
        </w:tc>
      </w:tr>
      <w:tr w:rsidR="00975C9C" w:rsidTr="00EB77D5">
        <w:trPr>
          <w:trHeight w:val="1797"/>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0D61E0" w:rsidRDefault="00975C9C" w:rsidP="00EB77D5">
            <w:pPr>
              <w:pStyle w:val="Default"/>
              <w:rPr>
                <w:rFonts w:asciiTheme="minorHAnsi" w:hAnsiTheme="minorHAnsi"/>
                <w:iCs/>
                <w:sz w:val="16"/>
                <w:szCs w:val="16"/>
              </w:rPr>
            </w:pPr>
            <w:r w:rsidRPr="000D61E0">
              <w:rPr>
                <w:rFonts w:asciiTheme="minorHAnsi" w:hAnsiTheme="minorHAnsi"/>
                <w:iCs/>
                <w:sz w:val="16"/>
                <w:szCs w:val="16"/>
              </w:rPr>
              <w:t xml:space="preserve">I can find the probability of a simple event happening and explain why the consequences of the event, as well as its probability, should be considered when making choices. </w:t>
            </w:r>
          </w:p>
          <w:p w:rsidR="00975C9C" w:rsidRPr="000D61E0" w:rsidRDefault="00975C9C" w:rsidP="00EB77D5">
            <w:pPr>
              <w:rPr>
                <w:rFonts w:asciiTheme="minorHAnsi" w:hAnsiTheme="minorHAnsi" w:cs="Calibri"/>
                <w:b/>
                <w:sz w:val="16"/>
                <w:szCs w:val="16"/>
              </w:rPr>
            </w:pPr>
            <w:r w:rsidRPr="000D61E0">
              <w:rPr>
                <w:rFonts w:asciiTheme="minorHAnsi" w:hAnsiTheme="minorHAnsi"/>
                <w:b/>
                <w:bCs/>
                <w:iCs/>
                <w:sz w:val="16"/>
                <w:szCs w:val="16"/>
              </w:rPr>
              <w:t>MNU 3-22a</w:t>
            </w:r>
            <w:r w:rsidRPr="000D61E0">
              <w:rPr>
                <w:rFonts w:asciiTheme="minorHAnsi" w:hAnsiTheme="minorHAnsi"/>
                <w:b/>
                <w:bCs/>
                <w:i/>
                <w:iCs/>
                <w:sz w:val="16"/>
                <w:szCs w:val="16"/>
              </w:rPr>
              <w:t xml:space="preserve"> </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Calibri"/>
                <w:b/>
                <w:sz w:val="16"/>
                <w:szCs w:val="16"/>
              </w:rPr>
            </w:pPr>
            <w:r w:rsidRPr="00364ED8">
              <w:rPr>
                <w:rFonts w:asciiTheme="minorHAnsi" w:hAnsiTheme="minorHAnsi" w:cs="Calibri"/>
                <w:b/>
                <w:sz w:val="16"/>
                <w:szCs w:val="16"/>
              </w:rPr>
              <w:t>Probability</w:t>
            </w:r>
          </w:p>
          <w:p w:rsidR="00975C9C" w:rsidRPr="00364ED8" w:rsidRDefault="00975C9C" w:rsidP="00EB77D5">
            <w:pPr>
              <w:numPr>
                <w:ilvl w:val="0"/>
                <w:numId w:val="136"/>
              </w:numPr>
              <w:rPr>
                <w:rFonts w:asciiTheme="minorHAnsi" w:hAnsiTheme="minorHAnsi" w:cs="Calibri"/>
                <w:b/>
                <w:sz w:val="16"/>
                <w:szCs w:val="16"/>
              </w:rPr>
            </w:pPr>
            <w:r w:rsidRPr="00364ED8">
              <w:rPr>
                <w:rFonts w:asciiTheme="minorHAnsi" w:hAnsiTheme="minorHAnsi" w:cs="Calibri"/>
                <w:b/>
                <w:sz w:val="16"/>
                <w:szCs w:val="16"/>
              </w:rPr>
              <w:t>Assigning numerical values</w:t>
            </w:r>
          </w:p>
          <w:p w:rsidR="00975C9C" w:rsidRPr="00364ED8" w:rsidRDefault="00975C9C" w:rsidP="00EB77D5">
            <w:pPr>
              <w:numPr>
                <w:ilvl w:val="0"/>
                <w:numId w:val="136"/>
              </w:numPr>
              <w:rPr>
                <w:rFonts w:asciiTheme="minorHAnsi" w:hAnsiTheme="minorHAnsi" w:cs="Calibri"/>
                <w:b/>
                <w:sz w:val="16"/>
                <w:szCs w:val="16"/>
              </w:rPr>
            </w:pPr>
            <w:r w:rsidRPr="00364ED8">
              <w:rPr>
                <w:rFonts w:asciiTheme="minorHAnsi" w:hAnsiTheme="minorHAnsi" w:cs="Calibri"/>
                <w:b/>
                <w:sz w:val="16"/>
                <w:szCs w:val="16"/>
              </w:rPr>
              <w:t>Interpreting probability</w:t>
            </w:r>
          </w:p>
          <w:p w:rsidR="00975C9C" w:rsidRPr="00364ED8" w:rsidRDefault="00975C9C" w:rsidP="00EB77D5">
            <w:pPr>
              <w:numPr>
                <w:ilvl w:val="0"/>
                <w:numId w:val="136"/>
              </w:numPr>
              <w:rPr>
                <w:rFonts w:asciiTheme="minorHAnsi" w:hAnsiTheme="minorHAnsi" w:cs="Calibri"/>
                <w:b/>
                <w:sz w:val="16"/>
                <w:szCs w:val="16"/>
              </w:rPr>
            </w:pPr>
            <w:r w:rsidRPr="00364ED8">
              <w:rPr>
                <w:rFonts w:asciiTheme="minorHAnsi" w:hAnsiTheme="minorHAnsi" w:cs="Calibri"/>
                <w:b/>
                <w:sz w:val="16"/>
                <w:szCs w:val="16"/>
              </w:rPr>
              <w:t>Notation</w:t>
            </w:r>
          </w:p>
        </w:tc>
        <w:tc>
          <w:tcPr>
            <w:tcW w:w="5744"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7"/>
              </w:numPr>
              <w:rPr>
                <w:rFonts w:asciiTheme="minorHAnsi" w:hAnsiTheme="minorHAnsi" w:cs="Calibri"/>
                <w:sz w:val="18"/>
                <w:szCs w:val="18"/>
              </w:rPr>
            </w:pPr>
            <w:r w:rsidRPr="00B40AD4">
              <w:rPr>
                <w:rFonts w:asciiTheme="minorHAnsi" w:hAnsiTheme="minorHAnsi" w:cs="Calibri"/>
                <w:sz w:val="18"/>
                <w:szCs w:val="18"/>
              </w:rPr>
              <w:t>I know that probability is the likelihood of an event occurring</w:t>
            </w:r>
            <w:r w:rsidR="003E19D4">
              <w:rPr>
                <w:rFonts w:asciiTheme="minorHAnsi" w:hAnsiTheme="minorHAnsi" w:cs="Calibri"/>
                <w:sz w:val="18"/>
                <w:szCs w:val="18"/>
              </w:rPr>
              <w:t>.</w:t>
            </w:r>
          </w:p>
          <w:p w:rsidR="00975C9C" w:rsidRPr="00B40AD4" w:rsidRDefault="00975C9C" w:rsidP="00EB77D5">
            <w:pPr>
              <w:numPr>
                <w:ilvl w:val="0"/>
                <w:numId w:val="137"/>
              </w:numPr>
              <w:tabs>
                <w:tab w:val="left" w:pos="720"/>
              </w:tabs>
              <w:rPr>
                <w:rFonts w:asciiTheme="minorHAnsi" w:hAnsiTheme="minorHAnsi" w:cs="Calibri"/>
                <w:sz w:val="18"/>
                <w:szCs w:val="18"/>
              </w:rPr>
            </w:pPr>
            <w:r w:rsidRPr="00B40AD4">
              <w:rPr>
                <w:rFonts w:asciiTheme="minorHAnsi" w:hAnsiTheme="minorHAnsi" w:cs="Calibri"/>
                <w:sz w:val="18"/>
                <w:szCs w:val="18"/>
              </w:rPr>
              <w:t>I can list all the possible mutually exclusive outcomes of an ev</w:t>
            </w:r>
            <w:r w:rsidR="003E19D4">
              <w:rPr>
                <w:rFonts w:asciiTheme="minorHAnsi" w:hAnsiTheme="minorHAnsi" w:cs="Calibri"/>
                <w:sz w:val="18"/>
                <w:szCs w:val="18"/>
              </w:rPr>
              <w:t>ent</w:t>
            </w:r>
            <w:r w:rsidRPr="00B40AD4">
              <w:rPr>
                <w:rFonts w:asciiTheme="minorHAnsi" w:hAnsiTheme="minorHAnsi" w:cs="Calibri"/>
                <w:sz w:val="18"/>
                <w:szCs w:val="18"/>
              </w:rPr>
              <w:t xml:space="preserve"> </w:t>
            </w:r>
            <w:r w:rsidR="003E19D4">
              <w:rPr>
                <w:rFonts w:asciiTheme="minorHAnsi" w:hAnsiTheme="minorHAnsi" w:cs="Calibri"/>
                <w:sz w:val="18"/>
                <w:szCs w:val="18"/>
              </w:rPr>
              <w:t>e</w:t>
            </w:r>
            <w:r w:rsidRPr="00B40AD4">
              <w:rPr>
                <w:rFonts w:asciiTheme="minorHAnsi" w:hAnsiTheme="minorHAnsi" w:cs="Calibri"/>
                <w:sz w:val="18"/>
                <w:szCs w:val="18"/>
              </w:rPr>
              <w:t>.g. roll of a dice</w:t>
            </w:r>
            <w:r w:rsidR="003E19D4">
              <w:rPr>
                <w:rFonts w:asciiTheme="minorHAnsi" w:hAnsiTheme="minorHAnsi" w:cs="Calibri"/>
                <w:sz w:val="18"/>
                <w:szCs w:val="18"/>
              </w:rPr>
              <w:t>.</w:t>
            </w:r>
          </w:p>
          <w:p w:rsidR="00975C9C" w:rsidRPr="00B40AD4" w:rsidRDefault="00975C9C" w:rsidP="00EB77D5">
            <w:pPr>
              <w:numPr>
                <w:ilvl w:val="0"/>
                <w:numId w:val="137"/>
              </w:numPr>
              <w:tabs>
                <w:tab w:val="left" w:pos="720"/>
              </w:tabs>
              <w:rPr>
                <w:rFonts w:asciiTheme="minorHAnsi" w:hAnsiTheme="minorHAnsi" w:cs="Calibri"/>
                <w:sz w:val="18"/>
                <w:szCs w:val="18"/>
              </w:rPr>
            </w:pPr>
            <w:r w:rsidRPr="00B40AD4">
              <w:rPr>
                <w:rFonts w:asciiTheme="minorHAnsi" w:hAnsiTheme="minorHAnsi" w:cs="Calibri"/>
                <w:sz w:val="18"/>
                <w:szCs w:val="18"/>
              </w:rPr>
              <w:t>I can use the list to assign a numerical value to the probability of each outcome as a fraction, decimal fraction or percentage</w:t>
            </w:r>
            <w:r w:rsidR="003E19D4">
              <w:rPr>
                <w:rFonts w:asciiTheme="minorHAnsi" w:hAnsiTheme="minorHAnsi" w:cs="Calibri"/>
                <w:sz w:val="18"/>
                <w:szCs w:val="18"/>
              </w:rPr>
              <w:t>.</w:t>
            </w:r>
          </w:p>
        </w:tc>
        <w:tc>
          <w:tcPr>
            <w:tcW w:w="5745"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7"/>
              </w:numPr>
              <w:rPr>
                <w:rFonts w:asciiTheme="minorHAnsi" w:hAnsiTheme="minorHAnsi" w:cs="Calibri"/>
                <w:sz w:val="18"/>
                <w:szCs w:val="18"/>
              </w:rPr>
            </w:pPr>
            <w:r w:rsidRPr="00B40AD4">
              <w:rPr>
                <w:rFonts w:asciiTheme="minorHAnsi" w:hAnsiTheme="minorHAnsi" w:cs="Calibri"/>
                <w:sz w:val="18"/>
                <w:szCs w:val="18"/>
              </w:rPr>
              <w:t>I can place events and results of experiments on a probability scale and use it to compare the probability of events occurring</w:t>
            </w:r>
            <w:r w:rsidR="003E19D4">
              <w:rPr>
                <w:rFonts w:asciiTheme="minorHAnsi" w:hAnsiTheme="minorHAnsi" w:cs="Calibri"/>
                <w:sz w:val="18"/>
                <w:szCs w:val="18"/>
              </w:rPr>
              <w:t>.</w:t>
            </w:r>
          </w:p>
          <w:p w:rsidR="00975C9C" w:rsidRPr="00B40AD4" w:rsidRDefault="00975C9C" w:rsidP="00EB77D5">
            <w:pPr>
              <w:numPr>
                <w:ilvl w:val="0"/>
                <w:numId w:val="137"/>
              </w:numPr>
              <w:rPr>
                <w:rFonts w:asciiTheme="minorHAnsi" w:hAnsiTheme="minorHAnsi" w:cs="Calibri"/>
                <w:sz w:val="18"/>
                <w:szCs w:val="18"/>
              </w:rPr>
            </w:pPr>
            <w:r w:rsidRPr="00B40AD4">
              <w:rPr>
                <w:rFonts w:asciiTheme="minorHAnsi" w:hAnsiTheme="minorHAnsi" w:cs="Calibri"/>
                <w:sz w:val="18"/>
                <w:szCs w:val="18"/>
              </w:rPr>
              <w:t>I can calculate the probability that an event will not happen</w:t>
            </w:r>
            <w:r w:rsidR="003E19D4">
              <w:rPr>
                <w:rFonts w:asciiTheme="minorHAnsi" w:hAnsiTheme="minorHAnsi" w:cs="Calibri"/>
                <w:sz w:val="18"/>
                <w:szCs w:val="18"/>
              </w:rPr>
              <w:t>.</w:t>
            </w:r>
          </w:p>
          <w:p w:rsidR="00975C9C" w:rsidRPr="00B40AD4" w:rsidRDefault="00975C9C" w:rsidP="00EB77D5">
            <w:pPr>
              <w:numPr>
                <w:ilvl w:val="0"/>
                <w:numId w:val="137"/>
              </w:numPr>
              <w:rPr>
                <w:rFonts w:asciiTheme="minorHAnsi" w:hAnsiTheme="minorHAnsi" w:cs="Calibri"/>
                <w:sz w:val="18"/>
                <w:szCs w:val="18"/>
              </w:rPr>
            </w:pPr>
            <w:r w:rsidRPr="00B40AD4">
              <w:rPr>
                <w:rFonts w:asciiTheme="minorHAnsi" w:hAnsiTheme="minorHAnsi" w:cs="Calibri"/>
                <w:sz w:val="18"/>
                <w:szCs w:val="18"/>
              </w:rPr>
              <w:t>I can use information collected in the past to make predictions or risk assessments for the future</w:t>
            </w:r>
            <w:r w:rsidR="003E19D4">
              <w:rPr>
                <w:rFonts w:asciiTheme="minorHAnsi" w:hAnsiTheme="minorHAnsi" w:cs="Calibri"/>
                <w:sz w:val="18"/>
                <w:szCs w:val="18"/>
              </w:rPr>
              <w:t>.</w:t>
            </w:r>
          </w:p>
          <w:p w:rsidR="00975C9C" w:rsidRPr="00B40AD4" w:rsidRDefault="00975C9C" w:rsidP="00EB77D5">
            <w:pPr>
              <w:numPr>
                <w:ilvl w:val="0"/>
                <w:numId w:val="137"/>
              </w:numPr>
              <w:rPr>
                <w:rFonts w:asciiTheme="minorHAnsi" w:hAnsiTheme="minorHAnsi" w:cs="Calibri"/>
                <w:sz w:val="18"/>
                <w:szCs w:val="18"/>
              </w:rPr>
            </w:pPr>
            <w:r w:rsidRPr="00B40AD4">
              <w:rPr>
                <w:rFonts w:asciiTheme="minorHAnsi" w:hAnsiTheme="minorHAnsi" w:cs="Calibri"/>
                <w:sz w:val="18"/>
                <w:szCs w:val="18"/>
              </w:rPr>
              <w:t>I can use experiments and practical activities to make links between the frequency of an event occurring and the probability of the event occurring</w:t>
            </w:r>
            <w:r w:rsidR="003E19D4">
              <w:rPr>
                <w:rFonts w:asciiTheme="minorHAnsi" w:hAnsiTheme="minorHAnsi" w:cs="Calibri"/>
                <w:sz w:val="18"/>
                <w:szCs w:val="18"/>
              </w:rPr>
              <w:t>.</w:t>
            </w:r>
          </w:p>
        </w:tc>
      </w:tr>
      <w:tr w:rsidR="00975C9C" w:rsidTr="0029760E">
        <w:trPr>
          <w:trHeight w:val="134"/>
        </w:trPr>
        <w:tc>
          <w:tcPr>
            <w:tcW w:w="22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0D61E0" w:rsidRDefault="00975C9C" w:rsidP="00EB77D5">
            <w:pPr>
              <w:jc w:val="center"/>
              <w:rPr>
                <w:rFonts w:asciiTheme="minorHAnsi" w:hAnsiTheme="minorHAnsi" w:cs="Calibri"/>
                <w:sz w:val="16"/>
                <w:szCs w:val="16"/>
              </w:rPr>
            </w:pPr>
          </w:p>
        </w:tc>
        <w:tc>
          <w:tcPr>
            <w:tcW w:w="150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975C9C" w:rsidRPr="00B11A30" w:rsidRDefault="00975C9C" w:rsidP="00EB77D5">
            <w:pPr>
              <w:jc w:val="center"/>
              <w:rPr>
                <w:rFonts w:asciiTheme="minorHAnsi" w:hAnsiTheme="minorHAnsi" w:cs="Calibri"/>
              </w:rPr>
            </w:pPr>
            <w:r w:rsidRPr="00B11A30">
              <w:rPr>
                <w:rFonts w:asciiTheme="minorHAnsi" w:hAnsiTheme="minorHAnsi" w:cs="Calibri"/>
              </w:rPr>
              <w:t>Milestone</w:t>
            </w:r>
          </w:p>
        </w:tc>
        <w:tc>
          <w:tcPr>
            <w:tcW w:w="5744"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rPr>
            </w:pPr>
            <w:r w:rsidRPr="00B11A30">
              <w:rPr>
                <w:rFonts w:asciiTheme="minorHAnsi" w:hAnsiTheme="minorHAnsi" w:cs="Calibri"/>
                <w:noProof/>
              </w:rPr>
              <w:t>During Fourth Level</w:t>
            </w:r>
          </w:p>
        </w:tc>
        <w:tc>
          <w:tcPr>
            <w:tcW w:w="5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975C9C" w:rsidRPr="00B11A30" w:rsidRDefault="00975C9C" w:rsidP="00EB77D5">
            <w:pPr>
              <w:jc w:val="center"/>
              <w:rPr>
                <w:rFonts w:asciiTheme="minorHAnsi" w:hAnsiTheme="minorHAnsi" w:cs="Calibri"/>
                <w:noProof/>
              </w:rPr>
            </w:pPr>
            <w:r w:rsidRPr="00B11A30">
              <w:rPr>
                <w:rFonts w:asciiTheme="minorHAnsi" w:hAnsiTheme="minorHAnsi" w:cs="Calibri"/>
                <w:noProof/>
              </w:rPr>
              <w:t>By the end of Fourth Level</w:t>
            </w:r>
          </w:p>
        </w:tc>
      </w:tr>
      <w:tr w:rsidR="00975C9C" w:rsidTr="00EB77D5">
        <w:trPr>
          <w:trHeight w:val="1004"/>
        </w:trPr>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0D61E0" w:rsidRDefault="00975C9C" w:rsidP="00EB77D5">
            <w:pPr>
              <w:pStyle w:val="Default"/>
              <w:rPr>
                <w:rFonts w:asciiTheme="minorHAnsi" w:hAnsiTheme="minorHAnsi"/>
                <w:iCs/>
                <w:color w:val="auto"/>
                <w:sz w:val="16"/>
                <w:szCs w:val="16"/>
              </w:rPr>
            </w:pPr>
            <w:r w:rsidRPr="000D61E0">
              <w:rPr>
                <w:rFonts w:asciiTheme="minorHAnsi" w:hAnsiTheme="minorHAnsi"/>
                <w:iCs/>
                <w:color w:val="auto"/>
                <w:sz w:val="16"/>
                <w:szCs w:val="16"/>
              </w:rPr>
              <w:t>By applying my understanding of probability, I can determine how many times I expect an event to occur, and use this information to make predictions, risk assessment, informed choices and decisions.</w:t>
            </w:r>
          </w:p>
          <w:p w:rsidR="00975C9C" w:rsidRPr="000D61E0" w:rsidRDefault="00975C9C" w:rsidP="00EB77D5">
            <w:pPr>
              <w:rPr>
                <w:rFonts w:asciiTheme="minorHAnsi" w:hAnsiTheme="minorHAnsi" w:cs="Calibri"/>
                <w:b/>
                <w:sz w:val="16"/>
                <w:szCs w:val="16"/>
              </w:rPr>
            </w:pPr>
            <w:r w:rsidRPr="000D61E0">
              <w:rPr>
                <w:rFonts w:asciiTheme="minorHAnsi" w:hAnsiTheme="minorHAnsi"/>
                <w:b/>
                <w:bCs/>
                <w:iCs/>
                <w:sz w:val="16"/>
                <w:szCs w:val="16"/>
              </w:rPr>
              <w:t>MNU 4-22a</w:t>
            </w:r>
            <w:r w:rsidRPr="000D61E0">
              <w:rPr>
                <w:rFonts w:asciiTheme="minorHAnsi" w:hAnsiTheme="minorHAnsi"/>
                <w:b/>
                <w:bCs/>
                <w:i/>
                <w:iCs/>
                <w:sz w:val="16"/>
                <w:szCs w:val="16"/>
              </w:rPr>
              <w:t xml:space="preserve"> </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975C9C" w:rsidRPr="00364ED8" w:rsidRDefault="00975C9C" w:rsidP="00EB77D5">
            <w:pPr>
              <w:rPr>
                <w:rFonts w:asciiTheme="minorHAnsi" w:hAnsiTheme="minorHAnsi" w:cs="Calibri"/>
                <w:b/>
                <w:sz w:val="16"/>
                <w:szCs w:val="16"/>
              </w:rPr>
            </w:pPr>
            <w:r w:rsidRPr="00364ED8">
              <w:rPr>
                <w:rFonts w:asciiTheme="minorHAnsi" w:hAnsiTheme="minorHAnsi" w:cs="Calibri"/>
                <w:b/>
                <w:sz w:val="16"/>
                <w:szCs w:val="16"/>
              </w:rPr>
              <w:t>Applying knowledge of probability</w:t>
            </w:r>
          </w:p>
          <w:p w:rsidR="00975C9C" w:rsidRPr="00364ED8" w:rsidRDefault="00975C9C" w:rsidP="00EB77D5">
            <w:pPr>
              <w:pStyle w:val="ListParagraph"/>
              <w:numPr>
                <w:ilvl w:val="0"/>
                <w:numId w:val="138"/>
              </w:numPr>
              <w:rPr>
                <w:rFonts w:asciiTheme="minorHAnsi" w:hAnsiTheme="minorHAnsi" w:cs="Calibri"/>
                <w:b/>
                <w:sz w:val="16"/>
                <w:szCs w:val="16"/>
              </w:rPr>
            </w:pPr>
            <w:r w:rsidRPr="00364ED8">
              <w:rPr>
                <w:rFonts w:asciiTheme="minorHAnsi" w:hAnsiTheme="minorHAnsi" w:cs="Calibri"/>
                <w:b/>
                <w:sz w:val="16"/>
                <w:szCs w:val="16"/>
              </w:rPr>
              <w:t>Formula</w:t>
            </w:r>
          </w:p>
        </w:tc>
        <w:tc>
          <w:tcPr>
            <w:tcW w:w="5744"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39"/>
              </w:numPr>
              <w:tabs>
                <w:tab w:val="left" w:pos="720"/>
              </w:tabs>
              <w:rPr>
                <w:rFonts w:asciiTheme="minorHAnsi" w:hAnsiTheme="minorHAnsi" w:cs="Calibri"/>
                <w:sz w:val="18"/>
                <w:szCs w:val="18"/>
              </w:rPr>
            </w:pPr>
            <w:r w:rsidRPr="00B40AD4">
              <w:rPr>
                <w:rFonts w:asciiTheme="minorHAnsi" w:hAnsiTheme="minorHAnsi" w:cs="Calibri"/>
                <w:sz w:val="18"/>
                <w:szCs w:val="18"/>
              </w:rPr>
              <w:t>I can calculate the expectation of an event i.e. how many times I expect the event to occur in a trial</w:t>
            </w:r>
            <w:r w:rsidR="003E19D4">
              <w:rPr>
                <w:rFonts w:asciiTheme="minorHAnsi" w:hAnsiTheme="minorHAnsi" w:cs="Calibri"/>
                <w:sz w:val="18"/>
                <w:szCs w:val="18"/>
              </w:rPr>
              <w:t>.</w:t>
            </w:r>
          </w:p>
        </w:tc>
        <w:tc>
          <w:tcPr>
            <w:tcW w:w="5745" w:type="dxa"/>
            <w:tcBorders>
              <w:top w:val="single" w:sz="4" w:space="0" w:color="auto"/>
              <w:left w:val="single" w:sz="4" w:space="0" w:color="auto"/>
              <w:bottom w:val="single" w:sz="4" w:space="0" w:color="auto"/>
              <w:right w:val="single" w:sz="4" w:space="0" w:color="auto"/>
            </w:tcBorders>
            <w:hideMark/>
          </w:tcPr>
          <w:p w:rsidR="00975C9C" w:rsidRPr="00B40AD4" w:rsidRDefault="00975C9C" w:rsidP="00EB77D5">
            <w:pPr>
              <w:numPr>
                <w:ilvl w:val="0"/>
                <w:numId w:val="140"/>
              </w:numPr>
              <w:rPr>
                <w:rFonts w:asciiTheme="minorHAnsi" w:hAnsiTheme="minorHAnsi" w:cs="Calibri"/>
                <w:sz w:val="18"/>
                <w:szCs w:val="18"/>
              </w:rPr>
            </w:pPr>
            <w:r w:rsidRPr="00B40AD4">
              <w:rPr>
                <w:rFonts w:asciiTheme="minorHAnsi" w:hAnsiTheme="minorHAnsi" w:cs="Calibri"/>
                <w:sz w:val="18"/>
                <w:szCs w:val="18"/>
              </w:rPr>
              <w:t>I can identify all the possible mutually exclusive outcomes of two successive events</w:t>
            </w:r>
            <w:r w:rsidR="003E19D4">
              <w:rPr>
                <w:rFonts w:asciiTheme="minorHAnsi" w:hAnsiTheme="minorHAnsi" w:cs="Calibri"/>
                <w:sz w:val="18"/>
                <w:szCs w:val="18"/>
              </w:rPr>
              <w:t>.</w:t>
            </w:r>
          </w:p>
          <w:p w:rsidR="00975C9C" w:rsidRPr="00B40AD4" w:rsidRDefault="00975C9C" w:rsidP="00EB77D5">
            <w:pPr>
              <w:numPr>
                <w:ilvl w:val="0"/>
                <w:numId w:val="140"/>
              </w:numPr>
              <w:rPr>
                <w:rFonts w:asciiTheme="minorHAnsi" w:hAnsiTheme="minorHAnsi" w:cs="Calibri"/>
                <w:sz w:val="18"/>
                <w:szCs w:val="18"/>
              </w:rPr>
            </w:pPr>
            <w:r w:rsidRPr="00B40AD4">
              <w:rPr>
                <w:rFonts w:asciiTheme="minorHAnsi" w:hAnsiTheme="minorHAnsi" w:cs="Calibri"/>
                <w:sz w:val="18"/>
                <w:szCs w:val="18"/>
              </w:rPr>
              <w:t>I can assign numerical values to a combination of successive events</w:t>
            </w:r>
            <w:r w:rsidR="003E19D4">
              <w:rPr>
                <w:rFonts w:asciiTheme="minorHAnsi" w:hAnsiTheme="minorHAnsi" w:cs="Calibri"/>
                <w:sz w:val="18"/>
                <w:szCs w:val="18"/>
              </w:rPr>
              <w:t>.</w:t>
            </w:r>
          </w:p>
          <w:p w:rsidR="00975C9C" w:rsidRPr="00B40AD4" w:rsidRDefault="00975C9C" w:rsidP="00EB77D5">
            <w:pPr>
              <w:numPr>
                <w:ilvl w:val="0"/>
                <w:numId w:val="140"/>
              </w:numPr>
              <w:rPr>
                <w:rFonts w:asciiTheme="minorHAnsi" w:hAnsiTheme="minorHAnsi" w:cs="Calibri"/>
                <w:sz w:val="18"/>
                <w:szCs w:val="18"/>
              </w:rPr>
            </w:pPr>
            <w:r w:rsidRPr="00B40AD4">
              <w:rPr>
                <w:rFonts w:asciiTheme="minorHAnsi" w:hAnsiTheme="minorHAnsi" w:cs="Calibri"/>
                <w:sz w:val="18"/>
                <w:szCs w:val="18"/>
              </w:rPr>
              <w:t>I can make decisions in real life situations based on the likelihood of events occurring and consider the implications of possible decisions before choosing the way ahead</w:t>
            </w:r>
            <w:r w:rsidR="003E19D4">
              <w:rPr>
                <w:rFonts w:asciiTheme="minorHAnsi" w:hAnsiTheme="minorHAnsi" w:cs="Calibri"/>
                <w:sz w:val="18"/>
                <w:szCs w:val="18"/>
              </w:rPr>
              <w:t>.</w:t>
            </w:r>
          </w:p>
          <w:p w:rsidR="00975C9C" w:rsidRPr="00B40AD4" w:rsidRDefault="00975C9C" w:rsidP="00EB77D5">
            <w:pPr>
              <w:numPr>
                <w:ilvl w:val="0"/>
                <w:numId w:val="141"/>
              </w:numPr>
              <w:rPr>
                <w:rFonts w:asciiTheme="minorHAnsi" w:hAnsiTheme="minorHAnsi" w:cs="Calibri"/>
                <w:sz w:val="18"/>
                <w:szCs w:val="18"/>
              </w:rPr>
            </w:pPr>
            <w:r w:rsidRPr="00B40AD4">
              <w:rPr>
                <w:rFonts w:asciiTheme="minorHAnsi" w:hAnsiTheme="minorHAnsi" w:cs="Calibri"/>
                <w:sz w:val="18"/>
                <w:szCs w:val="18"/>
              </w:rPr>
              <w:t xml:space="preserve">I can use the formula </w:t>
            </w:r>
            <m:oMath>
              <m:r>
                <w:rPr>
                  <w:rFonts w:ascii="Cambria Math" w:hAnsi="Cambria Math" w:cs="Calibri"/>
                  <w:sz w:val="18"/>
                  <w:szCs w:val="18"/>
                </w:rPr>
                <m:t>P</m:t>
              </m:r>
              <m:d>
                <m:dPr>
                  <m:ctrlPr>
                    <w:rPr>
                      <w:rFonts w:ascii="Cambria Math" w:hAnsi="Cambria Math" w:cs="Calibri"/>
                      <w:i/>
                      <w:sz w:val="18"/>
                      <w:szCs w:val="18"/>
                    </w:rPr>
                  </m:ctrlPr>
                </m:dPr>
                <m:e>
                  <m:r>
                    <w:rPr>
                      <w:rFonts w:ascii="Cambria Math" w:hAnsi="Cambria Math" w:cs="Calibri"/>
                      <w:sz w:val="18"/>
                      <w:szCs w:val="18"/>
                    </w:rPr>
                    <m:t>A</m:t>
                  </m:r>
                </m:e>
              </m:d>
              <m:r>
                <w:rPr>
                  <w:rFonts w:ascii="Cambria Math" w:hAnsi="Cambria Math" w:cs="Calibri"/>
                  <w:sz w:val="18"/>
                  <w:szCs w:val="18"/>
                </w:rPr>
                <m:t>=</m:t>
              </m:r>
              <m:f>
                <m:fPr>
                  <m:ctrlPr>
                    <w:rPr>
                      <w:rFonts w:ascii="Cambria Math" w:hAnsi="Cambria Math" w:cs="Calibri"/>
                      <w:i/>
                      <w:sz w:val="18"/>
                      <w:szCs w:val="18"/>
                    </w:rPr>
                  </m:ctrlPr>
                </m:fPr>
                <m:num>
                  <m:r>
                    <w:rPr>
                      <w:rFonts w:ascii="Cambria Math" w:hAnsi="Cambria Math" w:cs="Calibri"/>
                      <w:sz w:val="18"/>
                      <w:szCs w:val="18"/>
                    </w:rPr>
                    <m:t>number of ways event A can occur</m:t>
                  </m:r>
                </m:num>
                <m:den>
                  <m:r>
                    <w:rPr>
                      <w:rFonts w:ascii="Cambria Math" w:hAnsi="Cambria Math" w:cs="Calibri"/>
                      <w:sz w:val="18"/>
                      <w:szCs w:val="18"/>
                    </w:rPr>
                    <m:t>total number of possible outcomes</m:t>
                  </m:r>
                </m:den>
              </m:f>
            </m:oMath>
            <w:r w:rsidR="003E19D4">
              <w:rPr>
                <w:rFonts w:asciiTheme="minorHAnsi" w:hAnsiTheme="minorHAnsi" w:cs="Calibri"/>
                <w:sz w:val="18"/>
                <w:szCs w:val="18"/>
              </w:rPr>
              <w:t>.</w:t>
            </w:r>
          </w:p>
        </w:tc>
      </w:tr>
    </w:tbl>
    <w:p w:rsidR="00975C9C" w:rsidRDefault="00975C9C" w:rsidP="00975C9C"/>
    <w:p w:rsidR="00975C9C" w:rsidRDefault="00975C9C" w:rsidP="00975C9C"/>
    <w:p w:rsidR="00975C9C" w:rsidRDefault="00975C9C" w:rsidP="00975C9C"/>
    <w:p w:rsidR="00975C9C" w:rsidRDefault="00975C9C" w:rsidP="00975C9C"/>
    <w:p w:rsidR="004A5CAA" w:rsidRDefault="004A5CAA" w:rsidP="00975C9C"/>
    <w:p w:rsidR="004A5CAA" w:rsidRDefault="004A5CAA" w:rsidP="00975C9C"/>
    <w:p w:rsidR="004A5CAA" w:rsidRDefault="004A5CAA"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975C9C" w:rsidRDefault="00975C9C" w:rsidP="00975C9C"/>
    <w:p w:rsidR="007C0B4B" w:rsidRDefault="007C0B4B" w:rsidP="005D58E7"/>
    <w:p w:rsidR="007C0B4B" w:rsidRDefault="007C0B4B" w:rsidP="005D58E7"/>
    <w:p w:rsidR="007C0B4B" w:rsidRDefault="007C0B4B" w:rsidP="005D58E7"/>
    <w:p w:rsidR="007C0B4B" w:rsidRDefault="004A5CAA" w:rsidP="005D58E7">
      <w:r>
        <w:rPr>
          <w:noProof/>
        </w:rPr>
        <mc:AlternateContent>
          <mc:Choice Requires="wps">
            <w:drawing>
              <wp:anchor distT="0" distB="0" distL="114300" distR="114300" simplePos="0" relativeHeight="251747328" behindDoc="0" locked="0" layoutInCell="1" allowOverlap="1" wp14:anchorId="436ACA8A" wp14:editId="72E8E480">
                <wp:simplePos x="0" y="0"/>
                <wp:positionH relativeFrom="margin">
                  <wp:align>center</wp:align>
                </wp:positionH>
                <wp:positionV relativeFrom="margin">
                  <wp:align>center</wp:align>
                </wp:positionV>
                <wp:extent cx="9095105" cy="3209925"/>
                <wp:effectExtent l="0" t="0" r="10795" b="28575"/>
                <wp:wrapSquare wrapText="bothSides"/>
                <wp:docPr id="232" name="Rounded Rectangle 232"/>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7C0B4B" w:rsidRDefault="00D8184D" w:rsidP="004A5CA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Researching and evaluating data to assess risks and make informed choices</w:t>
                            </w:r>
                          </w:p>
                          <w:p w:rsidR="00D8184D" w:rsidRDefault="00D8184D" w:rsidP="004A5CAA">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4A5CA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6ACA8A" id="Rounded Rectangle 232" o:spid="_x0000_s1086" style="position:absolute;margin-left:0;margin-top:0;width:716.15pt;height:252.75pt;z-index:251747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" fillcolor="#4472c4" strokecolor="#41719c" strokeweight="1pt">
                <v:stroke joinstyle="miter"/>
                <v:textbox>
                  <w:txbxContent>
                    <w:p w:rsidR="00D8184D" w:rsidRPr="007C0B4B" w:rsidRDefault="00D8184D" w:rsidP="004A5CAA">
                      <w:pPr>
                        <w:jc w:val="center"/>
                        <w:rPr>
                          <w:rFonts w:ascii="Calibri" w:eastAsia="Calibri" w:hAnsi="Calibri" w:cs="Arial"/>
                          <w:b/>
                          <w:color w:val="FFFFFF" w:themeColor="background1"/>
                          <w:sz w:val="72"/>
                          <w:szCs w:val="96"/>
                          <w:lang w:eastAsia="en-US"/>
                        </w:rPr>
                      </w:pPr>
                      <w:r>
                        <w:rPr>
                          <w:rFonts w:ascii="Calibri" w:eastAsia="Calibri" w:hAnsi="Calibri" w:cs="Arial"/>
                          <w:b/>
                          <w:color w:val="FFFFFF" w:themeColor="background1"/>
                          <w:sz w:val="72"/>
                          <w:szCs w:val="96"/>
                          <w:lang w:eastAsia="en-US"/>
                        </w:rPr>
                        <w:t>Researching and evaluating data to assess risks and make informed choices</w:t>
                      </w:r>
                    </w:p>
                    <w:p w:rsidR="00D8184D" w:rsidRDefault="00D8184D" w:rsidP="004A5CAA">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 xml:space="preserve"> </w:t>
                      </w:r>
                    </w:p>
                    <w:p w:rsidR="00D8184D" w:rsidRPr="007C0B4B" w:rsidRDefault="00D8184D" w:rsidP="004A5CAA">
                      <w:pPr>
                        <w:jc w:val="center"/>
                        <w:rPr>
                          <w:color w:val="FFFFFF" w:themeColor="background1"/>
                          <w:sz w:val="22"/>
                        </w:rPr>
                      </w:pPr>
                      <w:r>
                        <w:rPr>
                          <w:rFonts w:ascii="Calibri" w:eastAsia="Calibri" w:hAnsi="Calibri" w:cs="Arial"/>
                          <w:b/>
                          <w:color w:val="FFFFFF" w:themeColor="background1"/>
                          <w:sz w:val="72"/>
                          <w:szCs w:val="96"/>
                          <w:lang w:eastAsia="en-US"/>
                        </w:rPr>
                        <w:t>Benchmarks</w:t>
                      </w:r>
                    </w:p>
                  </w:txbxContent>
                </v:textbox>
                <w10:wrap type="square" anchorx="margin" anchory="margin"/>
              </v:roundrect>
            </w:pict>
          </mc:Fallback>
        </mc:AlternateContent>
      </w:r>
    </w:p>
    <w:p w:rsidR="007C0B4B" w:rsidRDefault="007C0B4B" w:rsidP="005D58E7"/>
    <w:p w:rsidR="007C0B4B" w:rsidRDefault="007C0B4B" w:rsidP="005D58E7"/>
    <w:p w:rsidR="007C0B4B" w:rsidRDefault="007C0B4B" w:rsidP="005D58E7"/>
    <w:p w:rsidR="007C0B4B" w:rsidRDefault="007C0B4B" w:rsidP="005D58E7"/>
    <w:p w:rsidR="007C0B4B" w:rsidRDefault="007C0B4B" w:rsidP="005D58E7"/>
    <w:p w:rsidR="004F134F" w:rsidRDefault="004F134F" w:rsidP="004F134F">
      <w:pPr>
        <w:rPr>
          <w:rFonts w:asciiTheme="minorHAnsi" w:hAnsiTheme="minorHAnsi"/>
        </w:rPr>
      </w:pPr>
    </w:p>
    <w:p w:rsidR="00EB7028" w:rsidRDefault="00EB7028" w:rsidP="004F134F">
      <w:pPr>
        <w:rPr>
          <w:rFonts w:asciiTheme="minorHAnsi" w:hAnsiTheme="minorHAnsi"/>
        </w:rPr>
      </w:pPr>
    </w:p>
    <w:p w:rsidR="00EB7028" w:rsidRPr="009E1886" w:rsidRDefault="00EB7028" w:rsidP="004F134F">
      <w:pPr>
        <w:rPr>
          <w:rFonts w:asciiTheme="minorHAnsi" w:hAnsiTheme="minorHAnsi"/>
        </w:rPr>
      </w:pPr>
    </w:p>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tbl>
      <w:tblPr>
        <w:tblStyle w:val="TableGrid"/>
        <w:tblW w:w="5000" w:type="pct"/>
        <w:tblLook w:val="04A0" w:firstRow="1" w:lastRow="0" w:firstColumn="1" w:lastColumn="0" w:noHBand="0" w:noVBand="1"/>
      </w:tblPr>
      <w:tblGrid>
        <w:gridCol w:w="3105"/>
        <w:gridCol w:w="12283"/>
      </w:tblGrid>
      <w:tr w:rsidR="004F134F" w:rsidRPr="009E1886" w:rsidTr="00E21E68">
        <w:tc>
          <w:tcPr>
            <w:tcW w:w="5000" w:type="pct"/>
            <w:gridSpan w:val="2"/>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 xml:space="preserve">What are the essential indicators of “good” … Research and evaluate data to assess </w:t>
            </w:r>
            <w:r>
              <w:rPr>
                <w:rFonts w:asciiTheme="minorHAnsi" w:hAnsiTheme="minorHAnsi"/>
                <w:b/>
              </w:rPr>
              <w:t>risks and make informed choices</w:t>
            </w:r>
          </w:p>
        </w:tc>
      </w:tr>
      <w:tr w:rsidR="004F134F" w:rsidRPr="009E1886" w:rsidTr="00E21E68">
        <w:trPr>
          <w:trHeight w:val="599"/>
        </w:trPr>
        <w:tc>
          <w:tcPr>
            <w:tcW w:w="1009" w:type="pct"/>
            <w:shd w:val="clear" w:color="auto" w:fill="5B9BD5" w:themeFill="accent1"/>
          </w:tcPr>
          <w:p w:rsidR="004F134F" w:rsidRPr="009E1886" w:rsidRDefault="004F134F" w:rsidP="00EB77D5">
            <w:pPr>
              <w:jc w:val="center"/>
              <w:rPr>
                <w:rFonts w:asciiTheme="minorHAnsi" w:hAnsiTheme="minorHAnsi"/>
                <w:b/>
              </w:rPr>
            </w:pPr>
            <w:r w:rsidRPr="009E1886">
              <w:rPr>
                <w:rFonts w:asciiTheme="minorHAnsi" w:hAnsiTheme="minorHAnsi"/>
                <w:b/>
              </w:rPr>
              <w:t>What are the essential indicators of “good” …</w:t>
            </w:r>
          </w:p>
          <w:p w:rsidR="004F134F" w:rsidRPr="009E1886" w:rsidRDefault="004F134F" w:rsidP="00EB77D5">
            <w:pPr>
              <w:rPr>
                <w:rFonts w:asciiTheme="minorHAnsi" w:hAnsiTheme="minorHAnsi"/>
                <w:b/>
              </w:rPr>
            </w:pPr>
          </w:p>
        </w:tc>
        <w:tc>
          <w:tcPr>
            <w:tcW w:w="3991" w:type="pct"/>
            <w:shd w:val="clear" w:color="auto" w:fill="5B9BD5" w:themeFill="accent1"/>
            <w:vAlign w:val="center"/>
          </w:tcPr>
          <w:p w:rsidR="004F134F" w:rsidRPr="009E1886" w:rsidRDefault="004F134F" w:rsidP="00E21E68">
            <w:pPr>
              <w:jc w:val="center"/>
              <w:rPr>
                <w:rFonts w:asciiTheme="minorHAnsi" w:hAnsiTheme="minorHAnsi"/>
                <w:b/>
              </w:rPr>
            </w:pPr>
            <w:r w:rsidRPr="009E1886">
              <w:rPr>
                <w:rFonts w:asciiTheme="minorHAnsi" w:hAnsiTheme="minorHAnsi"/>
                <w:b/>
              </w:rPr>
              <w:t>P1 Benchmarks</w:t>
            </w:r>
          </w:p>
          <w:p w:rsidR="004F134F" w:rsidRPr="009E1886" w:rsidRDefault="004F134F" w:rsidP="00E21E68">
            <w:pPr>
              <w:jc w:val="center"/>
              <w:rPr>
                <w:rFonts w:asciiTheme="minorHAnsi" w:hAnsiTheme="minorHAnsi"/>
                <w:b/>
              </w:rPr>
            </w:pPr>
            <w:r w:rsidRPr="009E1886">
              <w:rPr>
                <w:rFonts w:asciiTheme="minorHAnsi" w:hAnsiTheme="minorHAnsi"/>
                <w:b/>
              </w:rPr>
              <w:t>By the end of P1 …</w:t>
            </w:r>
          </w:p>
        </w:tc>
      </w:tr>
      <w:tr w:rsidR="004F134F" w:rsidRPr="009E1886" w:rsidTr="00EB77D5">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p>
          <w:p w:rsidR="004F134F" w:rsidRPr="009E1886" w:rsidRDefault="004F134F" w:rsidP="00EB77D5">
            <w:pPr>
              <w:rPr>
                <w:rFonts w:asciiTheme="minorHAnsi" w:hAnsiTheme="minorHAnsi" w:cstheme="minorHAnsi"/>
                <w:b/>
              </w:rPr>
            </w:pPr>
            <w:r w:rsidRPr="009E1886">
              <w:rPr>
                <w:rFonts w:asciiTheme="minorHAnsi" w:hAnsiTheme="minorHAnsi" w:cstheme="minorHAnsi"/>
                <w:b/>
              </w:rPr>
              <w:t>Data and analysis</w:t>
            </w:r>
          </w:p>
          <w:p w:rsidR="004F134F" w:rsidRPr="009E1886" w:rsidRDefault="004F134F" w:rsidP="00EB77D5">
            <w:pPr>
              <w:rPr>
                <w:rFonts w:asciiTheme="minorHAnsi" w:hAnsiTheme="minorHAnsi" w:cstheme="minorHAnsi"/>
                <w:b/>
                <w:color w:val="FF0000"/>
              </w:rPr>
            </w:pPr>
            <w:r w:rsidRPr="00E21E68">
              <w:rPr>
                <w:rFonts w:asciiTheme="minorHAnsi" w:hAnsiTheme="minorHAnsi" w:cstheme="minorHAnsi"/>
                <w:b/>
                <w:color w:val="0070C0"/>
              </w:rPr>
              <w:t>Learners should be able …</w:t>
            </w:r>
          </w:p>
          <w:p w:rsidR="004F134F" w:rsidRPr="009E1886" w:rsidRDefault="004F134F" w:rsidP="00EB77D5">
            <w:pPr>
              <w:rPr>
                <w:rFonts w:asciiTheme="minorHAnsi" w:hAnsiTheme="minorHAnsi" w:cstheme="minorHAnsi"/>
                <w:b/>
              </w:rPr>
            </w:pPr>
          </w:p>
          <w:p w:rsidR="004F134F" w:rsidRPr="009E1886" w:rsidRDefault="004F134F" w:rsidP="00EB77D5">
            <w:pPr>
              <w:rPr>
                <w:rFonts w:asciiTheme="minorHAnsi" w:hAnsiTheme="minorHAnsi" w:cstheme="minorHAnsi"/>
                <w:b/>
              </w:rPr>
            </w:pPr>
          </w:p>
        </w:tc>
        <w:tc>
          <w:tcPr>
            <w:tcW w:w="3991" w:type="pct"/>
            <w:tcBorders>
              <w:bottom w:val="single" w:sz="4" w:space="0" w:color="auto"/>
            </w:tcBorders>
            <w:shd w:val="clear" w:color="auto" w:fill="auto"/>
          </w:tcPr>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 xml:space="preserve">find information from simple displays </w:t>
            </w:r>
          </w:p>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 xml:space="preserve">use tally marks to collect information </w:t>
            </w:r>
          </w:p>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draw a pictograph or block graph to make a display</w:t>
            </w:r>
          </w:p>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summarise  information displayed in a  pictograph or block graph</w:t>
            </w:r>
          </w:p>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 xml:space="preserve">sort and group objects and explain my reasons </w:t>
            </w:r>
          </w:p>
        </w:tc>
      </w:tr>
      <w:tr w:rsidR="004F134F" w:rsidRPr="009E1886" w:rsidTr="00EB77D5">
        <w:tc>
          <w:tcPr>
            <w:tcW w:w="1009" w:type="pct"/>
            <w:shd w:val="clear" w:color="auto" w:fill="B4C6E7" w:themeFill="accent5" w:themeFillTint="66"/>
            <w:vAlign w:val="center"/>
          </w:tcPr>
          <w:p w:rsidR="004F134F" w:rsidRPr="009E1886" w:rsidRDefault="004F134F" w:rsidP="00EB77D5">
            <w:pPr>
              <w:rPr>
                <w:rFonts w:asciiTheme="minorHAnsi" w:hAnsiTheme="minorHAnsi" w:cstheme="minorHAnsi"/>
                <w:b/>
              </w:rPr>
            </w:pPr>
            <w:r w:rsidRPr="009E1886">
              <w:rPr>
                <w:rFonts w:asciiTheme="minorHAnsi" w:hAnsiTheme="minorHAnsi" w:cstheme="minorHAnsi"/>
                <w:b/>
              </w:rPr>
              <w:t>Ideas of chance and uncertainty</w:t>
            </w:r>
          </w:p>
          <w:p w:rsidR="004F134F" w:rsidRPr="009E1886" w:rsidRDefault="004F134F" w:rsidP="00EB77D5">
            <w:pPr>
              <w:rPr>
                <w:rFonts w:asciiTheme="minorHAnsi" w:hAnsiTheme="minorHAnsi" w:cstheme="minorHAnsi"/>
                <w:b/>
                <w:color w:val="FF0000"/>
              </w:rPr>
            </w:pPr>
            <w:r w:rsidRPr="00E21E68">
              <w:rPr>
                <w:rFonts w:asciiTheme="minorHAnsi" w:hAnsiTheme="minorHAnsi" w:cstheme="minorHAnsi"/>
                <w:b/>
                <w:color w:val="0070C0"/>
              </w:rPr>
              <w:t>Learners should be able …</w:t>
            </w:r>
          </w:p>
        </w:tc>
        <w:tc>
          <w:tcPr>
            <w:tcW w:w="3991" w:type="pct"/>
            <w:tcBorders>
              <w:tr2bl w:val="single" w:sz="4" w:space="0" w:color="auto"/>
            </w:tcBorders>
            <w:shd w:val="clear" w:color="auto" w:fill="auto"/>
          </w:tcPr>
          <w:p w:rsidR="004F134F" w:rsidRPr="001E3A36" w:rsidRDefault="004F134F" w:rsidP="00EB77D5">
            <w:pPr>
              <w:spacing w:line="276" w:lineRule="auto"/>
              <w:rPr>
                <w:rFonts w:asciiTheme="minorHAnsi" w:hAnsiTheme="minorHAnsi"/>
              </w:rPr>
            </w:pPr>
          </w:p>
        </w:tc>
      </w:tr>
    </w:tbl>
    <w:p w:rsidR="004F134F" w:rsidRPr="009E1886" w:rsidRDefault="004F134F" w:rsidP="004F134F">
      <w:pPr>
        <w:rPr>
          <w:rFonts w:asciiTheme="minorHAnsi" w:hAnsiTheme="minorHAnsi"/>
        </w:rPr>
      </w:pPr>
    </w:p>
    <w:p w:rsidR="004F134F" w:rsidRPr="009E1886" w:rsidRDefault="004F134F" w:rsidP="004F134F">
      <w:pPr>
        <w:rPr>
          <w:rFonts w:asciiTheme="minorHAnsi" w:hAnsiTheme="minorHAnsi"/>
        </w:rPr>
      </w:pPr>
    </w:p>
    <w:tbl>
      <w:tblPr>
        <w:tblStyle w:val="TableGrid"/>
        <w:tblW w:w="5000" w:type="pct"/>
        <w:tblLook w:val="04A0" w:firstRow="1" w:lastRow="0" w:firstColumn="1" w:lastColumn="0" w:noHBand="0" w:noVBand="1"/>
      </w:tblPr>
      <w:tblGrid>
        <w:gridCol w:w="3162"/>
        <w:gridCol w:w="3985"/>
        <w:gridCol w:w="3985"/>
        <w:gridCol w:w="4256"/>
      </w:tblGrid>
      <w:tr w:rsidR="004F134F" w:rsidRPr="009E1886" w:rsidTr="00E21E68">
        <w:tc>
          <w:tcPr>
            <w:tcW w:w="5000" w:type="pct"/>
            <w:gridSpan w:val="4"/>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rPr>
              <w:br w:type="page"/>
            </w:r>
            <w:r w:rsidRPr="00A823B6">
              <w:rPr>
                <w:rFonts w:asciiTheme="minorHAnsi" w:hAnsiTheme="minorHAnsi"/>
                <w:b/>
              </w:rPr>
              <w:t>What are the essential indicators of “good” … Research and evaluate data to assess r</w:t>
            </w:r>
            <w:r>
              <w:rPr>
                <w:rFonts w:asciiTheme="minorHAnsi" w:hAnsiTheme="minorHAnsi"/>
                <w:b/>
              </w:rPr>
              <w:t xml:space="preserve">isks and make informed choices </w:t>
            </w:r>
          </w:p>
        </w:tc>
      </w:tr>
      <w:tr w:rsidR="004F134F" w:rsidRPr="009E1886" w:rsidTr="00E21E68">
        <w:tc>
          <w:tcPr>
            <w:tcW w:w="1027"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P2 Benchmarks</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P3 Benchmarks</w:t>
            </w:r>
          </w:p>
        </w:tc>
        <w:tc>
          <w:tcPr>
            <w:tcW w:w="1384"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P4 Benchmarks</w:t>
            </w:r>
          </w:p>
        </w:tc>
      </w:tr>
      <w:tr w:rsidR="004F134F" w:rsidRPr="009E1886" w:rsidTr="00EB77D5">
        <w:trPr>
          <w:trHeight w:val="1050"/>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Data and analysis</w:t>
            </w:r>
          </w:p>
          <w:p w:rsidR="004F134F" w:rsidRPr="00E21E68" w:rsidRDefault="004F134F" w:rsidP="00EB77D5">
            <w:pPr>
              <w:rPr>
                <w:rFonts w:asciiTheme="minorHAnsi" w:hAnsiTheme="minorHAnsi" w:cstheme="minorHAnsi"/>
                <w:b/>
                <w:color w:val="0070C0"/>
              </w:rPr>
            </w:pPr>
            <w:r w:rsidRPr="00E21E68">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p>
        </w:tc>
        <w:tc>
          <w:tcPr>
            <w:tcW w:w="1295" w:type="pct"/>
            <w:tcBorders>
              <w:bottom w:val="single" w:sz="4" w:space="0" w:color="auto"/>
            </w:tcBorders>
            <w:shd w:val="clear" w:color="auto" w:fill="auto"/>
          </w:tcPr>
          <w:p w:rsidR="004F134F" w:rsidRPr="00B40AD4" w:rsidRDefault="004F134F" w:rsidP="00EB77D5">
            <w:pPr>
              <w:pStyle w:val="WritingAttitude"/>
              <w:numPr>
                <w:ilvl w:val="0"/>
                <w:numId w:val="143"/>
              </w:numPr>
              <w:rPr>
                <w:rFonts w:asciiTheme="minorHAnsi" w:hAnsiTheme="minorHAnsi" w:cstheme="minorHAnsi"/>
                <w:szCs w:val="18"/>
              </w:rPr>
            </w:pPr>
            <w:r w:rsidRPr="00B40AD4">
              <w:rPr>
                <w:rFonts w:asciiTheme="minorHAnsi" w:hAnsiTheme="minorHAnsi" w:cstheme="minorHAnsi"/>
                <w:szCs w:val="18"/>
              </w:rPr>
              <w:t>use a data collection methods designed by others</w:t>
            </w:r>
          </w:p>
          <w:p w:rsidR="004F134F" w:rsidRPr="00B40AD4" w:rsidRDefault="004F134F" w:rsidP="00EB77D5">
            <w:pPr>
              <w:pStyle w:val="ReadingTypeofText"/>
              <w:numPr>
                <w:ilvl w:val="0"/>
                <w:numId w:val="126"/>
              </w:numPr>
              <w:rPr>
                <w:rFonts w:asciiTheme="minorHAnsi" w:hAnsiTheme="minorHAnsi" w:cstheme="minorHAnsi"/>
                <w:szCs w:val="18"/>
              </w:rPr>
            </w:pPr>
            <w:r w:rsidRPr="00B40AD4">
              <w:rPr>
                <w:rFonts w:asciiTheme="minorHAnsi" w:hAnsiTheme="minorHAnsi" w:cstheme="minorHAnsi"/>
                <w:szCs w:val="18"/>
              </w:rPr>
              <w:t>draw simple diagrams, tables and charts to display data I have collected</w:t>
            </w:r>
          </w:p>
          <w:p w:rsidR="004F134F" w:rsidRPr="00B40AD4" w:rsidRDefault="004F134F" w:rsidP="00EB77D5">
            <w:pPr>
              <w:pStyle w:val="ReadingTypeofText"/>
              <w:numPr>
                <w:ilvl w:val="0"/>
                <w:numId w:val="126"/>
              </w:numPr>
              <w:rPr>
                <w:rFonts w:asciiTheme="minorHAnsi" w:hAnsiTheme="minorHAnsi" w:cstheme="minorHAnsi"/>
                <w:szCs w:val="18"/>
              </w:rPr>
            </w:pPr>
            <w:r w:rsidRPr="00B40AD4">
              <w:rPr>
                <w:rFonts w:asciiTheme="minorHAnsi" w:hAnsiTheme="minorHAnsi" w:cstheme="minorHAnsi"/>
                <w:szCs w:val="18"/>
              </w:rPr>
              <w:t xml:space="preserve">read information from diagrams and tables </w:t>
            </w:r>
          </w:p>
          <w:p w:rsidR="004F134F" w:rsidRPr="00B40AD4" w:rsidRDefault="004F134F" w:rsidP="00EB77D5">
            <w:pPr>
              <w:pStyle w:val="ReadingTypeofText"/>
              <w:numPr>
                <w:ilvl w:val="0"/>
                <w:numId w:val="126"/>
              </w:numPr>
              <w:rPr>
                <w:rFonts w:asciiTheme="minorHAnsi" w:hAnsiTheme="minorHAnsi" w:cstheme="minorHAnsi"/>
                <w:szCs w:val="18"/>
              </w:rPr>
            </w:pPr>
            <w:r w:rsidRPr="00B40AD4">
              <w:rPr>
                <w:rFonts w:asciiTheme="minorHAnsi" w:hAnsiTheme="minorHAnsi" w:cstheme="minorHAnsi"/>
                <w:szCs w:val="18"/>
                <w:lang w:val="en-GB"/>
              </w:rPr>
              <w:t>make simple predictions and collect information to test them</w:t>
            </w:r>
          </w:p>
        </w:tc>
        <w:tc>
          <w:tcPr>
            <w:tcW w:w="1295" w:type="pct"/>
            <w:shd w:val="clear" w:color="auto" w:fill="auto"/>
          </w:tcPr>
          <w:p w:rsidR="004F134F" w:rsidRPr="00B40AD4" w:rsidRDefault="004F134F" w:rsidP="00EB77D5">
            <w:pPr>
              <w:pStyle w:val="WritingAttitude"/>
              <w:numPr>
                <w:ilvl w:val="0"/>
                <w:numId w:val="123"/>
              </w:numPr>
              <w:rPr>
                <w:rFonts w:asciiTheme="minorHAnsi" w:hAnsiTheme="minorHAnsi" w:cstheme="minorHAnsi"/>
                <w:szCs w:val="18"/>
              </w:rPr>
            </w:pPr>
            <w:r w:rsidRPr="00B40AD4">
              <w:rPr>
                <w:rFonts w:asciiTheme="minorHAnsi" w:hAnsiTheme="minorHAnsi" w:cstheme="minorHAnsi"/>
                <w:szCs w:val="18"/>
              </w:rPr>
              <w:t>design my own data collection method</w:t>
            </w:r>
          </w:p>
          <w:p w:rsidR="004F134F" w:rsidRPr="00B40AD4" w:rsidRDefault="004F134F" w:rsidP="00EB77D5">
            <w:pPr>
              <w:pStyle w:val="ReadingTypeofText"/>
              <w:numPr>
                <w:ilvl w:val="0"/>
                <w:numId w:val="125"/>
              </w:numPr>
              <w:rPr>
                <w:rFonts w:asciiTheme="minorHAnsi" w:hAnsiTheme="minorHAnsi" w:cstheme="minorHAnsi"/>
                <w:szCs w:val="18"/>
              </w:rPr>
            </w:pPr>
            <w:r w:rsidRPr="00B40AD4">
              <w:rPr>
                <w:rFonts w:asciiTheme="minorHAnsi" w:hAnsiTheme="minorHAnsi" w:cstheme="minorHAnsi"/>
                <w:szCs w:val="18"/>
              </w:rPr>
              <w:t xml:space="preserve">draw simple a bar chart with labels, frequency and a title </w:t>
            </w:r>
          </w:p>
          <w:p w:rsidR="004F134F" w:rsidRPr="00B40AD4" w:rsidRDefault="004F134F" w:rsidP="00EB77D5">
            <w:pPr>
              <w:pStyle w:val="ReadingTypeofText"/>
              <w:numPr>
                <w:ilvl w:val="0"/>
                <w:numId w:val="125"/>
              </w:numPr>
              <w:rPr>
                <w:rFonts w:asciiTheme="minorHAnsi" w:hAnsiTheme="minorHAnsi" w:cstheme="minorHAnsi"/>
                <w:szCs w:val="18"/>
              </w:rPr>
            </w:pPr>
            <w:r w:rsidRPr="00B40AD4">
              <w:rPr>
                <w:rFonts w:asciiTheme="minorHAnsi" w:hAnsiTheme="minorHAnsi" w:cstheme="minorHAnsi"/>
                <w:szCs w:val="18"/>
              </w:rPr>
              <w:t>describe the results of my data collection</w:t>
            </w:r>
          </w:p>
          <w:p w:rsidR="004F134F" w:rsidRPr="00B40AD4" w:rsidRDefault="004F134F" w:rsidP="00EB77D5">
            <w:pPr>
              <w:pStyle w:val="ReadingTypeofText"/>
              <w:numPr>
                <w:ilvl w:val="0"/>
                <w:numId w:val="127"/>
              </w:numPr>
              <w:rPr>
                <w:rFonts w:asciiTheme="minorHAnsi" w:hAnsiTheme="minorHAnsi" w:cstheme="minorHAnsi"/>
                <w:szCs w:val="18"/>
              </w:rPr>
            </w:pPr>
            <w:r w:rsidRPr="00B40AD4">
              <w:rPr>
                <w:rFonts w:asciiTheme="minorHAnsi" w:hAnsiTheme="minorHAnsi" w:cstheme="minorHAnsi"/>
                <w:szCs w:val="18"/>
              </w:rPr>
              <w:t xml:space="preserve">describe the features of data represented in  diagrams and tables </w:t>
            </w:r>
          </w:p>
        </w:tc>
        <w:tc>
          <w:tcPr>
            <w:tcW w:w="1384" w:type="pct"/>
            <w:shd w:val="clear" w:color="auto" w:fill="auto"/>
          </w:tcPr>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design and use my own data collection methods</w:t>
            </w:r>
          </w:p>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draw simple diagrams, table and charts to display data collected using a graphing software package or simple spreadsheet</w:t>
            </w:r>
          </w:p>
          <w:p w:rsidR="004F134F" w:rsidRPr="00B40AD4" w:rsidRDefault="004F134F" w:rsidP="00EB77D5">
            <w:pPr>
              <w:pStyle w:val="WritingAttitude"/>
              <w:numPr>
                <w:ilvl w:val="0"/>
                <w:numId w:val="126"/>
              </w:numPr>
              <w:rPr>
                <w:rFonts w:asciiTheme="minorHAnsi" w:hAnsiTheme="minorHAnsi" w:cstheme="minorHAnsi"/>
                <w:szCs w:val="18"/>
              </w:rPr>
            </w:pPr>
            <w:r w:rsidRPr="00B40AD4">
              <w:rPr>
                <w:rFonts w:asciiTheme="minorHAnsi" w:hAnsiTheme="minorHAnsi" w:cstheme="minorHAnsi"/>
                <w:szCs w:val="18"/>
              </w:rPr>
              <w:t>assess the accuracy and appropriateness of diagrams</w:t>
            </w:r>
          </w:p>
          <w:p w:rsidR="004F134F" w:rsidRPr="00B40AD4" w:rsidRDefault="004F134F" w:rsidP="00EB77D5">
            <w:pPr>
              <w:pStyle w:val="WritingAttitude"/>
              <w:numPr>
                <w:ilvl w:val="0"/>
                <w:numId w:val="127"/>
              </w:numPr>
              <w:rPr>
                <w:rFonts w:asciiTheme="minorHAnsi" w:hAnsiTheme="minorHAnsi" w:cstheme="minorHAnsi"/>
                <w:szCs w:val="18"/>
              </w:rPr>
            </w:pPr>
            <w:r w:rsidRPr="00B40AD4">
              <w:rPr>
                <w:rFonts w:asciiTheme="minorHAnsi" w:hAnsiTheme="minorHAnsi" w:cstheme="minorHAnsi"/>
                <w:szCs w:val="18"/>
              </w:rPr>
              <w:t>make predictions and collect information to test them using my own criteria</w:t>
            </w:r>
          </w:p>
        </w:tc>
      </w:tr>
      <w:tr w:rsidR="004F134F" w:rsidRPr="009E1886" w:rsidTr="00EB77D5">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Ideas of chance and uncertainty</w:t>
            </w:r>
          </w:p>
          <w:p w:rsidR="004F134F" w:rsidRPr="00A823B6" w:rsidRDefault="004F134F" w:rsidP="00EB77D5">
            <w:pPr>
              <w:rPr>
                <w:rFonts w:asciiTheme="minorHAnsi" w:hAnsiTheme="minorHAnsi" w:cstheme="minorHAnsi"/>
                <w:b/>
                <w:color w:val="FF0000"/>
              </w:rPr>
            </w:pPr>
            <w:r w:rsidRPr="00E21E68">
              <w:rPr>
                <w:rFonts w:asciiTheme="minorHAnsi" w:hAnsiTheme="minorHAnsi" w:cstheme="minorHAnsi"/>
                <w:b/>
                <w:color w:val="0070C0"/>
              </w:rPr>
              <w:t>Learners should be able …</w:t>
            </w:r>
          </w:p>
        </w:tc>
        <w:tc>
          <w:tcPr>
            <w:tcW w:w="1295" w:type="pct"/>
            <w:tcBorders>
              <w:tr2bl w:val="single" w:sz="4" w:space="0" w:color="auto"/>
            </w:tcBorders>
            <w:shd w:val="clear" w:color="auto" w:fill="auto"/>
          </w:tcPr>
          <w:p w:rsidR="004F134F" w:rsidRPr="00B40AD4" w:rsidRDefault="004F134F" w:rsidP="00EB77D5">
            <w:pPr>
              <w:pStyle w:val="ListParagraph"/>
              <w:ind w:left="360"/>
              <w:rPr>
                <w:rFonts w:asciiTheme="minorHAnsi" w:hAnsiTheme="minorHAnsi"/>
                <w:sz w:val="18"/>
                <w:szCs w:val="18"/>
              </w:rPr>
            </w:pPr>
          </w:p>
        </w:tc>
        <w:tc>
          <w:tcPr>
            <w:tcW w:w="1295" w:type="pct"/>
            <w:shd w:val="clear" w:color="auto" w:fill="auto"/>
          </w:tcPr>
          <w:p w:rsidR="004F134F" w:rsidRPr="00B40AD4" w:rsidRDefault="004F134F" w:rsidP="00EB77D5">
            <w:pPr>
              <w:pStyle w:val="ListParagraph"/>
              <w:numPr>
                <w:ilvl w:val="0"/>
                <w:numId w:val="144"/>
              </w:numPr>
              <w:rPr>
                <w:rFonts w:asciiTheme="minorHAnsi" w:hAnsiTheme="minorHAnsi"/>
                <w:sz w:val="18"/>
                <w:szCs w:val="18"/>
              </w:rPr>
            </w:pPr>
            <w:r w:rsidRPr="00B40AD4">
              <w:rPr>
                <w:rFonts w:asciiTheme="minorHAnsi" w:hAnsiTheme="minorHAnsi" w:cs="Calibri"/>
                <w:sz w:val="18"/>
                <w:szCs w:val="18"/>
              </w:rPr>
              <w:t>use vocabulary such as likely, probable, unlikely, certain, etc to describe outcomes.</w:t>
            </w:r>
          </w:p>
        </w:tc>
        <w:tc>
          <w:tcPr>
            <w:tcW w:w="1384" w:type="pct"/>
            <w:shd w:val="clear" w:color="auto" w:fill="auto"/>
          </w:tcPr>
          <w:p w:rsidR="004F134F" w:rsidRPr="00B40AD4" w:rsidRDefault="004F134F" w:rsidP="00EB77D5">
            <w:pPr>
              <w:pStyle w:val="ListParagraph"/>
              <w:numPr>
                <w:ilvl w:val="0"/>
                <w:numId w:val="144"/>
              </w:numPr>
              <w:rPr>
                <w:rFonts w:asciiTheme="minorHAnsi" w:hAnsiTheme="minorHAnsi"/>
                <w:sz w:val="18"/>
                <w:szCs w:val="18"/>
              </w:rPr>
            </w:pPr>
            <w:r w:rsidRPr="00B40AD4">
              <w:rPr>
                <w:rFonts w:asciiTheme="minorHAnsi" w:hAnsiTheme="minorHAnsi" w:cs="Calibri"/>
                <w:sz w:val="18"/>
                <w:szCs w:val="18"/>
              </w:rPr>
              <w:t>use and justify vocabulary such as likely, probable, unlikely, certain, uncertain, never, possible, impossible to describe outcomes</w:t>
            </w:r>
          </w:p>
        </w:tc>
      </w:tr>
    </w:tbl>
    <w:p w:rsidR="004F134F" w:rsidRPr="009E1886" w:rsidRDefault="004F134F" w:rsidP="004F134F">
      <w:pPr>
        <w:rPr>
          <w:rFonts w:asciiTheme="minorHAnsi" w:hAnsiTheme="minorHAnsi"/>
        </w:rPr>
      </w:pPr>
    </w:p>
    <w:p w:rsidR="004F134F" w:rsidRDefault="004F134F" w:rsidP="004F134F">
      <w:pPr>
        <w:rPr>
          <w:rFonts w:asciiTheme="minorHAnsi" w:hAnsiTheme="minorHAnsi"/>
        </w:rPr>
      </w:pPr>
    </w:p>
    <w:p w:rsidR="008B21AF" w:rsidRPr="009E1886" w:rsidRDefault="008B21AF" w:rsidP="004F134F">
      <w:pPr>
        <w:rPr>
          <w:rFonts w:asciiTheme="minorHAnsi" w:hAnsiTheme="minorHAnsi"/>
        </w:rPr>
      </w:pPr>
    </w:p>
    <w:tbl>
      <w:tblPr>
        <w:tblStyle w:val="TableGrid"/>
        <w:tblW w:w="5000" w:type="pct"/>
        <w:tblLook w:val="04A0" w:firstRow="1" w:lastRow="0" w:firstColumn="1" w:lastColumn="0" w:noHBand="0" w:noVBand="1"/>
      </w:tblPr>
      <w:tblGrid>
        <w:gridCol w:w="3162"/>
        <w:gridCol w:w="3985"/>
        <w:gridCol w:w="3985"/>
        <w:gridCol w:w="4256"/>
      </w:tblGrid>
      <w:tr w:rsidR="004F134F" w:rsidRPr="009E1886" w:rsidTr="00E21E68">
        <w:tc>
          <w:tcPr>
            <w:tcW w:w="5000" w:type="pct"/>
            <w:gridSpan w:val="4"/>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 Research and evaluate data to assess r</w:t>
            </w:r>
            <w:r>
              <w:rPr>
                <w:rFonts w:asciiTheme="minorHAnsi" w:hAnsiTheme="minorHAnsi"/>
                <w:b/>
              </w:rPr>
              <w:t xml:space="preserve">isks and make informed choices </w:t>
            </w:r>
          </w:p>
        </w:tc>
      </w:tr>
      <w:tr w:rsidR="004F134F" w:rsidRPr="009E1886" w:rsidTr="00E21E68">
        <w:tc>
          <w:tcPr>
            <w:tcW w:w="1027" w:type="pct"/>
            <w:shd w:val="clear" w:color="auto" w:fill="5B9BD5" w:themeFill="accent1"/>
          </w:tcPr>
          <w:p w:rsidR="004F134F" w:rsidRPr="00A823B6" w:rsidRDefault="004F134F" w:rsidP="00EB77D5">
            <w:pPr>
              <w:jc w:val="center"/>
              <w:rPr>
                <w:rFonts w:asciiTheme="minorHAnsi" w:hAnsiTheme="minorHAnsi"/>
                <w:b/>
              </w:rPr>
            </w:pPr>
            <w:r w:rsidRPr="00A823B6">
              <w:rPr>
                <w:rFonts w:asciiTheme="minorHAnsi" w:hAnsiTheme="minorHAnsi"/>
                <w:b/>
              </w:rPr>
              <w:t>What are the essential indicators of “good” …</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P5 Benchmarks</w:t>
            </w:r>
          </w:p>
        </w:tc>
        <w:tc>
          <w:tcPr>
            <w:tcW w:w="1295"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P6 Benchmarks</w:t>
            </w:r>
          </w:p>
        </w:tc>
        <w:tc>
          <w:tcPr>
            <w:tcW w:w="1384" w:type="pct"/>
            <w:shd w:val="clear" w:color="auto" w:fill="5B9BD5" w:themeFill="accent1"/>
            <w:vAlign w:val="center"/>
          </w:tcPr>
          <w:p w:rsidR="004F134F" w:rsidRPr="00A823B6" w:rsidRDefault="004F134F" w:rsidP="00E21E68">
            <w:pPr>
              <w:jc w:val="center"/>
              <w:rPr>
                <w:rFonts w:asciiTheme="minorHAnsi" w:hAnsiTheme="minorHAnsi"/>
                <w:b/>
              </w:rPr>
            </w:pPr>
            <w:r w:rsidRPr="00A823B6">
              <w:rPr>
                <w:rFonts w:asciiTheme="minorHAnsi" w:hAnsiTheme="minorHAnsi"/>
                <w:b/>
              </w:rPr>
              <w:t>P7 Benchmarks</w:t>
            </w:r>
          </w:p>
        </w:tc>
      </w:tr>
      <w:tr w:rsidR="004F134F" w:rsidRPr="009E1886" w:rsidTr="00EB77D5">
        <w:trPr>
          <w:trHeight w:val="1349"/>
        </w:trPr>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r w:rsidRPr="00A823B6">
              <w:rPr>
                <w:rFonts w:asciiTheme="minorHAnsi" w:hAnsiTheme="minorHAnsi" w:cstheme="minorHAnsi"/>
                <w:b/>
              </w:rPr>
              <w:t>Data and analysis</w:t>
            </w:r>
          </w:p>
          <w:p w:rsidR="004F134F" w:rsidRPr="00E21E68" w:rsidRDefault="004F134F" w:rsidP="00EB77D5">
            <w:pPr>
              <w:rPr>
                <w:rFonts w:asciiTheme="minorHAnsi" w:hAnsiTheme="minorHAnsi" w:cstheme="minorHAnsi"/>
                <w:b/>
                <w:color w:val="0070C0"/>
              </w:rPr>
            </w:pPr>
            <w:r w:rsidRPr="00E21E68">
              <w:rPr>
                <w:rFonts w:asciiTheme="minorHAnsi" w:hAnsiTheme="minorHAnsi" w:cstheme="minorHAnsi"/>
                <w:b/>
                <w:color w:val="0070C0"/>
              </w:rPr>
              <w:t>Learners should be able …</w:t>
            </w:r>
          </w:p>
          <w:p w:rsidR="004F134F" w:rsidRPr="00A823B6" w:rsidRDefault="004F134F" w:rsidP="00EB77D5">
            <w:pPr>
              <w:rPr>
                <w:rFonts w:asciiTheme="minorHAnsi" w:hAnsiTheme="minorHAnsi" w:cstheme="minorHAnsi"/>
                <w:b/>
              </w:rPr>
            </w:pPr>
          </w:p>
          <w:p w:rsidR="004F134F" w:rsidRPr="00A823B6" w:rsidRDefault="004F134F" w:rsidP="00EB77D5">
            <w:pPr>
              <w:rPr>
                <w:rFonts w:asciiTheme="minorHAnsi" w:hAnsiTheme="minorHAnsi" w:cstheme="minorHAnsi"/>
                <w:b/>
              </w:rPr>
            </w:pPr>
          </w:p>
        </w:tc>
        <w:tc>
          <w:tcPr>
            <w:tcW w:w="1295" w:type="pct"/>
            <w:shd w:val="clear" w:color="auto" w:fill="auto"/>
          </w:tcPr>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suggest information to collect to answer particular questions</w:t>
            </w:r>
          </w:p>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lang w:val="en-GB"/>
              </w:rPr>
              <w:t>represent data, using suitable scales, from an extended range of tables, charts, diagrams, plots and graphs</w:t>
            </w:r>
          </w:p>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lang w:val="en-GB"/>
              </w:rPr>
              <w:t xml:space="preserve">read information from a range of tables, charts, diagrams, plots and graphs </w:t>
            </w:r>
          </w:p>
        </w:tc>
        <w:tc>
          <w:tcPr>
            <w:tcW w:w="1295" w:type="pct"/>
            <w:shd w:val="clear" w:color="auto" w:fill="auto"/>
          </w:tcPr>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create an appropriate questionnaire</w:t>
            </w:r>
          </w:p>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lang w:val="en-GB"/>
              </w:rPr>
              <w:t>explain information represented in an extended range of tables, charts, diagrams, plots and graphs</w:t>
            </w:r>
          </w:p>
          <w:p w:rsidR="004F134F" w:rsidRPr="00B40AD4" w:rsidRDefault="004F134F" w:rsidP="00EB77D5">
            <w:pPr>
              <w:pStyle w:val="WritingAttitude"/>
              <w:numPr>
                <w:ilvl w:val="0"/>
                <w:numId w:val="126"/>
              </w:numPr>
              <w:rPr>
                <w:rFonts w:asciiTheme="minorHAnsi" w:hAnsiTheme="minorHAnsi" w:cstheme="minorHAnsi"/>
                <w:szCs w:val="18"/>
              </w:rPr>
            </w:pPr>
            <w:r w:rsidRPr="00B40AD4">
              <w:rPr>
                <w:rFonts w:asciiTheme="minorHAnsi" w:hAnsiTheme="minorHAnsi" w:cstheme="minorHAnsi"/>
                <w:szCs w:val="18"/>
              </w:rPr>
              <w:t>compare different displays of the same data by discussing the key features of each</w:t>
            </w:r>
          </w:p>
        </w:tc>
        <w:tc>
          <w:tcPr>
            <w:tcW w:w="1384" w:type="pct"/>
            <w:shd w:val="clear" w:color="auto" w:fill="auto"/>
          </w:tcPr>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create categories when collecting data and explain what these should include and exclude</w:t>
            </w:r>
          </w:p>
          <w:p w:rsidR="004F134F" w:rsidRPr="00B40AD4" w:rsidRDefault="004F134F" w:rsidP="00EB77D5">
            <w:pPr>
              <w:pStyle w:val="WritingAttitude"/>
              <w:numPr>
                <w:ilvl w:val="0"/>
                <w:numId w:val="125"/>
              </w:numPr>
              <w:rPr>
                <w:rFonts w:asciiTheme="minorHAnsi" w:hAnsiTheme="minorHAnsi" w:cstheme="minorHAnsi"/>
                <w:szCs w:val="18"/>
              </w:rPr>
            </w:pPr>
            <w:r w:rsidRPr="00B40AD4">
              <w:rPr>
                <w:rFonts w:asciiTheme="minorHAnsi" w:hAnsiTheme="minorHAnsi" w:cstheme="minorHAnsi"/>
                <w:szCs w:val="18"/>
              </w:rPr>
              <w:t>represent data by choosing from an extended range of tables, charts, diagrams, plots and graphs using a software package when appropriate</w:t>
            </w:r>
          </w:p>
          <w:p w:rsidR="004F134F" w:rsidRPr="00B40AD4" w:rsidRDefault="004F134F" w:rsidP="00EB77D5">
            <w:pPr>
              <w:pStyle w:val="WritingAttitude"/>
              <w:numPr>
                <w:ilvl w:val="0"/>
                <w:numId w:val="126"/>
              </w:numPr>
              <w:rPr>
                <w:rFonts w:asciiTheme="minorHAnsi" w:hAnsiTheme="minorHAnsi" w:cstheme="minorHAnsi"/>
                <w:szCs w:val="18"/>
              </w:rPr>
            </w:pPr>
            <w:r w:rsidRPr="00B40AD4">
              <w:rPr>
                <w:rFonts w:asciiTheme="minorHAnsi" w:hAnsiTheme="minorHAnsi" w:cstheme="minorHAnsi"/>
                <w:szCs w:val="18"/>
              </w:rPr>
              <w:t>reflect on the process of collection and identify misleading or inaccurate data</w:t>
            </w:r>
          </w:p>
          <w:p w:rsidR="004F134F" w:rsidRPr="00B40AD4" w:rsidRDefault="004F134F" w:rsidP="00EB77D5">
            <w:pPr>
              <w:pStyle w:val="WritingAttitude"/>
              <w:numPr>
                <w:ilvl w:val="0"/>
                <w:numId w:val="126"/>
              </w:numPr>
              <w:rPr>
                <w:rFonts w:asciiTheme="minorHAnsi" w:hAnsiTheme="minorHAnsi" w:cstheme="minorHAnsi"/>
                <w:szCs w:val="18"/>
              </w:rPr>
            </w:pPr>
            <w:r w:rsidRPr="00B40AD4">
              <w:rPr>
                <w:rFonts w:asciiTheme="minorHAnsi" w:hAnsiTheme="minorHAnsi" w:cstheme="minorHAnsi"/>
                <w:szCs w:val="18"/>
              </w:rPr>
              <w:t>compare different displays of the same data and explain why a presentation might be misleading</w:t>
            </w:r>
          </w:p>
        </w:tc>
      </w:tr>
      <w:tr w:rsidR="004F134F" w:rsidRPr="009E1886" w:rsidTr="00EB77D5">
        <w:tc>
          <w:tcPr>
            <w:tcW w:w="1027" w:type="pct"/>
            <w:shd w:val="clear" w:color="auto" w:fill="B4C6E7" w:themeFill="accent5" w:themeFillTint="66"/>
            <w:vAlign w:val="center"/>
          </w:tcPr>
          <w:p w:rsidR="004F134F" w:rsidRPr="00A823B6" w:rsidRDefault="004F134F" w:rsidP="00EB77D5">
            <w:pPr>
              <w:rPr>
                <w:rFonts w:asciiTheme="minorHAnsi" w:hAnsiTheme="minorHAnsi" w:cstheme="minorHAnsi"/>
                <w:b/>
              </w:rPr>
            </w:pPr>
            <w:r w:rsidRPr="00A823B6">
              <w:rPr>
                <w:rFonts w:asciiTheme="minorHAnsi" w:hAnsiTheme="minorHAnsi" w:cstheme="minorHAnsi"/>
                <w:b/>
              </w:rPr>
              <w:t>Ideas of chance and uncertainty</w:t>
            </w:r>
          </w:p>
          <w:p w:rsidR="004F134F" w:rsidRPr="00A823B6" w:rsidRDefault="004F134F" w:rsidP="00EB77D5">
            <w:pPr>
              <w:rPr>
                <w:rFonts w:asciiTheme="minorHAnsi" w:hAnsiTheme="minorHAnsi" w:cstheme="minorHAnsi"/>
                <w:b/>
                <w:color w:val="FF0000"/>
              </w:rPr>
            </w:pPr>
            <w:r w:rsidRPr="00E21E68">
              <w:rPr>
                <w:rFonts w:asciiTheme="minorHAnsi" w:hAnsiTheme="minorHAnsi" w:cstheme="minorHAnsi"/>
                <w:b/>
                <w:color w:val="0070C0"/>
              </w:rPr>
              <w:t>Learners should be able …</w:t>
            </w:r>
          </w:p>
        </w:tc>
        <w:tc>
          <w:tcPr>
            <w:tcW w:w="1295" w:type="pct"/>
            <w:shd w:val="clear" w:color="auto" w:fill="auto"/>
          </w:tcPr>
          <w:p w:rsidR="004F134F" w:rsidRPr="00B40AD4" w:rsidRDefault="004F134F" w:rsidP="00EB77D5">
            <w:pPr>
              <w:pStyle w:val="ListParagraph"/>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understand that the probability of an event lies between impossible and certain</w:t>
            </w:r>
          </w:p>
          <w:p w:rsidR="004F134F" w:rsidRPr="00B40AD4" w:rsidRDefault="004F134F" w:rsidP="00EB77D5">
            <w:pPr>
              <w:pStyle w:val="ListParagraph"/>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list all the possible outcomes of simple events using tree diagrams and organised lists</w:t>
            </w:r>
          </w:p>
        </w:tc>
        <w:tc>
          <w:tcPr>
            <w:tcW w:w="1295" w:type="pct"/>
            <w:shd w:val="clear" w:color="auto" w:fill="auto"/>
          </w:tcPr>
          <w:p w:rsidR="004F134F" w:rsidRPr="00B40AD4" w:rsidRDefault="004F134F"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identify 1 as certain and 0 as impossible on the number line</w:t>
            </w:r>
          </w:p>
          <w:p w:rsidR="004F134F" w:rsidRPr="00B40AD4" w:rsidRDefault="004F134F" w:rsidP="00EB77D5">
            <w:pPr>
              <w:numPr>
                <w:ilvl w:val="0"/>
                <w:numId w:val="132"/>
              </w:numPr>
              <w:tabs>
                <w:tab w:val="left" w:pos="720"/>
              </w:tabs>
              <w:rPr>
                <w:rFonts w:asciiTheme="minorHAnsi" w:hAnsiTheme="minorHAnsi" w:cs="Calibri"/>
                <w:sz w:val="18"/>
                <w:szCs w:val="18"/>
              </w:rPr>
            </w:pPr>
            <w:r w:rsidRPr="00B40AD4">
              <w:rPr>
                <w:rFonts w:asciiTheme="minorHAnsi" w:hAnsiTheme="minorHAnsi" w:cs="Calibri"/>
                <w:sz w:val="18"/>
                <w:szCs w:val="18"/>
              </w:rPr>
              <w:t>place events on a number line to demonstrate simple probabilities (e.g. probability of tossing a coin and it landing heads up is 0.5)</w:t>
            </w:r>
          </w:p>
          <w:p w:rsidR="004F134F" w:rsidRPr="00B40AD4" w:rsidRDefault="004F134F" w:rsidP="00EB77D5">
            <w:pPr>
              <w:numPr>
                <w:ilvl w:val="0"/>
                <w:numId w:val="134"/>
              </w:numPr>
              <w:tabs>
                <w:tab w:val="left" w:pos="720"/>
              </w:tabs>
              <w:rPr>
                <w:rFonts w:asciiTheme="minorHAnsi" w:hAnsiTheme="minorHAnsi" w:cs="Calibri"/>
                <w:sz w:val="18"/>
                <w:szCs w:val="18"/>
              </w:rPr>
            </w:pPr>
            <w:r w:rsidRPr="00B40AD4">
              <w:rPr>
                <w:rFonts w:asciiTheme="minorHAnsi" w:hAnsiTheme="minorHAnsi" w:cs="Calibri"/>
                <w:sz w:val="18"/>
                <w:szCs w:val="18"/>
              </w:rPr>
              <w:t>arrange events in order to determine which is most or least likely to occur</w:t>
            </w:r>
          </w:p>
          <w:p w:rsidR="004F134F" w:rsidRPr="00B40AD4" w:rsidRDefault="004F134F" w:rsidP="00EB77D5">
            <w:pPr>
              <w:numPr>
                <w:ilvl w:val="0"/>
                <w:numId w:val="134"/>
              </w:numPr>
              <w:rPr>
                <w:rFonts w:asciiTheme="minorHAnsi" w:hAnsiTheme="minorHAnsi" w:cs="Calibri"/>
                <w:sz w:val="18"/>
                <w:szCs w:val="18"/>
              </w:rPr>
            </w:pPr>
            <w:r w:rsidRPr="00B40AD4">
              <w:rPr>
                <w:rFonts w:asciiTheme="minorHAnsi" w:hAnsiTheme="minorHAnsi" w:cs="Calibri"/>
                <w:sz w:val="18"/>
                <w:szCs w:val="18"/>
              </w:rPr>
              <w:t>estimate probability by conducting experiments</w:t>
            </w:r>
          </w:p>
        </w:tc>
        <w:tc>
          <w:tcPr>
            <w:tcW w:w="1384" w:type="pct"/>
            <w:shd w:val="clear" w:color="auto" w:fill="auto"/>
          </w:tcPr>
          <w:p w:rsidR="004F134F" w:rsidRPr="00B40AD4" w:rsidRDefault="004F134F" w:rsidP="00EB77D5">
            <w:pPr>
              <w:numPr>
                <w:ilvl w:val="0"/>
                <w:numId w:val="132"/>
              </w:numPr>
              <w:rPr>
                <w:rFonts w:asciiTheme="minorHAnsi" w:hAnsiTheme="minorHAnsi" w:cs="Calibri"/>
                <w:sz w:val="18"/>
                <w:szCs w:val="18"/>
              </w:rPr>
            </w:pPr>
            <w:r w:rsidRPr="00B40AD4">
              <w:rPr>
                <w:rFonts w:asciiTheme="minorHAnsi" w:hAnsiTheme="minorHAnsi" w:cs="Calibri"/>
                <w:sz w:val="18"/>
                <w:szCs w:val="18"/>
              </w:rPr>
              <w:t>place events on a number line to demonstrate the probability of any event</w:t>
            </w:r>
          </w:p>
          <w:p w:rsidR="004F134F" w:rsidRPr="00B40AD4" w:rsidRDefault="004F134F" w:rsidP="00EB77D5">
            <w:pPr>
              <w:numPr>
                <w:ilvl w:val="0"/>
                <w:numId w:val="134"/>
              </w:numPr>
              <w:rPr>
                <w:rFonts w:asciiTheme="minorHAnsi" w:hAnsiTheme="minorHAnsi" w:cs="Calibri"/>
                <w:sz w:val="18"/>
                <w:szCs w:val="18"/>
              </w:rPr>
            </w:pPr>
            <w:r w:rsidRPr="00B40AD4">
              <w:rPr>
                <w:rFonts w:asciiTheme="minorHAnsi" w:hAnsiTheme="minorHAnsi" w:cs="Calibri"/>
                <w:sz w:val="18"/>
                <w:szCs w:val="18"/>
              </w:rPr>
              <w:t>describe how implications of chance are used in daily routines, decision making and the media</w:t>
            </w:r>
          </w:p>
          <w:p w:rsidR="004F134F" w:rsidRPr="00B40AD4" w:rsidRDefault="004F134F" w:rsidP="00EB77D5">
            <w:pPr>
              <w:numPr>
                <w:ilvl w:val="0"/>
                <w:numId w:val="135"/>
              </w:numPr>
              <w:rPr>
                <w:rFonts w:asciiTheme="minorHAnsi" w:hAnsiTheme="minorHAnsi" w:cs="Calibri"/>
                <w:sz w:val="18"/>
                <w:szCs w:val="18"/>
              </w:rPr>
            </w:pPr>
            <w:r w:rsidRPr="00B40AD4">
              <w:rPr>
                <w:rFonts w:asciiTheme="minorHAnsi" w:hAnsiTheme="minorHAnsi" w:cs="Calibri"/>
                <w:sz w:val="18"/>
                <w:szCs w:val="18"/>
              </w:rPr>
              <w:t>understand that the more you carry out an experiment, the more confident you become in predicting the result</w:t>
            </w:r>
          </w:p>
        </w:tc>
      </w:tr>
    </w:tbl>
    <w:p w:rsidR="004F134F" w:rsidRDefault="004F134F" w:rsidP="004F134F">
      <w:pPr>
        <w:rPr>
          <w:rFonts w:asciiTheme="minorHAnsi" w:hAnsiTheme="minorHAnsi"/>
        </w:rPr>
      </w:pPr>
    </w:p>
    <w:p w:rsidR="004F134F" w:rsidRDefault="004F134F" w:rsidP="004F134F"/>
    <w:p w:rsidR="004F134F" w:rsidRDefault="004F134F" w:rsidP="004F134F"/>
    <w:p w:rsidR="007C0B4B" w:rsidRDefault="007C0B4B" w:rsidP="005D58E7"/>
    <w:p w:rsidR="007C0B4B" w:rsidRDefault="007C0B4B" w:rsidP="005D58E7"/>
    <w:p w:rsidR="007C0B4B" w:rsidRDefault="007C0B4B" w:rsidP="005D58E7"/>
    <w:p w:rsidR="007C0B4B" w:rsidRDefault="007C0B4B" w:rsidP="005D58E7"/>
    <w:p w:rsidR="007C0B4B" w:rsidRDefault="007C0B4B" w:rsidP="005D58E7">
      <w:r>
        <w:rPr>
          <w:noProof/>
        </w:rPr>
        <mc:AlternateContent>
          <mc:Choice Requires="wps">
            <w:drawing>
              <wp:anchor distT="0" distB="0" distL="114300" distR="114300" simplePos="0" relativeHeight="251735040" behindDoc="0" locked="0" layoutInCell="1" allowOverlap="1" wp14:anchorId="099DEAF6" wp14:editId="0A4B959E">
                <wp:simplePos x="461319" y="2743200"/>
                <wp:positionH relativeFrom="margin">
                  <wp:align>center</wp:align>
                </wp:positionH>
                <wp:positionV relativeFrom="margin">
                  <wp:align>center</wp:align>
                </wp:positionV>
                <wp:extent cx="9095105" cy="3209925"/>
                <wp:effectExtent l="0" t="0" r="10795" b="28575"/>
                <wp:wrapSquare wrapText="bothSides"/>
                <wp:docPr id="29" name="Rounded Rectangle 29"/>
                <wp:cNvGraphicFramePr/>
                <a:graphic xmlns:a="http://schemas.openxmlformats.org/drawingml/2006/main">
                  <a:graphicData uri="http://schemas.microsoft.com/office/word/2010/wordprocessingShape">
                    <wps:wsp>
                      <wps:cNvSpPr/>
                      <wps:spPr>
                        <a:xfrm>
                          <a:off x="0" y="0"/>
                          <a:ext cx="9095105" cy="3209925"/>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Default="00D8184D" w:rsidP="007C0B4B">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Using knowledge and understanding of shape and space</w:t>
                            </w:r>
                          </w:p>
                          <w:p w:rsidR="00D8184D" w:rsidRPr="007C0B4B" w:rsidRDefault="00D8184D" w:rsidP="007C0B4B">
                            <w:pPr>
                              <w:jc w:val="center"/>
                              <w:rPr>
                                <w:rFonts w:ascii="Calibri" w:eastAsia="Calibri" w:hAnsi="Calibri" w:cs="Arial"/>
                                <w:b/>
                                <w:color w:val="FFFFFF" w:themeColor="background1"/>
                                <w:sz w:val="72"/>
                                <w:szCs w:val="96"/>
                                <w:lang w:eastAsia="en-US"/>
                              </w:rPr>
                            </w:pPr>
                          </w:p>
                          <w:p w:rsidR="00D8184D" w:rsidRPr="007C0B4B" w:rsidRDefault="00D8184D" w:rsidP="007C0B4B">
                            <w:pPr>
                              <w:jc w:val="center"/>
                              <w:rPr>
                                <w:color w:val="FFFFFF" w:themeColor="background1"/>
                                <w:sz w:val="22"/>
                              </w:rPr>
                            </w:pPr>
                            <w:r w:rsidRPr="007C0B4B">
                              <w:rPr>
                                <w:rFonts w:ascii="Calibri" w:eastAsia="Calibri" w:hAnsi="Calibri" w:cs="Arial"/>
                                <w:b/>
                                <w:color w:val="FFFFFF" w:themeColor="background1"/>
                                <w:sz w:val="72"/>
                                <w:szCs w:val="96"/>
                                <w:lang w:eastAsia="en-US"/>
                              </w:rPr>
                              <w:t xml:space="preserve"> Progression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9DEAF6" id="Rounded Rectangle 29" o:spid="_x0000_s1087" style="position:absolute;margin-left:0;margin-top:0;width:716.15pt;height:252.75pt;z-index:2517350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" fillcolor="#4472c4" strokecolor="#41719c" strokeweight="1pt">
                <v:stroke joinstyle="miter"/>
                <v:textbox>
                  <w:txbxContent>
                    <w:p w:rsidR="00D8184D" w:rsidRDefault="00D8184D" w:rsidP="007C0B4B">
                      <w:pPr>
                        <w:jc w:val="center"/>
                        <w:rPr>
                          <w:rFonts w:ascii="Calibri" w:eastAsia="Calibri" w:hAnsi="Calibri" w:cs="Arial"/>
                          <w:b/>
                          <w:color w:val="FFFFFF" w:themeColor="background1"/>
                          <w:sz w:val="72"/>
                          <w:szCs w:val="96"/>
                          <w:lang w:eastAsia="en-US"/>
                        </w:rPr>
                      </w:pPr>
                      <w:r w:rsidRPr="007C0B4B">
                        <w:rPr>
                          <w:rFonts w:ascii="Calibri" w:eastAsia="Calibri" w:hAnsi="Calibri" w:cs="Arial"/>
                          <w:b/>
                          <w:color w:val="FFFFFF" w:themeColor="background1"/>
                          <w:sz w:val="72"/>
                          <w:szCs w:val="96"/>
                          <w:lang w:eastAsia="en-US"/>
                        </w:rPr>
                        <w:t>Using knowledge and understanding of shape and space</w:t>
                      </w:r>
                    </w:p>
                    <w:p w:rsidR="00D8184D" w:rsidRPr="007C0B4B" w:rsidRDefault="00D8184D" w:rsidP="007C0B4B">
                      <w:pPr>
                        <w:jc w:val="center"/>
                        <w:rPr>
                          <w:rFonts w:ascii="Calibri" w:eastAsia="Calibri" w:hAnsi="Calibri" w:cs="Arial"/>
                          <w:b/>
                          <w:color w:val="FFFFFF" w:themeColor="background1"/>
                          <w:sz w:val="72"/>
                          <w:szCs w:val="96"/>
                          <w:lang w:eastAsia="en-US"/>
                        </w:rPr>
                      </w:pPr>
                    </w:p>
                    <w:p w:rsidR="00D8184D" w:rsidRPr="007C0B4B" w:rsidRDefault="00D8184D" w:rsidP="007C0B4B">
                      <w:pPr>
                        <w:jc w:val="center"/>
                        <w:rPr>
                          <w:color w:val="FFFFFF" w:themeColor="background1"/>
                          <w:sz w:val="22"/>
                        </w:rPr>
                      </w:pPr>
                      <w:r w:rsidRPr="007C0B4B">
                        <w:rPr>
                          <w:rFonts w:ascii="Calibri" w:eastAsia="Calibri" w:hAnsi="Calibri" w:cs="Arial"/>
                          <w:b/>
                          <w:color w:val="FFFFFF" w:themeColor="background1"/>
                          <w:sz w:val="72"/>
                          <w:szCs w:val="96"/>
                          <w:lang w:eastAsia="en-US"/>
                        </w:rPr>
                        <w:t xml:space="preserve"> Progression</w:t>
                      </w:r>
                    </w:p>
                  </w:txbxContent>
                </v:textbox>
                <w10:wrap type="square" anchorx="margin" anchory="margin"/>
              </v:roundrect>
            </w:pict>
          </mc:Fallback>
        </mc:AlternateContent>
      </w:r>
    </w:p>
    <w:p w:rsidR="007C0B4B" w:rsidRDefault="007C0B4B" w:rsidP="005D58E7"/>
    <w:p w:rsidR="007C0B4B" w:rsidRDefault="007C0B4B" w:rsidP="005D58E7"/>
    <w:p w:rsidR="00844C1A" w:rsidRDefault="00844C1A" w:rsidP="005D58E7"/>
    <w:p w:rsidR="004B676E" w:rsidRDefault="005373BD" w:rsidP="005373BD">
      <w:pPr>
        <w:jc w:val="center"/>
      </w:pPr>
      <w:r w:rsidRPr="00AF6245">
        <w:rPr>
          <w:noProof/>
        </w:rPr>
        <mc:AlternateContent>
          <mc:Choice Requires="wps">
            <w:drawing>
              <wp:anchor distT="45720" distB="45720" distL="114300" distR="114300" simplePos="0" relativeHeight="251875328" behindDoc="0" locked="0" layoutInCell="1" allowOverlap="1" wp14:anchorId="5E86596D" wp14:editId="6321943F">
                <wp:simplePos x="0" y="0"/>
                <wp:positionH relativeFrom="margin">
                  <wp:posOffset>459740</wp:posOffset>
                </wp:positionH>
                <wp:positionV relativeFrom="paragraph">
                  <wp:posOffset>2962539</wp:posOffset>
                </wp:positionV>
                <wp:extent cx="8837930" cy="3009265"/>
                <wp:effectExtent l="0" t="0" r="20320" b="19685"/>
                <wp:wrapNone/>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5373BD">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373BD">
                            <w:pPr>
                              <w:rPr>
                                <w:rFonts w:ascii="Calibri" w:hAnsi="Calibri"/>
                                <w:sz w:val="40"/>
                                <w:szCs w:val="40"/>
                              </w:rPr>
                            </w:pPr>
                            <w:r>
                              <w:rPr>
                                <w:rFonts w:ascii="Calibri" w:hAnsi="Calibri"/>
                                <w:b/>
                                <w:i/>
                                <w:sz w:val="40"/>
                                <w:szCs w:val="40"/>
                              </w:rPr>
                              <w:t>Applying numeracy and mathematical skills</w:t>
                            </w:r>
                          </w:p>
                          <w:p w:rsidR="00D8184D" w:rsidRDefault="00D8184D" w:rsidP="005373BD">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373BD">
                            <w:pPr>
                              <w:rPr>
                                <w:rFonts w:ascii="Calibri" w:hAnsi="Calibri"/>
                              </w:rPr>
                            </w:pPr>
                            <w:r>
                              <w:rPr>
                                <w:rFonts w:ascii="Calibri" w:hAnsi="Calibri"/>
                              </w:rPr>
                              <w:t xml:space="preserve">• interpret questions </w:t>
                            </w:r>
                          </w:p>
                          <w:p w:rsidR="00D8184D" w:rsidRDefault="00D8184D" w:rsidP="005373BD">
                            <w:pPr>
                              <w:rPr>
                                <w:rFonts w:ascii="Calibri" w:hAnsi="Calibri"/>
                              </w:rPr>
                            </w:pPr>
                            <w:r>
                              <w:rPr>
                                <w:rFonts w:ascii="Calibri" w:hAnsi="Calibri"/>
                              </w:rPr>
                              <w:t xml:space="preserve">• select and communicate processes and solutions </w:t>
                            </w:r>
                          </w:p>
                          <w:p w:rsidR="00D8184D" w:rsidRDefault="00D8184D" w:rsidP="005373BD">
                            <w:pPr>
                              <w:rPr>
                                <w:rFonts w:ascii="Calibri" w:hAnsi="Calibri"/>
                              </w:rPr>
                            </w:pPr>
                            <w:r>
                              <w:rPr>
                                <w:rFonts w:ascii="Calibri" w:hAnsi="Calibri"/>
                              </w:rPr>
                              <w:t xml:space="preserve">• justify choice of strategy used </w:t>
                            </w:r>
                          </w:p>
                          <w:p w:rsidR="00D8184D" w:rsidRDefault="00D8184D" w:rsidP="005373BD">
                            <w:pPr>
                              <w:rPr>
                                <w:rFonts w:ascii="Calibri" w:hAnsi="Calibri"/>
                              </w:rPr>
                            </w:pPr>
                            <w:r>
                              <w:rPr>
                                <w:rFonts w:ascii="Calibri" w:hAnsi="Calibri"/>
                              </w:rPr>
                              <w:t xml:space="preserve">• link mathematical concepts </w:t>
                            </w:r>
                          </w:p>
                          <w:p w:rsidR="00D8184D" w:rsidRDefault="00D8184D" w:rsidP="005373BD">
                            <w:pPr>
                              <w:rPr>
                                <w:rFonts w:ascii="Calibri" w:hAnsi="Calibri"/>
                              </w:rPr>
                            </w:pPr>
                            <w:r>
                              <w:rPr>
                                <w:rFonts w:ascii="Calibri" w:hAnsi="Calibri"/>
                              </w:rPr>
                              <w:t xml:space="preserve">• use mathematical vocabulary and notation </w:t>
                            </w:r>
                          </w:p>
                          <w:p w:rsidR="00D8184D" w:rsidRDefault="00D8184D" w:rsidP="005373BD">
                            <w:pPr>
                              <w:rPr>
                                <w:rFonts w:ascii="Calibri" w:hAnsi="Calibri"/>
                              </w:rPr>
                            </w:pPr>
                            <w:r>
                              <w:rPr>
                                <w:rFonts w:ascii="Calibri" w:hAnsi="Calibri"/>
                              </w:rPr>
                              <w:t xml:space="preserve">• use mental agility </w:t>
                            </w:r>
                          </w:p>
                          <w:p w:rsidR="00D8184D" w:rsidRDefault="00D8184D" w:rsidP="005373BD">
                            <w:pPr>
                              <w:rPr>
                                <w:rFonts w:ascii="Calibri" w:hAnsi="Calibri"/>
                              </w:rPr>
                            </w:pPr>
                            <w:r>
                              <w:rPr>
                                <w:rFonts w:ascii="Calibri" w:hAnsi="Calibri"/>
                              </w:rPr>
                              <w:t xml:space="preserve">• reason algebraically </w:t>
                            </w:r>
                          </w:p>
                          <w:p w:rsidR="00D8184D" w:rsidRDefault="00D8184D" w:rsidP="005373BD">
                            <w:pPr>
                              <w:rPr>
                                <w:rFonts w:ascii="Calibri" w:hAnsi="Calibri"/>
                              </w:rPr>
                            </w:pPr>
                            <w:r>
                              <w:rPr>
                                <w:rFonts w:ascii="Calibri" w:hAnsi="Calibri"/>
                              </w:rPr>
                              <w:t xml:space="preserve">• determine the reasonableness of a solution </w:t>
                            </w:r>
                          </w:p>
                          <w:p w:rsidR="00D8184D" w:rsidRDefault="00D8184D" w:rsidP="005373BD">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6596D" id="_x0000_s1088" type="#_x0000_t202" style="position:absolute;left:0;text-align:left;margin-left:36.2pt;margin-top:233.25pt;width:695.9pt;height:236.95pt;z-index:25187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">
                <v:textbox>
                  <w:txbxContent>
                    <w:p w:rsidR="00D8184D" w:rsidRDefault="00D8184D" w:rsidP="005373BD">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5373BD">
                      <w:pPr>
                        <w:rPr>
                          <w:rFonts w:ascii="Calibri" w:hAnsi="Calibri"/>
                          <w:sz w:val="40"/>
                          <w:szCs w:val="40"/>
                        </w:rPr>
                      </w:pPr>
                      <w:r>
                        <w:rPr>
                          <w:rFonts w:ascii="Calibri" w:hAnsi="Calibri"/>
                          <w:b/>
                          <w:i/>
                          <w:sz w:val="40"/>
                          <w:szCs w:val="40"/>
                        </w:rPr>
                        <w:t>Applying numeracy and mathematical skills</w:t>
                      </w:r>
                    </w:p>
                    <w:p w:rsidR="00D8184D" w:rsidRDefault="00D8184D" w:rsidP="005373BD">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5373BD">
                      <w:pPr>
                        <w:rPr>
                          <w:rFonts w:ascii="Calibri" w:hAnsi="Calibri"/>
                        </w:rPr>
                      </w:pPr>
                      <w:r>
                        <w:rPr>
                          <w:rFonts w:ascii="Calibri" w:hAnsi="Calibri"/>
                        </w:rPr>
                        <w:t xml:space="preserve">• interpret questions </w:t>
                      </w:r>
                    </w:p>
                    <w:p w:rsidR="00D8184D" w:rsidRDefault="00D8184D" w:rsidP="005373BD">
                      <w:pPr>
                        <w:rPr>
                          <w:rFonts w:ascii="Calibri" w:hAnsi="Calibri"/>
                        </w:rPr>
                      </w:pPr>
                      <w:r>
                        <w:rPr>
                          <w:rFonts w:ascii="Calibri" w:hAnsi="Calibri"/>
                        </w:rPr>
                        <w:t xml:space="preserve">• select and communicate processes and solutions </w:t>
                      </w:r>
                    </w:p>
                    <w:p w:rsidR="00D8184D" w:rsidRDefault="00D8184D" w:rsidP="005373BD">
                      <w:pPr>
                        <w:rPr>
                          <w:rFonts w:ascii="Calibri" w:hAnsi="Calibri"/>
                        </w:rPr>
                      </w:pPr>
                      <w:r>
                        <w:rPr>
                          <w:rFonts w:ascii="Calibri" w:hAnsi="Calibri"/>
                        </w:rPr>
                        <w:t xml:space="preserve">• justify choice of strategy used </w:t>
                      </w:r>
                    </w:p>
                    <w:p w:rsidR="00D8184D" w:rsidRDefault="00D8184D" w:rsidP="005373BD">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5373BD">
                      <w:pPr>
                        <w:rPr>
                          <w:rFonts w:ascii="Calibri" w:hAnsi="Calibri"/>
                        </w:rPr>
                      </w:pPr>
                      <w:r>
                        <w:rPr>
                          <w:rFonts w:ascii="Calibri" w:hAnsi="Calibri"/>
                        </w:rPr>
                        <w:t xml:space="preserve">• use mathematical vocabulary and notation </w:t>
                      </w:r>
                    </w:p>
                    <w:p w:rsidR="00D8184D" w:rsidRDefault="00D8184D" w:rsidP="005373BD">
                      <w:pPr>
                        <w:rPr>
                          <w:rFonts w:ascii="Calibri" w:hAnsi="Calibri"/>
                        </w:rPr>
                      </w:pPr>
                      <w:r>
                        <w:rPr>
                          <w:rFonts w:ascii="Calibri" w:hAnsi="Calibri"/>
                        </w:rPr>
                        <w:t xml:space="preserve">• use mental agility </w:t>
                      </w:r>
                    </w:p>
                    <w:p w:rsidR="00D8184D" w:rsidRDefault="00D8184D" w:rsidP="005373BD">
                      <w:pPr>
                        <w:rPr>
                          <w:rFonts w:ascii="Calibri" w:hAnsi="Calibri"/>
                        </w:rPr>
                      </w:pPr>
                      <w:r>
                        <w:rPr>
                          <w:rFonts w:ascii="Calibri" w:hAnsi="Calibri"/>
                        </w:rPr>
                        <w:t xml:space="preserve">• reason algebraically </w:t>
                      </w:r>
                    </w:p>
                    <w:p w:rsidR="00D8184D" w:rsidRDefault="00D8184D" w:rsidP="005373BD">
                      <w:pPr>
                        <w:rPr>
                          <w:rFonts w:ascii="Calibri" w:hAnsi="Calibri"/>
                        </w:rPr>
                      </w:pPr>
                      <w:r>
                        <w:rPr>
                          <w:rFonts w:ascii="Calibri" w:hAnsi="Calibri"/>
                        </w:rPr>
                        <w:t xml:space="preserve">• determine the reasonableness of a solution </w:t>
                      </w:r>
                    </w:p>
                    <w:p w:rsidR="00D8184D" w:rsidRDefault="00D8184D" w:rsidP="005373BD">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bookmarkStart w:id="1" w:name="_GoBack"/>
      <w:r>
        <w:rPr>
          <w:noProof/>
        </w:rPr>
        <w:drawing>
          <wp:inline distT="0" distB="0" distL="0" distR="0" wp14:anchorId="000A67B1" wp14:editId="2A38AF6B">
            <wp:extent cx="5706000" cy="3006000"/>
            <wp:effectExtent l="0" t="0" r="0" b="4445"/>
            <wp:docPr id="26" name="Picture 2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2" cstate="email">
                      <a:extLst>
                        <a:ext uri="{28A0092B-C50C-407E-A947-70E740481C1C}">
                          <a14:useLocalDpi xmlns:a14="http://schemas.microsoft.com/office/drawing/2010/main"/>
                        </a:ext>
                      </a:extLst>
                    </a:blip>
                    <a:stretch>
                      <a:fillRect/>
                    </a:stretch>
                  </pic:blipFill>
                  <pic:spPr>
                    <a:xfrm>
                      <a:off x="0" y="0"/>
                      <a:ext cx="5706000" cy="3006000"/>
                    </a:xfrm>
                    <a:prstGeom prst="rect">
                      <a:avLst/>
                    </a:prstGeom>
                  </pic:spPr>
                </pic:pic>
              </a:graphicData>
            </a:graphic>
          </wp:inline>
        </w:drawing>
      </w:r>
      <w:bookmarkEnd w:id="1"/>
    </w:p>
    <w:p w:rsidR="005373BD" w:rsidRDefault="005373BD" w:rsidP="005D58E7"/>
    <w:tbl>
      <w:tblPr>
        <w:tblStyle w:val="TableGrid4"/>
        <w:tblpPr w:leftFromText="180" w:rightFromText="180" w:vertAnchor="text" w:horzAnchor="margin" w:tblpXSpec="center" w:tblpY="-164"/>
        <w:tblW w:w="15109" w:type="dxa"/>
        <w:tblLook w:val="04A0" w:firstRow="1" w:lastRow="0" w:firstColumn="1" w:lastColumn="0" w:noHBand="0" w:noVBand="1"/>
      </w:tblPr>
      <w:tblGrid>
        <w:gridCol w:w="2246"/>
        <w:gridCol w:w="1477"/>
        <w:gridCol w:w="3795"/>
        <w:gridCol w:w="1897"/>
        <w:gridCol w:w="1898"/>
        <w:gridCol w:w="3796"/>
      </w:tblGrid>
      <w:tr w:rsidR="00F435DC" w:rsidTr="00F435DC">
        <w:trPr>
          <w:trHeight w:val="411"/>
        </w:trPr>
        <w:tc>
          <w:tcPr>
            <w:tcW w:w="15109" w:type="dxa"/>
            <w:gridSpan w:val="6"/>
            <w:tcBorders>
              <w:top w:val="nil"/>
              <w:left w:val="nil"/>
              <w:bottom w:val="single" w:sz="4" w:space="0" w:color="auto"/>
              <w:right w:val="nil"/>
            </w:tcBorders>
            <w:vAlign w:val="center"/>
          </w:tcPr>
          <w:p w:rsidR="00F435DC" w:rsidRPr="00F435DC" w:rsidRDefault="00F435DC">
            <w:pPr>
              <w:jc w:val="center"/>
              <w:rPr>
                <w:rFonts w:cs="Calibri"/>
                <w:b/>
                <w:i/>
                <w:szCs w:val="36"/>
              </w:rPr>
            </w:pPr>
          </w:p>
        </w:tc>
      </w:tr>
      <w:tr w:rsidR="004B676E" w:rsidTr="00887362">
        <w:trPr>
          <w:trHeight w:val="411"/>
        </w:trPr>
        <w:tc>
          <w:tcPr>
            <w:tcW w:w="3723"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B676E" w:rsidRPr="00C452E1" w:rsidRDefault="004B676E" w:rsidP="00C452E1">
            <w:pPr>
              <w:jc w:val="center"/>
              <w:rPr>
                <w:rFonts w:ascii="Calibri" w:hAnsi="Calibri" w:cs="Calibri"/>
                <w:b/>
                <w:sz w:val="28"/>
                <w:szCs w:val="40"/>
              </w:rPr>
            </w:pPr>
            <w:r w:rsidRPr="00F435DC">
              <w:rPr>
                <w:rFonts w:cs="Calibri"/>
                <w:b/>
                <w:sz w:val="28"/>
                <w:szCs w:val="40"/>
              </w:rPr>
              <w:t>Properties of 2D shapes and 3D objects</w:t>
            </w:r>
          </w:p>
        </w:tc>
        <w:tc>
          <w:tcPr>
            <w:tcW w:w="11386"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B676E" w:rsidRPr="00F435DC" w:rsidRDefault="004B676E" w:rsidP="00F435DC">
            <w:pPr>
              <w:jc w:val="center"/>
              <w:rPr>
                <w:rFonts w:cs="Calibri"/>
                <w:b/>
                <w:i/>
                <w:sz w:val="28"/>
                <w:szCs w:val="36"/>
              </w:rPr>
            </w:pPr>
            <w:r w:rsidRPr="00F435DC">
              <w:rPr>
                <w:rFonts w:cs="Calibri"/>
                <w:b/>
                <w:i/>
                <w:sz w:val="28"/>
                <w:szCs w:val="36"/>
              </w:rPr>
              <w:t>Significant aspect of learning:</w:t>
            </w:r>
          </w:p>
          <w:p w:rsidR="004B676E" w:rsidRPr="00F435DC" w:rsidRDefault="004B676E" w:rsidP="00F435DC">
            <w:pPr>
              <w:jc w:val="center"/>
              <w:rPr>
                <w:rFonts w:cs="Calibri"/>
                <w:b/>
                <w:i/>
                <w:sz w:val="28"/>
                <w:szCs w:val="36"/>
              </w:rPr>
            </w:pPr>
            <w:r w:rsidRPr="00F435DC">
              <w:rPr>
                <w:rFonts w:cs="Calibri"/>
                <w:b/>
                <w:i/>
                <w:sz w:val="28"/>
                <w:szCs w:val="36"/>
              </w:rPr>
              <w:t>Use knowledge and understanding of shape and space</w:t>
            </w:r>
          </w:p>
        </w:tc>
      </w:tr>
      <w:tr w:rsidR="004B676E" w:rsidTr="0029760E">
        <w:trPr>
          <w:trHeight w:val="278"/>
        </w:trPr>
        <w:tc>
          <w:tcPr>
            <w:tcW w:w="22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Default="004B676E">
            <w:pPr>
              <w:jc w:val="center"/>
              <w:rPr>
                <w:rFonts w:cs="Calibri"/>
              </w:rPr>
            </w:pP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B11A30" w:rsidRDefault="004B676E">
            <w:pPr>
              <w:jc w:val="center"/>
              <w:rPr>
                <w:rFonts w:asciiTheme="minorHAnsi" w:hAnsiTheme="minorHAnsi" w:cs="Calibri"/>
              </w:rPr>
            </w:pPr>
            <w:r w:rsidRPr="00B11A30">
              <w:rPr>
                <w:rFonts w:asciiTheme="minorHAnsi" w:hAnsiTheme="minorHAnsi" w:cs="Calibri"/>
              </w:rPr>
              <w:t>Milestone</w:t>
            </w:r>
          </w:p>
        </w:tc>
        <w:tc>
          <w:tcPr>
            <w:tcW w:w="56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B11A30" w:rsidRDefault="004B676E">
            <w:pPr>
              <w:jc w:val="center"/>
              <w:rPr>
                <w:rFonts w:asciiTheme="minorHAnsi" w:hAnsiTheme="minorHAnsi" w:cs="Calibri"/>
                <w:noProof/>
                <w:szCs w:val="28"/>
              </w:rPr>
            </w:pPr>
            <w:r w:rsidRPr="00B11A30">
              <w:rPr>
                <w:rFonts w:asciiTheme="minorHAnsi" w:hAnsiTheme="minorHAnsi" w:cs="Calibri"/>
                <w:noProof/>
                <w:szCs w:val="28"/>
              </w:rPr>
              <w:t>During Early Level</w:t>
            </w:r>
          </w:p>
        </w:tc>
        <w:tc>
          <w:tcPr>
            <w:tcW w:w="5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B11A30" w:rsidRDefault="004B676E">
            <w:pPr>
              <w:jc w:val="center"/>
              <w:rPr>
                <w:rFonts w:asciiTheme="minorHAnsi" w:hAnsiTheme="minorHAnsi" w:cs="Calibri"/>
                <w:noProof/>
                <w:szCs w:val="28"/>
              </w:rPr>
            </w:pPr>
            <w:r w:rsidRPr="00B11A30">
              <w:rPr>
                <w:rFonts w:asciiTheme="minorHAnsi" w:hAnsiTheme="minorHAnsi" w:cs="Calibri"/>
                <w:noProof/>
                <w:szCs w:val="28"/>
              </w:rPr>
              <w:t>By the end of Early Level</w:t>
            </w:r>
          </w:p>
        </w:tc>
      </w:tr>
      <w:tr w:rsidR="004B676E" w:rsidTr="00EB77D5">
        <w:trPr>
          <w:trHeight w:val="278"/>
        </w:trPr>
        <w:tc>
          <w:tcPr>
            <w:tcW w:w="22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 xml:space="preserve">I enjoy investigating objects and shapes and can sort, describe and be creative with them. </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0-16a</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Sorting shapes and objects</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sort objects using familiar or given criteria e.g. colour</w:t>
            </w:r>
            <w:r w:rsidR="003E19D4">
              <w:rPr>
                <w:rFonts w:asciiTheme="minorHAnsi" w:hAnsiTheme="minorHAnsi" w:cs="Calibri"/>
                <w:sz w:val="18"/>
                <w:szCs w:val="18"/>
                <w:lang w:val="en-US"/>
              </w:rPr>
              <w:t>.</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8"/>
              </w:numPr>
              <w:rPr>
                <w:rFonts w:asciiTheme="minorHAnsi" w:hAnsiTheme="minorHAnsi" w:cs="Calibri"/>
                <w:sz w:val="18"/>
                <w:szCs w:val="18"/>
                <w:lang w:val="en-US"/>
              </w:rPr>
            </w:pPr>
            <w:r w:rsidRPr="00B40AD4">
              <w:rPr>
                <w:rFonts w:asciiTheme="minorHAnsi" w:hAnsiTheme="minorHAnsi" w:cs="Calibri"/>
                <w:sz w:val="18"/>
                <w:szCs w:val="18"/>
                <w:lang w:val="en-US"/>
              </w:rPr>
              <w:t xml:space="preserve">I can talk about the dynamic properties of shapes e.g. it rolls, slides, stacks </w:t>
            </w:r>
            <w:r w:rsidR="000947D4" w:rsidRPr="00B40AD4">
              <w:rPr>
                <w:rFonts w:asciiTheme="minorHAnsi" w:hAnsiTheme="minorHAnsi" w:cs="Calibri"/>
                <w:sz w:val="18"/>
                <w:szCs w:val="18"/>
                <w:lang w:val="en-US"/>
              </w:rPr>
              <w:t>etc.</w:t>
            </w:r>
            <w:r w:rsidRPr="00B40AD4">
              <w:rPr>
                <w:rFonts w:asciiTheme="minorHAnsi" w:hAnsiTheme="minorHAnsi" w:cs="Calibri"/>
                <w:sz w:val="18"/>
                <w:szCs w:val="18"/>
                <w:lang w:val="en-US"/>
              </w:rPr>
              <w:t xml:space="preserve"> and use these to sort shapes and objects</w:t>
            </w:r>
            <w:r w:rsidR="003E19D4">
              <w:rPr>
                <w:rFonts w:asciiTheme="minorHAnsi" w:hAnsiTheme="minorHAnsi" w:cs="Calibri"/>
                <w:sz w:val="18"/>
                <w:szCs w:val="18"/>
                <w:lang w:val="en-US"/>
              </w:rPr>
              <w:t>.</w:t>
            </w:r>
          </w:p>
        </w:tc>
      </w:tr>
      <w:tr w:rsidR="004B676E" w:rsidTr="00EB77D5">
        <w:trPr>
          <w:trHeight w:val="201"/>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Describing shapes and objects</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 xml:space="preserve">I can use language such as straight, curved, flat, corner </w:t>
            </w:r>
            <w:r w:rsidR="000947D4" w:rsidRPr="00B40AD4">
              <w:rPr>
                <w:rFonts w:asciiTheme="minorHAnsi" w:hAnsiTheme="minorHAnsi" w:cs="Calibri"/>
                <w:sz w:val="18"/>
                <w:szCs w:val="18"/>
                <w:lang w:val="en-US"/>
              </w:rPr>
              <w:t>etc.</w:t>
            </w:r>
            <w:r w:rsidRPr="00B40AD4">
              <w:rPr>
                <w:rFonts w:asciiTheme="minorHAnsi" w:hAnsiTheme="minorHAnsi" w:cs="Calibri"/>
                <w:sz w:val="18"/>
                <w:szCs w:val="18"/>
                <w:lang w:val="en-US"/>
              </w:rPr>
              <w:t xml:space="preserve"> to describe objects</w:t>
            </w:r>
            <w:r w:rsidR="003E19D4">
              <w:rPr>
                <w:rFonts w:asciiTheme="minorHAnsi" w:hAnsiTheme="minorHAnsi" w:cs="Calibri"/>
                <w:sz w:val="18"/>
                <w:szCs w:val="18"/>
                <w:lang w:val="en-US"/>
              </w:rPr>
              <w:t>.</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8"/>
              </w:numPr>
              <w:rPr>
                <w:rFonts w:asciiTheme="minorHAnsi" w:hAnsiTheme="minorHAnsi" w:cs="Calibri"/>
                <w:sz w:val="18"/>
                <w:szCs w:val="18"/>
                <w:lang w:val="en-US"/>
              </w:rPr>
            </w:pPr>
            <w:r w:rsidRPr="00B40AD4">
              <w:rPr>
                <w:rFonts w:asciiTheme="minorHAnsi" w:hAnsiTheme="minorHAnsi" w:cs="Calibri"/>
                <w:sz w:val="18"/>
                <w:szCs w:val="18"/>
                <w:lang w:val="en-US"/>
              </w:rPr>
              <w:t>I use the properties of familiar objects to help me name shapes I am using e.g. wheel for circle.</w:t>
            </w:r>
          </w:p>
        </w:tc>
      </w:tr>
      <w:tr w:rsidR="004B676E" w:rsidTr="0029760E">
        <w:trPr>
          <w:trHeight w:val="122"/>
        </w:trPr>
        <w:tc>
          <w:tcPr>
            <w:tcW w:w="22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0D61E0" w:rsidRDefault="004B676E">
            <w:pPr>
              <w:jc w:val="cente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Calibri"/>
              </w:rPr>
            </w:pPr>
            <w:r w:rsidRPr="006E2F07">
              <w:rPr>
                <w:rFonts w:asciiTheme="minorHAnsi" w:hAnsiTheme="minorHAnsi" w:cs="Calibri"/>
              </w:rPr>
              <w:t>Milestone</w:t>
            </w:r>
          </w:p>
        </w:tc>
        <w:tc>
          <w:tcPr>
            <w:tcW w:w="37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At the beginning of First Level</w:t>
            </w:r>
          </w:p>
        </w:tc>
        <w:tc>
          <w:tcPr>
            <w:tcW w:w="37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During First Level</w:t>
            </w:r>
          </w:p>
        </w:tc>
        <w:tc>
          <w:tcPr>
            <w:tcW w:w="379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By the end of First Level</w:t>
            </w:r>
          </w:p>
        </w:tc>
      </w:tr>
      <w:tr w:rsidR="004B676E" w:rsidTr="00A723C0">
        <w:trPr>
          <w:trHeight w:val="877"/>
        </w:trPr>
        <w:tc>
          <w:tcPr>
            <w:tcW w:w="22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I have explored simple 3D objects and 2D shapes and can identify, name and describe their features using appropriate vocabulary.</w:t>
            </w:r>
          </w:p>
          <w:p w:rsidR="004B676E" w:rsidRPr="000D61E0" w:rsidRDefault="004B676E">
            <w:pPr>
              <w:rPr>
                <w:rFonts w:asciiTheme="minorHAnsi" w:hAnsiTheme="minorHAnsi" w:cs="Calibri"/>
                <w:b/>
                <w:sz w:val="16"/>
                <w:szCs w:val="16"/>
              </w:rPr>
            </w:pPr>
            <w:r w:rsidRPr="000D61E0">
              <w:rPr>
                <w:rFonts w:asciiTheme="minorHAnsi" w:hAnsiTheme="minorHAnsi" w:cs="Calibri"/>
                <w:b/>
                <w:sz w:val="16"/>
                <w:szCs w:val="16"/>
              </w:rPr>
              <w:t>MTH 1-16a</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Naming shapes and objects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recognize and name a range of simple shapes such as rectangle, square, triangle and circle.</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and name a range of simple objects such as cubes, cuboids, cones, cylinders and spheres.</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have extended the range of shapes I can recognise and name, e.g. pyramids and triangular prism.</w:t>
            </w:r>
          </w:p>
        </w:tc>
      </w:tr>
      <w:tr w:rsidR="004B676E" w:rsidTr="008517F0">
        <w:trPr>
          <w:trHeight w:val="915"/>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b/>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Describing shapes and objects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describe the features of a range of simple shapes and objects using language such as side, angle, corner, face and edge.</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that the faces of 3D objects are composed of shapes and I can describe the properties of these shapes.</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99"/>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have extended the range of shapes I can describe, sort and classify, e.g. pyramids and triangular prism.</w:t>
            </w:r>
          </w:p>
        </w:tc>
      </w:tr>
      <w:tr w:rsidR="004B676E" w:rsidTr="00EB77D5">
        <w:trPr>
          <w:trHeight w:val="810"/>
        </w:trPr>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 xml:space="preserve">I can explore and discuss how and why different shapes fit together and create a tiling pattern with them. </w:t>
            </w:r>
          </w:p>
          <w:p w:rsidR="004B676E" w:rsidRPr="000D61E0" w:rsidRDefault="004B676E">
            <w:pPr>
              <w:rPr>
                <w:rFonts w:asciiTheme="minorHAnsi" w:hAnsiTheme="minorHAnsi" w:cs="Calibri"/>
                <w:b/>
                <w:sz w:val="16"/>
                <w:szCs w:val="16"/>
              </w:rPr>
            </w:pPr>
            <w:r w:rsidRPr="000D61E0">
              <w:rPr>
                <w:rFonts w:asciiTheme="minorHAnsi" w:hAnsiTheme="minorHAnsi" w:cs="Calibri"/>
                <w:b/>
                <w:sz w:val="16"/>
                <w:szCs w:val="16"/>
              </w:rPr>
              <w:t>MTH 1-16b</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Tiling</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3"/>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choose simple shapes to make a tiling pattern.</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4"/>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predict if a shape can tessellate or not and test my theory by drawing a tiling pattern.</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4"/>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say if a range of shapes will tessellate or not based on my understanding of the properties of the shapes, e.g. rectangles and squares tessellate because right angles fit together.</w:t>
            </w:r>
          </w:p>
        </w:tc>
      </w:tr>
      <w:tr w:rsidR="004B676E" w:rsidTr="0029760E">
        <w:trPr>
          <w:trHeight w:val="126"/>
        </w:trPr>
        <w:tc>
          <w:tcPr>
            <w:tcW w:w="22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0D61E0" w:rsidRDefault="004B676E">
            <w:pPr>
              <w:jc w:val="cente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Calibri"/>
              </w:rPr>
            </w:pPr>
            <w:r w:rsidRPr="006E2F07">
              <w:rPr>
                <w:rFonts w:asciiTheme="minorHAnsi" w:hAnsiTheme="minorHAnsi" w:cs="Calibri"/>
              </w:rPr>
              <w:t>Milestone</w:t>
            </w:r>
          </w:p>
        </w:tc>
        <w:tc>
          <w:tcPr>
            <w:tcW w:w="379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At the beginning of Second Level</w:t>
            </w:r>
          </w:p>
        </w:tc>
        <w:tc>
          <w:tcPr>
            <w:tcW w:w="379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During Second Level</w:t>
            </w:r>
          </w:p>
        </w:tc>
        <w:tc>
          <w:tcPr>
            <w:tcW w:w="379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By the end of Second Level</w:t>
            </w:r>
          </w:p>
        </w:tc>
      </w:tr>
      <w:tr w:rsidR="004B676E" w:rsidTr="00EB77D5">
        <w:trPr>
          <w:trHeight w:val="342"/>
        </w:trPr>
        <w:tc>
          <w:tcPr>
            <w:tcW w:w="22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 xml:space="preserve">Having explored a range of 3D objects and 2D shapes, I can use mathematical language to describe their properties, and through investigation can discuss where and why particular shapes are used in the environment. </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2-16a</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Naming shapes and objects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and name a range of 2D shapes including polygons.</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and name quadrilaterals e.g. rectangle, kite, tr</w:t>
            </w:r>
            <w:r w:rsidR="0082336A">
              <w:rPr>
                <w:rFonts w:asciiTheme="minorHAnsi" w:hAnsiTheme="minorHAnsi" w:cs="Calibri"/>
                <w:sz w:val="18"/>
                <w:szCs w:val="18"/>
                <w:lang w:val="en-US"/>
              </w:rPr>
              <w:t>apezium, rhombus, parallelogram.</w:t>
            </w:r>
          </w:p>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and name triangles e.g</w:t>
            </w:r>
            <w:r w:rsidR="0082336A">
              <w:rPr>
                <w:rFonts w:asciiTheme="minorHAnsi" w:hAnsiTheme="minorHAnsi" w:cs="Calibri"/>
                <w:sz w:val="18"/>
                <w:szCs w:val="18"/>
                <w:lang w:val="en-US"/>
              </w:rPr>
              <w:t>.</w:t>
            </w:r>
            <w:r w:rsidRPr="00B40AD4">
              <w:rPr>
                <w:rFonts w:asciiTheme="minorHAnsi" w:hAnsiTheme="minorHAnsi" w:cs="Calibri"/>
                <w:sz w:val="18"/>
                <w:szCs w:val="18"/>
                <w:lang w:val="en-US"/>
              </w:rPr>
              <w:t xml:space="preserve"> equilateral, i</w:t>
            </w:r>
            <w:r w:rsidR="0082336A">
              <w:rPr>
                <w:rFonts w:asciiTheme="minorHAnsi" w:hAnsiTheme="minorHAnsi" w:cs="Calibri"/>
                <w:sz w:val="18"/>
                <w:szCs w:val="18"/>
                <w:lang w:val="en-US"/>
              </w:rPr>
              <w:t>sosceles, right-angled, scalene.</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recognise and name a range of 3D objects both solid and skeletal.</w:t>
            </w:r>
          </w:p>
        </w:tc>
      </w:tr>
      <w:tr w:rsidR="004B676E" w:rsidTr="00EB77D5">
        <w:trPr>
          <w:trHeight w:val="1106"/>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Describing shapes and objects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describe the features of a range of shapes and objects using language such as side, angle, vertex, face, edge, radius, diameter and circumference.</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 xml:space="preserve">I can use the properties of shapes to classify them into given groups or groups of my own design.  </w:t>
            </w:r>
          </w:p>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understand the terms regular, irregular, isosceles and equilateral.</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use mathematical vocabulary to describe and classify quadrilaterals.</w:t>
            </w:r>
          </w:p>
          <w:p w:rsidR="004B676E" w:rsidRPr="00B40AD4" w:rsidRDefault="004B676E" w:rsidP="004B676E">
            <w:pPr>
              <w:widowControl w:val="0"/>
              <w:numPr>
                <w:ilvl w:val="0"/>
                <w:numId w:val="107"/>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discuss why different shapes and objects are used in the environment.</w:t>
            </w:r>
          </w:p>
        </w:tc>
      </w:tr>
      <w:tr w:rsidR="004B676E" w:rsidTr="00EB77D5">
        <w:trPr>
          <w:trHeight w:val="466"/>
        </w:trPr>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Through practical activities, I can show my understanding of the relationship between 3D objects and their nets.</w:t>
            </w:r>
          </w:p>
          <w:p w:rsidR="004B676E" w:rsidRPr="000D61E0" w:rsidRDefault="004B676E">
            <w:pPr>
              <w:rPr>
                <w:rFonts w:asciiTheme="minorHAnsi" w:hAnsiTheme="minorHAnsi" w:cs="Calibri"/>
                <w:b/>
                <w:sz w:val="16"/>
                <w:szCs w:val="16"/>
              </w:rPr>
            </w:pPr>
            <w:r w:rsidRPr="000D61E0">
              <w:rPr>
                <w:rFonts w:asciiTheme="minorHAnsi" w:hAnsiTheme="minorHAnsi" w:cs="Calibri"/>
                <w:sz w:val="16"/>
                <w:szCs w:val="16"/>
              </w:rPr>
              <w:t xml:space="preserve"> </w:t>
            </w:r>
            <w:r w:rsidRPr="000D61E0">
              <w:rPr>
                <w:rFonts w:asciiTheme="minorHAnsi" w:hAnsiTheme="minorHAnsi" w:cs="Calibri"/>
                <w:b/>
                <w:sz w:val="16"/>
                <w:szCs w:val="16"/>
              </w:rPr>
              <w:t>MTH 2-16b</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Nets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construct a cube or cuboid from its net.</w:t>
            </w:r>
          </w:p>
        </w:tc>
        <w:tc>
          <w:tcPr>
            <w:tcW w:w="3795" w:type="dxa"/>
            <w:gridSpan w:val="2"/>
            <w:tcBorders>
              <w:top w:val="single" w:sz="4" w:space="0" w:color="auto"/>
              <w:left w:val="single" w:sz="4" w:space="0" w:color="auto"/>
              <w:bottom w:val="single" w:sz="4" w:space="0" w:color="auto"/>
              <w:right w:val="single" w:sz="4" w:space="0" w:color="auto"/>
            </w:tcBorders>
          </w:tcPr>
          <w:p w:rsidR="004B676E" w:rsidRPr="00B40AD4" w:rsidRDefault="004B676E" w:rsidP="004B676E">
            <w:pPr>
              <w:widowControl w:val="0"/>
              <w:numPr>
                <w:ilvl w:val="0"/>
                <w:numId w:val="10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construct a range of objects from their nets.</w:t>
            </w:r>
          </w:p>
          <w:p w:rsidR="004B676E" w:rsidRPr="00B40AD4" w:rsidRDefault="004B676E" w:rsidP="00B40AD4">
            <w:pPr>
              <w:widowControl w:val="0"/>
              <w:tabs>
                <w:tab w:val="left" w:pos="720"/>
              </w:tabs>
              <w:rPr>
                <w:rFonts w:asciiTheme="minorHAnsi" w:hAnsiTheme="minorHAnsi" w:cs="Calibri"/>
                <w:sz w:val="18"/>
                <w:szCs w:val="18"/>
                <w:lang w:val="en-US"/>
              </w:rPr>
            </w:pP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0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draw the nets for a range of 3D objects, including prisms, pyramids and other polyhedra.</w:t>
            </w:r>
          </w:p>
          <w:p w:rsidR="004B676E" w:rsidRPr="00B40AD4" w:rsidRDefault="004B676E" w:rsidP="004B676E">
            <w:pPr>
              <w:widowControl w:val="0"/>
              <w:numPr>
                <w:ilvl w:val="0"/>
                <w:numId w:val="108"/>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have explored how nets are used in everyday life.</w:t>
            </w:r>
          </w:p>
        </w:tc>
      </w:tr>
      <w:tr w:rsidR="004B676E" w:rsidTr="00EB77D5">
        <w:trPr>
          <w:trHeight w:val="69"/>
        </w:trPr>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I can draw 2D shapes and make representations of 3D objects using an appropriate range of methods and efficient use of resources.</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2-16c</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Drawing shapes</w:t>
            </w:r>
          </w:p>
        </w:tc>
        <w:tc>
          <w:tcPr>
            <w:tcW w:w="3795"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13"/>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accurately draw a range of 2D shapes using a ruler, angle measure and for circles a compass.</w:t>
            </w:r>
          </w:p>
        </w:tc>
        <w:tc>
          <w:tcPr>
            <w:tcW w:w="3795" w:type="dxa"/>
            <w:gridSpan w:val="2"/>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13"/>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use isometric or hexagonal grid paper to make 2D representations of cubes and cuboids.</w:t>
            </w:r>
          </w:p>
        </w:tc>
        <w:tc>
          <w:tcPr>
            <w:tcW w:w="3796" w:type="dxa"/>
            <w:tcBorders>
              <w:top w:val="single" w:sz="4" w:space="0" w:color="auto"/>
              <w:left w:val="single" w:sz="4" w:space="0" w:color="auto"/>
              <w:bottom w:val="single" w:sz="4" w:space="0" w:color="auto"/>
              <w:right w:val="single" w:sz="4" w:space="0" w:color="auto"/>
            </w:tcBorders>
            <w:hideMark/>
          </w:tcPr>
          <w:p w:rsidR="004B676E" w:rsidRPr="00B40AD4" w:rsidRDefault="004B676E" w:rsidP="004B676E">
            <w:pPr>
              <w:widowControl w:val="0"/>
              <w:numPr>
                <w:ilvl w:val="0"/>
                <w:numId w:val="113"/>
              </w:numPr>
              <w:tabs>
                <w:tab w:val="left" w:pos="720"/>
              </w:tabs>
              <w:rPr>
                <w:rFonts w:asciiTheme="minorHAnsi" w:hAnsiTheme="minorHAnsi" w:cs="Calibri"/>
                <w:sz w:val="18"/>
                <w:szCs w:val="18"/>
                <w:lang w:val="en-US"/>
              </w:rPr>
            </w:pPr>
            <w:r w:rsidRPr="00B40AD4">
              <w:rPr>
                <w:rFonts w:asciiTheme="minorHAnsi" w:hAnsiTheme="minorHAnsi" w:cs="Calibri"/>
                <w:sz w:val="18"/>
                <w:szCs w:val="18"/>
                <w:lang w:val="en-US"/>
              </w:rPr>
              <w:t>I can use oblique techniques to make 2D representations of 3D objects.</w:t>
            </w:r>
          </w:p>
        </w:tc>
      </w:tr>
      <w:tr w:rsidR="004B676E" w:rsidTr="0029760E">
        <w:trPr>
          <w:trHeight w:val="69"/>
        </w:trPr>
        <w:tc>
          <w:tcPr>
            <w:tcW w:w="22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Default="004B676E">
            <w:pPr>
              <w:jc w:val="center"/>
              <w:rPr>
                <w:rFonts w:cs="Calibri"/>
              </w:rPr>
            </w:pP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Calibri"/>
              </w:rPr>
            </w:pPr>
            <w:r w:rsidRPr="006E2F07">
              <w:rPr>
                <w:rFonts w:asciiTheme="minorHAnsi" w:hAnsiTheme="minorHAnsi" w:cs="Calibri"/>
              </w:rPr>
              <w:t>Milestone</w:t>
            </w:r>
          </w:p>
        </w:tc>
        <w:tc>
          <w:tcPr>
            <w:tcW w:w="56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During Third Level</w:t>
            </w:r>
          </w:p>
        </w:tc>
        <w:tc>
          <w:tcPr>
            <w:tcW w:w="5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By the end of Third Level</w:t>
            </w:r>
          </w:p>
        </w:tc>
      </w:tr>
      <w:tr w:rsidR="004B676E" w:rsidTr="00EB77D5">
        <w:trPr>
          <w:trHeight w:val="823"/>
        </w:trPr>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Having investigated a range of methods, I can accurately draw 2D shapes using appropriate mathematical instruments and methods.</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3-16a</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Drawing shapes</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5"/>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have investigated and can use a range of methods to draw triangles.</w:t>
            </w:r>
          </w:p>
          <w:p w:rsidR="004B676E" w:rsidRPr="00692C3D" w:rsidRDefault="004B676E" w:rsidP="004B676E">
            <w:pPr>
              <w:widowControl w:val="0"/>
              <w:numPr>
                <w:ilvl w:val="0"/>
                <w:numId w:val="115"/>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calculate missing sides in problem solving situations.</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5"/>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have investigated and can use a range of methods to draw quadrilaterals and polygons.</w:t>
            </w:r>
          </w:p>
        </w:tc>
      </w:tr>
      <w:tr w:rsidR="004B676E" w:rsidTr="0029760E">
        <w:trPr>
          <w:trHeight w:val="69"/>
        </w:trPr>
        <w:tc>
          <w:tcPr>
            <w:tcW w:w="224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0D61E0" w:rsidRDefault="004B676E">
            <w:pPr>
              <w:jc w:val="cente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Calibri"/>
              </w:rPr>
            </w:pPr>
            <w:r w:rsidRPr="006E2F07">
              <w:rPr>
                <w:rFonts w:asciiTheme="minorHAnsi" w:hAnsiTheme="minorHAnsi" w:cs="Calibri"/>
              </w:rPr>
              <w:t>Milestone</w:t>
            </w:r>
          </w:p>
        </w:tc>
        <w:tc>
          <w:tcPr>
            <w:tcW w:w="56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During Fourth Level</w:t>
            </w:r>
          </w:p>
        </w:tc>
        <w:tc>
          <w:tcPr>
            <w:tcW w:w="5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Calibri"/>
                <w:noProof/>
                <w:szCs w:val="28"/>
              </w:rPr>
            </w:pPr>
            <w:r w:rsidRPr="006E2F07">
              <w:rPr>
                <w:rFonts w:asciiTheme="minorHAnsi" w:hAnsiTheme="minorHAnsi" w:cs="Calibri"/>
                <w:noProof/>
                <w:szCs w:val="28"/>
              </w:rPr>
              <w:t>By the end of Fourth Level</w:t>
            </w:r>
          </w:p>
        </w:tc>
      </w:tr>
      <w:tr w:rsidR="004B676E" w:rsidTr="00EB77D5">
        <w:trPr>
          <w:trHeight w:val="277"/>
        </w:trPr>
        <w:tc>
          <w:tcPr>
            <w:tcW w:w="22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I have explored the relationships that exist between the sides, or sides and angles, in right-angled triangles and can select and use an appropriate strategy to solve related problems, interpreting my answer for the context.</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4-16a</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Pythagoras</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have investigated and can use the Pythagorean relationship for triangles</w:t>
            </w:r>
            <w:r w:rsidR="0082336A">
              <w:rPr>
                <w:rFonts w:asciiTheme="minorHAnsi" w:hAnsiTheme="minorHAnsi" w:cs="Calibri"/>
                <w:sz w:val="18"/>
                <w:szCs w:val="18"/>
                <w:lang w:val="en-US"/>
              </w:rPr>
              <w:t>.</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use the converse of Pythagoras theorem.</w:t>
            </w:r>
          </w:p>
        </w:tc>
      </w:tr>
      <w:tr w:rsidR="004B676E" w:rsidTr="00EB77D5">
        <w:trPr>
          <w:trHeight w:val="1016"/>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Trigonometry</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find missing side lengths using trigonometric ratios.</w:t>
            </w:r>
          </w:p>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find missing angles using trigonometric ratios</w:t>
            </w:r>
            <w:r w:rsidR="0082336A">
              <w:rPr>
                <w:rFonts w:asciiTheme="minorHAnsi" w:hAnsiTheme="minorHAnsi" w:cs="Calibri"/>
                <w:sz w:val="18"/>
                <w:szCs w:val="18"/>
                <w:lang w:val="en-US"/>
              </w:rPr>
              <w:t>.</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solve problems using trigonometry including coordinate systems.</w:t>
            </w:r>
          </w:p>
          <w:p w:rsidR="004B676E" w:rsidRPr="00692C3D" w:rsidRDefault="004B676E" w:rsidP="004B676E">
            <w:pPr>
              <w:widowControl w:val="0"/>
              <w:numPr>
                <w:ilvl w:val="0"/>
                <w:numId w:val="117"/>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choose between trigonometry and Pythagoras to solve problems in real life contexts.</w:t>
            </w:r>
          </w:p>
        </w:tc>
      </w:tr>
      <w:tr w:rsidR="004B676E" w:rsidTr="00EB77D5">
        <w:trPr>
          <w:trHeight w:val="1001"/>
        </w:trPr>
        <w:tc>
          <w:tcPr>
            <w:tcW w:w="224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Calibri"/>
                <w:sz w:val="16"/>
                <w:szCs w:val="16"/>
              </w:rPr>
            </w:pPr>
            <w:r w:rsidRPr="000D61E0">
              <w:rPr>
                <w:rFonts w:asciiTheme="minorHAnsi" w:hAnsiTheme="minorHAnsi" w:cs="Calibri"/>
                <w:sz w:val="16"/>
                <w:szCs w:val="16"/>
              </w:rPr>
              <w:t xml:space="preserve">Having investigated the relationships between the radius, diameter, circumference and area of a circle, I can apply my knowledge to solve related problems. </w:t>
            </w:r>
          </w:p>
          <w:p w:rsidR="004B676E" w:rsidRPr="000D61E0" w:rsidRDefault="004B676E">
            <w:pPr>
              <w:rPr>
                <w:rFonts w:asciiTheme="minorHAnsi" w:hAnsiTheme="minorHAnsi" w:cs="Calibri"/>
                <w:sz w:val="16"/>
                <w:szCs w:val="16"/>
              </w:rPr>
            </w:pPr>
            <w:r w:rsidRPr="000D61E0">
              <w:rPr>
                <w:rFonts w:asciiTheme="minorHAnsi" w:hAnsiTheme="minorHAnsi" w:cs="Calibri"/>
                <w:b/>
                <w:sz w:val="16"/>
                <w:szCs w:val="16"/>
              </w:rPr>
              <w:t>MTH 4-16b</w:t>
            </w:r>
          </w:p>
        </w:tc>
        <w:tc>
          <w:tcPr>
            <w:tcW w:w="147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Calibri"/>
                <w:b/>
                <w:sz w:val="16"/>
                <w:szCs w:val="16"/>
              </w:rPr>
            </w:pPr>
            <w:r w:rsidRPr="00364ED8">
              <w:rPr>
                <w:rFonts w:asciiTheme="minorHAnsi" w:hAnsiTheme="minorHAnsi" w:cs="Calibri"/>
                <w:b/>
                <w:sz w:val="16"/>
                <w:szCs w:val="16"/>
              </w:rPr>
              <w:t>Circle</w:t>
            </w:r>
          </w:p>
        </w:tc>
        <w:tc>
          <w:tcPr>
            <w:tcW w:w="5692"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9"/>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have investigated and can use the relationship between the radius, diameter and circumference of a circle to solve related problems.</w:t>
            </w:r>
          </w:p>
          <w:p w:rsidR="004B676E" w:rsidRPr="00692C3D" w:rsidRDefault="004B676E" w:rsidP="004B676E">
            <w:pPr>
              <w:widowControl w:val="0"/>
              <w:numPr>
                <w:ilvl w:val="0"/>
                <w:numId w:val="119"/>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have investigated and can use the relationship between the radius and area of a circle to solve related problems</w:t>
            </w:r>
            <w:r w:rsidR="0082336A">
              <w:rPr>
                <w:rFonts w:asciiTheme="minorHAnsi" w:hAnsiTheme="minorHAnsi" w:cs="Calibri"/>
                <w:sz w:val="18"/>
                <w:szCs w:val="18"/>
                <w:lang w:val="en-US"/>
              </w:rPr>
              <w:t>.</w:t>
            </w:r>
          </w:p>
        </w:tc>
        <w:tc>
          <w:tcPr>
            <w:tcW w:w="5694"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widowControl w:val="0"/>
              <w:numPr>
                <w:ilvl w:val="0"/>
                <w:numId w:val="119"/>
              </w:numPr>
              <w:tabs>
                <w:tab w:val="left" w:pos="720"/>
              </w:tabs>
              <w:rPr>
                <w:rFonts w:asciiTheme="minorHAnsi" w:hAnsiTheme="minorHAnsi" w:cs="Calibri"/>
                <w:sz w:val="18"/>
                <w:szCs w:val="18"/>
                <w:lang w:val="en-US"/>
              </w:rPr>
            </w:pPr>
            <w:r w:rsidRPr="00692C3D">
              <w:rPr>
                <w:rFonts w:asciiTheme="minorHAnsi" w:hAnsiTheme="minorHAnsi" w:cs="Calibri"/>
                <w:sz w:val="18"/>
                <w:szCs w:val="18"/>
                <w:lang w:val="en-US"/>
              </w:rPr>
              <w:t>I can solve related problems for compound shapes choosing the appropriate method to apply.  I recognise that there may be more than one route to find a solution to the problem.</w:t>
            </w:r>
          </w:p>
        </w:tc>
      </w:tr>
    </w:tbl>
    <w:p w:rsidR="004B676E" w:rsidRDefault="004B676E" w:rsidP="005D58E7"/>
    <w:p w:rsidR="004B676E" w:rsidRDefault="004B676E" w:rsidP="005D58E7"/>
    <w:p w:rsidR="00844C1A" w:rsidRDefault="00844C1A" w:rsidP="005D58E7"/>
    <w:p w:rsidR="00141E73" w:rsidRDefault="00141E73" w:rsidP="00141E73">
      <w:pPr>
        <w:jc w:val="center"/>
      </w:pPr>
      <w:r w:rsidRPr="00AF6245">
        <w:rPr>
          <w:noProof/>
        </w:rPr>
        <mc:AlternateContent>
          <mc:Choice Requires="wps">
            <w:drawing>
              <wp:anchor distT="45720" distB="45720" distL="114300" distR="114300" simplePos="0" relativeHeight="251877376" behindDoc="0" locked="0" layoutInCell="1" allowOverlap="1" wp14:anchorId="482FB44E" wp14:editId="6924FA89">
                <wp:simplePos x="0" y="0"/>
                <wp:positionH relativeFrom="margin">
                  <wp:posOffset>459740</wp:posOffset>
                </wp:positionH>
                <wp:positionV relativeFrom="paragraph">
                  <wp:posOffset>2972699</wp:posOffset>
                </wp:positionV>
                <wp:extent cx="8837930" cy="3009265"/>
                <wp:effectExtent l="0" t="0" r="20320" b="1968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7930" cy="3009265"/>
                        </a:xfrm>
                        <a:prstGeom prst="rect">
                          <a:avLst/>
                        </a:prstGeom>
                        <a:solidFill>
                          <a:srgbClr val="FFFFFF"/>
                        </a:solidFill>
                        <a:ln w="9525">
                          <a:solidFill>
                            <a:srgbClr val="000000"/>
                          </a:solidFill>
                          <a:miter lim="800000"/>
                          <a:headEnd/>
                          <a:tailEnd/>
                        </a:ln>
                      </wps:spPr>
                      <wps:txbx>
                        <w:txbxContent>
                          <w:p w:rsidR="00D8184D" w:rsidRDefault="00D8184D" w:rsidP="00141E73">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141E73">
                            <w:pPr>
                              <w:rPr>
                                <w:rFonts w:ascii="Calibri" w:hAnsi="Calibri"/>
                                <w:sz w:val="40"/>
                                <w:szCs w:val="40"/>
                              </w:rPr>
                            </w:pPr>
                            <w:r>
                              <w:rPr>
                                <w:rFonts w:ascii="Calibri" w:hAnsi="Calibri"/>
                                <w:b/>
                                <w:i/>
                                <w:sz w:val="40"/>
                                <w:szCs w:val="40"/>
                              </w:rPr>
                              <w:t>Applying numeracy and mathematical skills</w:t>
                            </w:r>
                          </w:p>
                          <w:p w:rsidR="00D8184D" w:rsidRDefault="00D8184D" w:rsidP="00141E73">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141E73">
                            <w:pPr>
                              <w:rPr>
                                <w:rFonts w:ascii="Calibri" w:hAnsi="Calibri"/>
                              </w:rPr>
                            </w:pPr>
                            <w:r>
                              <w:rPr>
                                <w:rFonts w:ascii="Calibri" w:hAnsi="Calibri"/>
                              </w:rPr>
                              <w:t xml:space="preserve">• interpret questions </w:t>
                            </w:r>
                          </w:p>
                          <w:p w:rsidR="00D8184D" w:rsidRDefault="00D8184D" w:rsidP="00141E73">
                            <w:pPr>
                              <w:rPr>
                                <w:rFonts w:ascii="Calibri" w:hAnsi="Calibri"/>
                              </w:rPr>
                            </w:pPr>
                            <w:r>
                              <w:rPr>
                                <w:rFonts w:ascii="Calibri" w:hAnsi="Calibri"/>
                              </w:rPr>
                              <w:t xml:space="preserve">• select and communicate processes and solutions </w:t>
                            </w:r>
                          </w:p>
                          <w:p w:rsidR="00D8184D" w:rsidRDefault="00D8184D" w:rsidP="00141E73">
                            <w:pPr>
                              <w:rPr>
                                <w:rFonts w:ascii="Calibri" w:hAnsi="Calibri"/>
                              </w:rPr>
                            </w:pPr>
                            <w:r>
                              <w:rPr>
                                <w:rFonts w:ascii="Calibri" w:hAnsi="Calibri"/>
                              </w:rPr>
                              <w:t xml:space="preserve">• justify choice of strategy used </w:t>
                            </w:r>
                          </w:p>
                          <w:p w:rsidR="00D8184D" w:rsidRDefault="00D8184D" w:rsidP="00141E73">
                            <w:pPr>
                              <w:rPr>
                                <w:rFonts w:ascii="Calibri" w:hAnsi="Calibri"/>
                              </w:rPr>
                            </w:pPr>
                            <w:r>
                              <w:rPr>
                                <w:rFonts w:ascii="Calibri" w:hAnsi="Calibri"/>
                              </w:rPr>
                              <w:t xml:space="preserve">• link mathematical concepts </w:t>
                            </w:r>
                          </w:p>
                          <w:p w:rsidR="00D8184D" w:rsidRDefault="00D8184D" w:rsidP="00141E73">
                            <w:pPr>
                              <w:rPr>
                                <w:rFonts w:ascii="Calibri" w:hAnsi="Calibri"/>
                              </w:rPr>
                            </w:pPr>
                            <w:r>
                              <w:rPr>
                                <w:rFonts w:ascii="Calibri" w:hAnsi="Calibri"/>
                              </w:rPr>
                              <w:t xml:space="preserve">• use mathematical vocabulary and notation </w:t>
                            </w:r>
                          </w:p>
                          <w:p w:rsidR="00D8184D" w:rsidRDefault="00D8184D" w:rsidP="00141E73">
                            <w:pPr>
                              <w:rPr>
                                <w:rFonts w:ascii="Calibri" w:hAnsi="Calibri"/>
                              </w:rPr>
                            </w:pPr>
                            <w:r>
                              <w:rPr>
                                <w:rFonts w:ascii="Calibri" w:hAnsi="Calibri"/>
                              </w:rPr>
                              <w:t xml:space="preserve">• use mental agility </w:t>
                            </w:r>
                          </w:p>
                          <w:p w:rsidR="00D8184D" w:rsidRDefault="00D8184D" w:rsidP="00141E73">
                            <w:pPr>
                              <w:rPr>
                                <w:rFonts w:ascii="Calibri" w:hAnsi="Calibri"/>
                              </w:rPr>
                            </w:pPr>
                            <w:r>
                              <w:rPr>
                                <w:rFonts w:ascii="Calibri" w:hAnsi="Calibri"/>
                              </w:rPr>
                              <w:t xml:space="preserve">• reason algebraically </w:t>
                            </w:r>
                          </w:p>
                          <w:p w:rsidR="00D8184D" w:rsidRDefault="00D8184D" w:rsidP="00141E73">
                            <w:pPr>
                              <w:rPr>
                                <w:rFonts w:ascii="Calibri" w:hAnsi="Calibri"/>
                              </w:rPr>
                            </w:pPr>
                            <w:r>
                              <w:rPr>
                                <w:rFonts w:ascii="Calibri" w:hAnsi="Calibri"/>
                              </w:rPr>
                              <w:t xml:space="preserve">• determine the reasonableness of a solution </w:t>
                            </w:r>
                          </w:p>
                          <w:p w:rsidR="00D8184D" w:rsidRDefault="00D8184D" w:rsidP="00141E73">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2FB44E" id="_x0000_s1089" type="#_x0000_t202" style="position:absolute;left:0;text-align:left;margin-left:36.2pt;margin-top:234.05pt;width:695.9pt;height:236.95pt;z-index:25187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">
                <v:textbox>
                  <w:txbxContent>
                    <w:p w:rsidR="00D8184D" w:rsidRDefault="00D8184D" w:rsidP="00141E73">
                      <w:pPr>
                        <w:rPr>
                          <w:rFonts w:asciiTheme="minorHAnsi" w:hAnsiTheme="minorHAnsi"/>
                          <w:b/>
                          <w:i/>
                          <w:sz w:val="40"/>
                          <w:szCs w:val="40"/>
                        </w:rPr>
                      </w:pPr>
                      <w:r>
                        <w:rPr>
                          <w:rFonts w:asciiTheme="minorHAnsi" w:hAnsiTheme="minorHAnsi"/>
                          <w:b/>
                          <w:i/>
                          <w:sz w:val="40"/>
                          <w:szCs w:val="40"/>
                        </w:rPr>
                        <w:t>Significant aspect of learning:</w:t>
                      </w:r>
                    </w:p>
                    <w:p w:rsidR="00D8184D" w:rsidRDefault="00D8184D" w:rsidP="00141E73">
                      <w:pPr>
                        <w:rPr>
                          <w:rFonts w:ascii="Calibri" w:hAnsi="Calibri"/>
                          <w:sz w:val="40"/>
                          <w:szCs w:val="40"/>
                        </w:rPr>
                      </w:pPr>
                      <w:r>
                        <w:rPr>
                          <w:rFonts w:ascii="Calibri" w:hAnsi="Calibri"/>
                          <w:b/>
                          <w:i/>
                          <w:sz w:val="40"/>
                          <w:szCs w:val="40"/>
                        </w:rPr>
                        <w:t>Applying numeracy and mathematical skills</w:t>
                      </w:r>
                    </w:p>
                    <w:p w:rsidR="00D8184D" w:rsidRDefault="00D8184D" w:rsidP="00141E73">
                      <w:pPr>
                        <w:rPr>
                          <w:rFonts w:ascii="Calibri" w:hAnsi="Calibri"/>
                        </w:rPr>
                      </w:pPr>
                      <w:r>
                        <w:rPr>
                          <w:rFonts w:ascii="Calibri" w:hAnsi="Calibri"/>
                        </w:rPr>
                        <w:t xml:space="preserve">It is important that learners develop numeracy and mathematical skills as they build their knowledge and understanding. As learners progress, they should demonstrate an increasing sophistication in their ability to: </w:t>
                      </w:r>
                    </w:p>
                    <w:p w:rsidR="00D8184D" w:rsidRDefault="00D8184D" w:rsidP="00141E73">
                      <w:pPr>
                        <w:rPr>
                          <w:rFonts w:ascii="Calibri" w:hAnsi="Calibri"/>
                        </w:rPr>
                      </w:pPr>
                      <w:r>
                        <w:rPr>
                          <w:rFonts w:ascii="Calibri" w:hAnsi="Calibri"/>
                        </w:rPr>
                        <w:t xml:space="preserve">• interpret questions </w:t>
                      </w:r>
                    </w:p>
                    <w:p w:rsidR="00D8184D" w:rsidRDefault="00D8184D" w:rsidP="00141E73">
                      <w:pPr>
                        <w:rPr>
                          <w:rFonts w:ascii="Calibri" w:hAnsi="Calibri"/>
                        </w:rPr>
                      </w:pPr>
                      <w:r>
                        <w:rPr>
                          <w:rFonts w:ascii="Calibri" w:hAnsi="Calibri"/>
                        </w:rPr>
                        <w:t xml:space="preserve">• select and communicate processes and solutions </w:t>
                      </w:r>
                    </w:p>
                    <w:p w:rsidR="00D8184D" w:rsidRDefault="00D8184D" w:rsidP="00141E73">
                      <w:pPr>
                        <w:rPr>
                          <w:rFonts w:ascii="Calibri" w:hAnsi="Calibri"/>
                        </w:rPr>
                      </w:pPr>
                      <w:r>
                        <w:rPr>
                          <w:rFonts w:ascii="Calibri" w:hAnsi="Calibri"/>
                        </w:rPr>
                        <w:t xml:space="preserve">• justify choice of strategy used </w:t>
                      </w:r>
                    </w:p>
                    <w:p w:rsidR="00D8184D" w:rsidRDefault="00D8184D" w:rsidP="00141E73">
                      <w:pPr>
                        <w:rPr>
                          <w:rFonts w:ascii="Calibri" w:hAnsi="Calibri"/>
                        </w:rPr>
                      </w:pPr>
                      <w:r>
                        <w:rPr>
                          <w:rFonts w:ascii="Calibri" w:hAnsi="Calibri"/>
                        </w:rPr>
                        <w:t xml:space="preserve">• </w:t>
                      </w:r>
                      <w:proofErr w:type="gramStart"/>
                      <w:r>
                        <w:rPr>
                          <w:rFonts w:ascii="Calibri" w:hAnsi="Calibri"/>
                        </w:rPr>
                        <w:t>link</w:t>
                      </w:r>
                      <w:proofErr w:type="gramEnd"/>
                      <w:r>
                        <w:rPr>
                          <w:rFonts w:ascii="Calibri" w:hAnsi="Calibri"/>
                        </w:rPr>
                        <w:t xml:space="preserve"> mathematical concepts </w:t>
                      </w:r>
                    </w:p>
                    <w:p w:rsidR="00D8184D" w:rsidRDefault="00D8184D" w:rsidP="00141E73">
                      <w:pPr>
                        <w:rPr>
                          <w:rFonts w:ascii="Calibri" w:hAnsi="Calibri"/>
                        </w:rPr>
                      </w:pPr>
                      <w:r>
                        <w:rPr>
                          <w:rFonts w:ascii="Calibri" w:hAnsi="Calibri"/>
                        </w:rPr>
                        <w:t xml:space="preserve">• use mathematical vocabulary and notation </w:t>
                      </w:r>
                    </w:p>
                    <w:p w:rsidR="00D8184D" w:rsidRDefault="00D8184D" w:rsidP="00141E73">
                      <w:pPr>
                        <w:rPr>
                          <w:rFonts w:ascii="Calibri" w:hAnsi="Calibri"/>
                        </w:rPr>
                      </w:pPr>
                      <w:r>
                        <w:rPr>
                          <w:rFonts w:ascii="Calibri" w:hAnsi="Calibri"/>
                        </w:rPr>
                        <w:t xml:space="preserve">• use mental agility </w:t>
                      </w:r>
                    </w:p>
                    <w:p w:rsidR="00D8184D" w:rsidRDefault="00D8184D" w:rsidP="00141E73">
                      <w:pPr>
                        <w:rPr>
                          <w:rFonts w:ascii="Calibri" w:hAnsi="Calibri"/>
                        </w:rPr>
                      </w:pPr>
                      <w:r>
                        <w:rPr>
                          <w:rFonts w:ascii="Calibri" w:hAnsi="Calibri"/>
                        </w:rPr>
                        <w:t xml:space="preserve">• reason algebraically </w:t>
                      </w:r>
                    </w:p>
                    <w:p w:rsidR="00D8184D" w:rsidRDefault="00D8184D" w:rsidP="00141E73">
                      <w:pPr>
                        <w:rPr>
                          <w:rFonts w:ascii="Calibri" w:hAnsi="Calibri"/>
                        </w:rPr>
                      </w:pPr>
                      <w:r>
                        <w:rPr>
                          <w:rFonts w:ascii="Calibri" w:hAnsi="Calibri"/>
                        </w:rPr>
                        <w:t xml:space="preserve">• determine the reasonableness of a solution </w:t>
                      </w:r>
                    </w:p>
                    <w:p w:rsidR="00D8184D" w:rsidRDefault="00D8184D" w:rsidP="00141E73">
                      <w:pPr>
                        <w:rPr>
                          <w:rFonts w:ascii="Calibri" w:hAnsi="Calibri"/>
                        </w:rPr>
                      </w:pPr>
                      <w:r>
                        <w:rPr>
                          <w:rFonts w:ascii="Calibri" w:hAnsi="Calibri"/>
                        </w:rPr>
                        <w:t>These skills should be evident across the other significant aspects of learning in Numeracy and Mathematics. Staff should actively promote the development of these skills and ensure they are embedded in planning for learning, teaching and assessment.</w:t>
                      </w:r>
                    </w:p>
                  </w:txbxContent>
                </v:textbox>
                <w10:wrap anchorx="margin"/>
              </v:shape>
            </w:pict>
          </mc:Fallback>
        </mc:AlternateContent>
      </w:r>
      <w:r>
        <w:rPr>
          <w:noProof/>
        </w:rPr>
        <w:drawing>
          <wp:inline distT="0" distB="0" distL="0" distR="0" wp14:anchorId="48FF2F42" wp14:editId="00C4C13C">
            <wp:extent cx="5216400" cy="3052800"/>
            <wp:effectExtent l="0" t="0" r="381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3" cstate="email">
                      <a:extLst>
                        <a:ext uri="{28A0092B-C50C-407E-A947-70E740481C1C}">
                          <a14:useLocalDpi xmlns:a14="http://schemas.microsoft.com/office/drawing/2010/main"/>
                        </a:ext>
                      </a:extLst>
                    </a:blip>
                    <a:stretch>
                      <a:fillRect/>
                    </a:stretch>
                  </pic:blipFill>
                  <pic:spPr>
                    <a:xfrm>
                      <a:off x="0" y="0"/>
                      <a:ext cx="5216400" cy="3052800"/>
                    </a:xfrm>
                    <a:prstGeom prst="rect">
                      <a:avLst/>
                    </a:prstGeom>
                  </pic:spPr>
                </pic:pic>
              </a:graphicData>
            </a:graphic>
          </wp:inline>
        </w:drawing>
      </w:r>
    </w:p>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p w:rsidR="00141E73" w:rsidRDefault="00141E73" w:rsidP="005D58E7"/>
    <w:tbl>
      <w:tblPr>
        <w:tblStyle w:val="TableGrid"/>
        <w:tblpPr w:leftFromText="180" w:rightFromText="180" w:vertAnchor="text" w:horzAnchor="margin" w:tblpXSpec="center" w:tblpY="34"/>
        <w:tblW w:w="14951" w:type="dxa"/>
        <w:tblLook w:val="04A0" w:firstRow="1" w:lastRow="0" w:firstColumn="1" w:lastColumn="0" w:noHBand="0" w:noVBand="1"/>
      </w:tblPr>
      <w:tblGrid>
        <w:gridCol w:w="2243"/>
        <w:gridCol w:w="1471"/>
        <w:gridCol w:w="3745"/>
        <w:gridCol w:w="1873"/>
        <w:gridCol w:w="1872"/>
        <w:gridCol w:w="3747"/>
      </w:tblGrid>
      <w:tr w:rsidR="004B676E" w:rsidTr="00887362">
        <w:trPr>
          <w:trHeight w:val="274"/>
        </w:trPr>
        <w:tc>
          <w:tcPr>
            <w:tcW w:w="3714" w:type="dxa"/>
            <w:gridSpan w:val="2"/>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B676E" w:rsidRPr="00C452E1" w:rsidRDefault="004B676E" w:rsidP="00C452E1">
            <w:pPr>
              <w:jc w:val="center"/>
              <w:rPr>
                <w:rFonts w:asciiTheme="minorHAnsi" w:hAnsiTheme="minorHAnsi" w:cstheme="minorHAnsi"/>
                <w:b/>
                <w:sz w:val="28"/>
                <w:szCs w:val="40"/>
              </w:rPr>
            </w:pPr>
            <w:r w:rsidRPr="009A4670">
              <w:rPr>
                <w:rFonts w:cstheme="minorHAnsi"/>
                <w:b/>
                <w:sz w:val="28"/>
                <w:szCs w:val="40"/>
              </w:rPr>
              <w:t>Angle, symmetry and transformation</w:t>
            </w:r>
          </w:p>
        </w:tc>
        <w:tc>
          <w:tcPr>
            <w:tcW w:w="11237" w:type="dxa"/>
            <w:gridSpan w:val="4"/>
            <w:tcBorders>
              <w:top w:val="single" w:sz="4" w:space="0" w:color="auto"/>
              <w:left w:val="single" w:sz="4" w:space="0" w:color="auto"/>
              <w:bottom w:val="single" w:sz="4" w:space="0" w:color="auto"/>
              <w:right w:val="single" w:sz="4" w:space="0" w:color="auto"/>
            </w:tcBorders>
            <w:shd w:val="clear" w:color="auto" w:fill="9CC2E5" w:themeFill="accent1" w:themeFillTint="99"/>
            <w:vAlign w:val="center"/>
            <w:hideMark/>
          </w:tcPr>
          <w:p w:rsidR="004B676E" w:rsidRPr="009A4670" w:rsidRDefault="004B676E" w:rsidP="009A4670">
            <w:pPr>
              <w:jc w:val="center"/>
              <w:rPr>
                <w:rFonts w:cstheme="minorHAnsi"/>
                <w:b/>
                <w:i/>
                <w:sz w:val="28"/>
                <w:szCs w:val="36"/>
              </w:rPr>
            </w:pPr>
            <w:r w:rsidRPr="009A4670">
              <w:rPr>
                <w:rFonts w:cstheme="minorHAnsi"/>
                <w:b/>
                <w:i/>
                <w:sz w:val="28"/>
                <w:szCs w:val="36"/>
              </w:rPr>
              <w:t>Significant aspect of learning:</w:t>
            </w:r>
          </w:p>
          <w:p w:rsidR="004B676E" w:rsidRPr="009A4670" w:rsidRDefault="004B676E" w:rsidP="009A4670">
            <w:pPr>
              <w:jc w:val="center"/>
              <w:rPr>
                <w:rFonts w:cstheme="minorHAnsi"/>
                <w:b/>
                <w:i/>
                <w:sz w:val="28"/>
                <w:szCs w:val="36"/>
              </w:rPr>
            </w:pPr>
            <w:r w:rsidRPr="009A4670">
              <w:rPr>
                <w:rFonts w:cstheme="minorHAnsi"/>
                <w:b/>
                <w:i/>
                <w:sz w:val="28"/>
                <w:szCs w:val="36"/>
              </w:rPr>
              <w:t>Use knowledge and understanding of shape and space</w:t>
            </w:r>
          </w:p>
        </w:tc>
      </w:tr>
      <w:tr w:rsidR="004B676E" w:rsidTr="0029760E">
        <w:trPr>
          <w:trHeight w:val="282"/>
        </w:trPr>
        <w:tc>
          <w:tcPr>
            <w:tcW w:w="22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Default="004B676E">
            <w:pPr>
              <w:jc w:val="center"/>
              <w:rPr>
                <w:rFonts w:cstheme="minorHAnsi"/>
              </w:rPr>
            </w:pPr>
          </w:p>
        </w:tc>
        <w:tc>
          <w:tcPr>
            <w:tcW w:w="14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theme="minorHAnsi"/>
              </w:rPr>
            </w:pPr>
            <w:r w:rsidRPr="006E2F07">
              <w:rPr>
                <w:rFonts w:asciiTheme="minorHAnsi" w:hAnsiTheme="minorHAnsi" w:cstheme="minorHAnsi"/>
              </w:rPr>
              <w:t>Milestone</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During Early Level</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By the end of Early Level</w:t>
            </w:r>
          </w:p>
        </w:tc>
      </w:tr>
      <w:tr w:rsidR="004B676E" w:rsidTr="00EB77D5">
        <w:trPr>
          <w:trHeight w:val="283"/>
        </w:trPr>
        <w:tc>
          <w:tcPr>
            <w:tcW w:w="22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In movement, games, and using technology I can use simple directions and describe positions. </w:t>
            </w:r>
          </w:p>
          <w:p w:rsidR="004B676E" w:rsidRPr="000D61E0" w:rsidRDefault="004B676E">
            <w:pPr>
              <w:rPr>
                <w:rFonts w:asciiTheme="minorHAnsi" w:hAnsiTheme="minorHAnsi" w:cstheme="minorHAnsi"/>
                <w:b/>
                <w:sz w:val="16"/>
                <w:szCs w:val="16"/>
              </w:rPr>
            </w:pPr>
            <w:r w:rsidRPr="000D61E0">
              <w:rPr>
                <w:rFonts w:asciiTheme="minorHAnsi" w:hAnsiTheme="minorHAnsi" w:cstheme="minorHAnsi"/>
                <w:b/>
                <w:sz w:val="16"/>
                <w:szCs w:val="16"/>
              </w:rPr>
              <w:t>MTH 0-17a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Position</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0"/>
              </w:numPr>
              <w:tabs>
                <w:tab w:val="left" w:pos="720"/>
              </w:tabs>
              <w:rPr>
                <w:rFonts w:asciiTheme="minorHAnsi" w:hAnsiTheme="minorHAnsi" w:cstheme="minorHAnsi"/>
                <w:szCs w:val="18"/>
              </w:rPr>
            </w:pPr>
            <w:r w:rsidRPr="00692C3D">
              <w:rPr>
                <w:rFonts w:asciiTheme="minorHAnsi" w:hAnsiTheme="minorHAnsi" w:cstheme="minorHAnsi"/>
                <w:szCs w:val="18"/>
              </w:rPr>
              <w:t>Use left and right to differentiate between identical body parts.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0"/>
              </w:numPr>
              <w:rPr>
                <w:rFonts w:asciiTheme="minorHAnsi" w:hAnsiTheme="minorHAnsi" w:cstheme="minorHAnsi"/>
                <w:szCs w:val="18"/>
              </w:rPr>
            </w:pPr>
            <w:r w:rsidRPr="00692C3D">
              <w:rPr>
                <w:rFonts w:asciiTheme="minorHAnsi" w:hAnsiTheme="minorHAnsi" w:cstheme="minorHAnsi"/>
                <w:szCs w:val="18"/>
              </w:rPr>
              <w:t>I can describe the position of an object by using positional words such as behind, in front of, above and below.</w:t>
            </w:r>
          </w:p>
        </w:tc>
      </w:tr>
      <w:tr w:rsidR="004B676E" w:rsidTr="00EB77D5">
        <w:trPr>
          <w:trHeight w:val="1197"/>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b/>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Directions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0"/>
              </w:numPr>
              <w:tabs>
                <w:tab w:val="left" w:pos="720"/>
              </w:tabs>
              <w:rPr>
                <w:rFonts w:asciiTheme="minorHAnsi" w:hAnsiTheme="minorHAnsi" w:cstheme="minorHAnsi"/>
                <w:szCs w:val="18"/>
              </w:rPr>
            </w:pPr>
            <w:r w:rsidRPr="00692C3D">
              <w:rPr>
                <w:rFonts w:asciiTheme="minorHAnsi" w:hAnsiTheme="minorHAnsi" w:cstheme="minorHAnsi"/>
                <w:szCs w:val="18"/>
              </w:rPr>
              <w:t>I can describe a sequence of directions, that involve turning, to a partner</w:t>
            </w:r>
          </w:p>
          <w:p w:rsidR="004B676E" w:rsidRPr="00692C3D" w:rsidRDefault="004B676E" w:rsidP="004B676E">
            <w:pPr>
              <w:pStyle w:val="ReadingTypeofText"/>
              <w:numPr>
                <w:ilvl w:val="0"/>
                <w:numId w:val="120"/>
              </w:numPr>
              <w:tabs>
                <w:tab w:val="left" w:pos="720"/>
              </w:tabs>
              <w:rPr>
                <w:rFonts w:asciiTheme="minorHAnsi" w:hAnsiTheme="minorHAnsi" w:cstheme="minorHAnsi"/>
                <w:szCs w:val="18"/>
              </w:rPr>
            </w:pPr>
            <w:r w:rsidRPr="00692C3D">
              <w:rPr>
                <w:rFonts w:asciiTheme="minorHAnsi" w:hAnsiTheme="minorHAnsi" w:cstheme="minorHAnsi"/>
                <w:szCs w:val="18"/>
              </w:rPr>
              <w:t>I can follow a sequence of directions that involve turning</w:t>
            </w:r>
            <w:r w:rsidR="0082336A">
              <w:rPr>
                <w:rFonts w:asciiTheme="minorHAnsi" w:hAnsiTheme="minorHAnsi" w:cstheme="minorHAnsi"/>
                <w:szCs w:val="18"/>
              </w:rPr>
              <w:t>.</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0"/>
              </w:numPr>
              <w:rPr>
                <w:rFonts w:asciiTheme="minorHAnsi" w:hAnsiTheme="minorHAnsi" w:cstheme="minorHAnsi"/>
                <w:szCs w:val="18"/>
              </w:rPr>
            </w:pPr>
            <w:r w:rsidRPr="00692C3D">
              <w:rPr>
                <w:rFonts w:asciiTheme="minorHAnsi" w:hAnsiTheme="minorHAnsi" w:cstheme="minorHAnsi"/>
                <w:szCs w:val="18"/>
              </w:rPr>
              <w:t>I can program a sequence of directions into a programmable toy or similar technology</w:t>
            </w:r>
            <w:r w:rsidR="0082336A">
              <w:rPr>
                <w:rFonts w:asciiTheme="minorHAnsi" w:hAnsiTheme="minorHAnsi" w:cstheme="minorHAnsi"/>
                <w:szCs w:val="18"/>
              </w:rPr>
              <w:t>.</w:t>
            </w:r>
          </w:p>
        </w:tc>
      </w:tr>
      <w:tr w:rsidR="004B676E" w:rsidTr="00EB77D5">
        <w:trPr>
          <w:trHeight w:val="287"/>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I have had fun creating a range of symmetrical pictures and patterns using a range of media.</w:t>
            </w:r>
          </w:p>
          <w:p w:rsidR="004B676E" w:rsidRPr="000D61E0" w:rsidRDefault="004B676E">
            <w:pPr>
              <w:rPr>
                <w:rFonts w:asciiTheme="minorHAnsi" w:hAnsiTheme="minorHAnsi" w:cstheme="minorHAnsi"/>
                <w:b/>
                <w:sz w:val="16"/>
                <w:szCs w:val="16"/>
              </w:rPr>
            </w:pPr>
            <w:r w:rsidRPr="000D61E0">
              <w:rPr>
                <w:rFonts w:asciiTheme="minorHAnsi" w:hAnsiTheme="minorHAnsi" w:cstheme="minorHAnsi"/>
                <w:b/>
                <w:sz w:val="16"/>
                <w:szCs w:val="16"/>
              </w:rPr>
              <w:t>MTH 0-19a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Symmetry around us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0"/>
              </w:numPr>
              <w:tabs>
                <w:tab w:val="left" w:pos="720"/>
              </w:tabs>
              <w:rPr>
                <w:rFonts w:asciiTheme="minorHAnsi" w:hAnsiTheme="minorHAnsi" w:cstheme="minorHAnsi"/>
                <w:szCs w:val="18"/>
              </w:rPr>
            </w:pPr>
            <w:r w:rsidRPr="00692C3D">
              <w:rPr>
                <w:rFonts w:asciiTheme="minorHAnsi" w:hAnsiTheme="minorHAnsi" w:cs="Arial"/>
                <w:szCs w:val="18"/>
              </w:rPr>
              <w:t>I can create a symmetry picture using a fold.</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0"/>
              </w:numPr>
              <w:rPr>
                <w:rFonts w:asciiTheme="minorHAnsi" w:hAnsiTheme="minorHAnsi" w:cstheme="minorHAnsi"/>
                <w:szCs w:val="18"/>
              </w:rPr>
            </w:pPr>
            <w:r w:rsidRPr="00692C3D">
              <w:rPr>
                <w:rFonts w:asciiTheme="minorHAnsi" w:hAnsiTheme="minorHAnsi" w:cstheme="minorHAnsi"/>
                <w:szCs w:val="18"/>
              </w:rPr>
              <w:t>I can create a symmetry picture or pattern using a flip or fold</w:t>
            </w:r>
            <w:r w:rsidR="0082336A">
              <w:rPr>
                <w:rFonts w:asciiTheme="minorHAnsi" w:hAnsiTheme="minorHAnsi" w:cstheme="minorHAnsi"/>
                <w:szCs w:val="18"/>
              </w:rPr>
              <w:t>.</w:t>
            </w:r>
          </w:p>
        </w:tc>
      </w:tr>
      <w:tr w:rsidR="004B676E" w:rsidTr="0029760E">
        <w:trPr>
          <w:trHeight w:val="233"/>
        </w:trPr>
        <w:tc>
          <w:tcPr>
            <w:tcW w:w="22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0D61E0" w:rsidRDefault="004B676E">
            <w:pPr>
              <w:jc w:val="cente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theme="minorHAnsi"/>
              </w:rPr>
            </w:pPr>
            <w:r w:rsidRPr="006E2F07">
              <w:rPr>
                <w:rFonts w:asciiTheme="minorHAnsi" w:hAnsiTheme="minorHAnsi" w:cstheme="minorHAnsi"/>
              </w:rPr>
              <w:t>Milestone</w:t>
            </w:r>
          </w:p>
        </w:tc>
        <w:tc>
          <w:tcPr>
            <w:tcW w:w="3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At the beginning of First Level</w:t>
            </w:r>
          </w:p>
        </w:tc>
        <w:tc>
          <w:tcPr>
            <w:tcW w:w="374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During First Level</w:t>
            </w:r>
          </w:p>
        </w:tc>
        <w:tc>
          <w:tcPr>
            <w:tcW w:w="3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By the end of First Level</w:t>
            </w:r>
          </w:p>
        </w:tc>
      </w:tr>
      <w:tr w:rsidR="004B676E" w:rsidTr="00EB77D5">
        <w:trPr>
          <w:trHeight w:val="2069"/>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 can describe, follow and record routes and journeys using signs, words and angles associated with direction and turning. </w:t>
            </w:r>
          </w:p>
          <w:p w:rsidR="004B676E" w:rsidRPr="000D61E0" w:rsidRDefault="004B676E">
            <w:pPr>
              <w:rPr>
                <w:rFonts w:asciiTheme="minorHAnsi" w:hAnsiTheme="minorHAnsi" w:cstheme="minorHAnsi"/>
                <w:b/>
                <w:sz w:val="16"/>
                <w:szCs w:val="16"/>
              </w:rPr>
            </w:pPr>
            <w:r w:rsidRPr="000D61E0">
              <w:rPr>
                <w:rFonts w:asciiTheme="minorHAnsi" w:hAnsiTheme="minorHAnsi" w:cstheme="minorHAnsi"/>
                <w:b/>
                <w:sz w:val="16"/>
                <w:szCs w:val="16"/>
              </w:rPr>
              <w:t>MTH 1-17</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Directions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give and follow verbal directions for a route or journey (supported)</w:t>
            </w:r>
            <w:r w:rsidR="0082336A">
              <w:rPr>
                <w:rFonts w:asciiTheme="minorHAnsi" w:hAnsiTheme="minorHAnsi" w:cstheme="minorHAnsi"/>
                <w:szCs w:val="18"/>
              </w:rPr>
              <w:t>.</w:t>
            </w:r>
          </w:p>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lang w:val="en-GB"/>
              </w:rPr>
              <w:t>I can demonstrate half and quarter turns along with clockwise and anti-clockwise</w:t>
            </w:r>
            <w:r w:rsidR="0082336A">
              <w:rPr>
                <w:rFonts w:asciiTheme="minorHAnsi" w:hAnsiTheme="minorHAnsi" w:cstheme="minorHAnsi"/>
                <w:szCs w:val="18"/>
                <w:lang w:val="en-GB"/>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Arial"/>
                <w:szCs w:val="18"/>
              </w:rPr>
              <w:t>I can give and follow verbal directions for a route or journey (independent)</w:t>
            </w:r>
            <w:r w:rsidR="0082336A">
              <w:rPr>
                <w:rFonts w:asciiTheme="minorHAnsi" w:hAnsiTheme="minorHAnsi" w:cs="Arial"/>
                <w:szCs w:val="18"/>
              </w:rPr>
              <w:t>.</w:t>
            </w:r>
          </w:p>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lang w:val="en-GB"/>
              </w:rPr>
              <w:t>I can use left and quarter turn anti-clockwise as part of instructions for routes and journeys</w:t>
            </w:r>
            <w:r w:rsidR="0082336A">
              <w:rPr>
                <w:rFonts w:asciiTheme="minorHAnsi" w:hAnsiTheme="minorHAnsi" w:cstheme="minorHAnsi"/>
                <w:szCs w:val="18"/>
                <w:lang w:val="en-GB"/>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Arial"/>
                <w:szCs w:val="18"/>
              </w:rPr>
              <w:t>I can investigate and create instructions for a journey that I am unfamiliar with.  Producing signs or a simple plan to help others navigate.</w:t>
            </w:r>
          </w:p>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lang w:val="en-GB"/>
              </w:rPr>
              <w:t>I can compare different angles using an angle estimator and relate my estimates to right angles.</w:t>
            </w:r>
          </w:p>
        </w:tc>
      </w:tr>
      <w:tr w:rsidR="004B676E" w:rsidTr="00EB77D5">
        <w:trPr>
          <w:trHeight w:val="1687"/>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have developed an awareness of where grid reference systems are used in everyday contexts and can use them to locate and describe position.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 xml:space="preserve">MTH 1-18a </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Coordinates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Arial"/>
                <w:szCs w:val="18"/>
              </w:rPr>
              <w:t>I have investigated the use of grid systems; I can describe when they might be useful.</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Arial"/>
                <w:szCs w:val="18"/>
              </w:rPr>
              <w:t>I can find objects on a grid and give its location</w:t>
            </w:r>
            <w:r w:rsidR="0082336A">
              <w:rPr>
                <w:rFonts w:asciiTheme="minorHAnsi" w:hAnsiTheme="minorHAnsi" w:cs="Arial"/>
                <w:szCs w:val="18"/>
              </w:rPr>
              <w:t>.</w:t>
            </w:r>
          </w:p>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plot objects onto a grid</w:t>
            </w:r>
            <w:r w:rsidR="0082336A">
              <w:rPr>
                <w:rFonts w:asciiTheme="minorHAnsi" w:hAnsiTheme="minorHAnsi" w:cstheme="minorHAnsi"/>
                <w:szCs w:val="18"/>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describe pathways between objects on a grid, plan or map</w:t>
            </w:r>
            <w:r w:rsidR="0082336A">
              <w:rPr>
                <w:rFonts w:asciiTheme="minorHAnsi" w:hAnsiTheme="minorHAnsi" w:cstheme="minorHAnsi"/>
                <w:szCs w:val="18"/>
              </w:rPr>
              <w:t>.</w:t>
            </w:r>
          </w:p>
        </w:tc>
      </w:tr>
      <w:tr w:rsidR="004B676E" w:rsidTr="00EB77D5">
        <w:trPr>
          <w:trHeight w:val="793"/>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have explored symmetry in my own and the wider environment and can create and recognise symmetrical pictures, patterns and shapes.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 xml:space="preserve">MTH 1-19a </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Symmetry around us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recognise symmetrical pictures patterns and shapes.</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describe why pictures patterns and shapes are symmetrical</w:t>
            </w:r>
            <w:r w:rsidR="0082336A">
              <w:rPr>
                <w:rFonts w:asciiTheme="minorHAnsi" w:hAnsiTheme="minorHAnsi" w:cstheme="minorHAnsi"/>
                <w:szCs w:val="18"/>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3"/>
              </w:numPr>
              <w:rPr>
                <w:rFonts w:asciiTheme="minorHAnsi" w:hAnsiTheme="minorHAnsi" w:cstheme="minorHAnsi"/>
                <w:szCs w:val="18"/>
              </w:rPr>
            </w:pPr>
            <w:r w:rsidRPr="00692C3D">
              <w:rPr>
                <w:rFonts w:asciiTheme="minorHAnsi" w:hAnsiTheme="minorHAnsi" w:cstheme="minorHAnsi"/>
                <w:szCs w:val="18"/>
              </w:rPr>
              <w:t>I can create symmetrical pictures patterns and shapes</w:t>
            </w:r>
            <w:r w:rsidR="0082336A">
              <w:rPr>
                <w:rFonts w:asciiTheme="minorHAnsi" w:hAnsiTheme="minorHAnsi" w:cstheme="minorHAnsi"/>
                <w:szCs w:val="18"/>
              </w:rPr>
              <w:t>.</w:t>
            </w:r>
          </w:p>
        </w:tc>
      </w:tr>
      <w:tr w:rsidR="004B676E" w:rsidTr="0029760E">
        <w:trPr>
          <w:trHeight w:val="160"/>
        </w:trPr>
        <w:tc>
          <w:tcPr>
            <w:tcW w:w="22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Default="004B676E">
            <w:pPr>
              <w:jc w:val="center"/>
              <w:rPr>
                <w:rFonts w:asciiTheme="minorHAnsi" w:hAnsiTheme="minorHAnsi" w:cstheme="minorHAnsi"/>
              </w:rPr>
            </w:pPr>
          </w:p>
        </w:tc>
        <w:tc>
          <w:tcPr>
            <w:tcW w:w="14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theme="minorHAnsi"/>
              </w:rPr>
            </w:pPr>
            <w:r w:rsidRPr="006E2F07">
              <w:rPr>
                <w:rFonts w:asciiTheme="minorHAnsi" w:hAnsiTheme="minorHAnsi" w:cstheme="minorHAnsi"/>
              </w:rPr>
              <w:t>Milestone</w:t>
            </w:r>
          </w:p>
        </w:tc>
        <w:tc>
          <w:tcPr>
            <w:tcW w:w="3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rPr>
            </w:pPr>
            <w:r w:rsidRPr="006E2F07">
              <w:rPr>
                <w:rFonts w:asciiTheme="minorHAnsi" w:hAnsiTheme="minorHAnsi" w:cstheme="minorHAnsi"/>
                <w:noProof/>
              </w:rPr>
              <w:t>At the beginning of Second Level</w:t>
            </w:r>
          </w:p>
        </w:tc>
        <w:tc>
          <w:tcPr>
            <w:tcW w:w="3745"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rPr>
            </w:pPr>
            <w:r w:rsidRPr="006E2F07">
              <w:rPr>
                <w:rFonts w:asciiTheme="minorHAnsi" w:hAnsiTheme="minorHAnsi" w:cstheme="minorHAnsi"/>
                <w:noProof/>
              </w:rPr>
              <w:t>During Second Level</w:t>
            </w:r>
          </w:p>
        </w:tc>
        <w:tc>
          <w:tcPr>
            <w:tcW w:w="3745"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rPr>
            </w:pPr>
            <w:r w:rsidRPr="006E2F07">
              <w:rPr>
                <w:rFonts w:asciiTheme="minorHAnsi" w:hAnsiTheme="minorHAnsi" w:cstheme="minorHAnsi"/>
                <w:noProof/>
              </w:rPr>
              <w:t>By the end of Second Level</w:t>
            </w:r>
          </w:p>
        </w:tc>
      </w:tr>
      <w:tr w:rsidR="004B676E" w:rsidTr="00EB77D5">
        <w:trPr>
          <w:trHeight w:val="747"/>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I have investigated angles in the environment, and can discuss, describe and classify angles using appropriate mathematical vocabulary.</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2-17a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Angles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5"/>
              </w:numPr>
              <w:rPr>
                <w:rFonts w:asciiTheme="minorHAnsi" w:hAnsiTheme="minorHAnsi" w:cstheme="minorHAnsi"/>
                <w:szCs w:val="18"/>
              </w:rPr>
            </w:pPr>
            <w:r w:rsidRPr="00692C3D">
              <w:rPr>
                <w:rFonts w:asciiTheme="minorHAnsi" w:hAnsiTheme="minorHAnsi" w:cstheme="minorHAnsi"/>
                <w:szCs w:val="18"/>
                <w:lang w:val="en-GB"/>
              </w:rPr>
              <w:t>I know the connection between quarter turns, right angles, half turns and full turns</w:t>
            </w:r>
            <w:r w:rsidR="0082336A">
              <w:rPr>
                <w:rFonts w:asciiTheme="minorHAnsi" w:hAnsiTheme="minorHAnsi" w:cstheme="minorHAnsi"/>
                <w:szCs w:val="18"/>
                <w:lang w:val="en-GB"/>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5"/>
              </w:numPr>
              <w:rPr>
                <w:rFonts w:asciiTheme="minorHAnsi" w:hAnsiTheme="minorHAnsi" w:cstheme="minorHAnsi"/>
                <w:szCs w:val="18"/>
              </w:rPr>
            </w:pPr>
            <w:r w:rsidRPr="00692C3D">
              <w:rPr>
                <w:rFonts w:asciiTheme="minorHAnsi" w:hAnsiTheme="minorHAnsi" w:cstheme="minorHAnsi"/>
                <w:szCs w:val="18"/>
                <w:lang w:val="en-GB"/>
              </w:rPr>
              <w:t>I can identify right, acute, obtuse, reflex angles and full turns.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5"/>
              </w:numPr>
              <w:rPr>
                <w:rFonts w:asciiTheme="minorHAnsi" w:hAnsiTheme="minorHAnsi" w:cstheme="minorHAnsi"/>
                <w:szCs w:val="18"/>
              </w:rPr>
            </w:pPr>
            <w:r w:rsidRPr="00692C3D">
              <w:rPr>
                <w:rFonts w:asciiTheme="minorHAnsi" w:hAnsiTheme="minorHAnsi" w:cstheme="minorHAnsi"/>
                <w:szCs w:val="18"/>
              </w:rPr>
              <w:t>I can discuss angles I have seen in the environment and can describe them using appropriate vocabulary.</w:t>
            </w:r>
          </w:p>
        </w:tc>
      </w:tr>
      <w:tr w:rsidR="004B676E" w:rsidTr="00EB77D5">
        <w:trPr>
          <w:trHeight w:val="1114"/>
        </w:trPr>
        <w:tc>
          <w:tcPr>
            <w:tcW w:w="2243"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 can accurately measure and draw angles using appropriate equipment, applying my skills to problems in context.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2-17b</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Measuring angles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know the measurements of a few basic angles e.g. right angles, straight lines and full turn.</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these measurements to estimate the size of an angle.</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measure angles using degrees with increasing accuracy</w:t>
            </w:r>
            <w:r w:rsidR="0082336A">
              <w:rPr>
                <w:rFonts w:asciiTheme="minorHAnsi" w:hAnsiTheme="minorHAnsi" w:cstheme="minorHAnsi"/>
                <w:szCs w:val="18"/>
              </w:rPr>
              <w:t>.</w:t>
            </w:r>
          </w:p>
        </w:tc>
      </w:tr>
      <w:tr w:rsidR="004B676E" w:rsidTr="00EB77D5">
        <w:trPr>
          <w:trHeight w:val="1116"/>
        </w:trPr>
        <w:tc>
          <w:tcPr>
            <w:tcW w:w="0" w:type="auto"/>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Drawing angles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draw right angles.</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lang w:val="en-GB"/>
              </w:rPr>
              <w:t>I can draw right, acute, obtuse, reflex angles and full turns</w:t>
            </w:r>
            <w:r w:rsidR="0082336A">
              <w:rPr>
                <w:rFonts w:asciiTheme="minorHAnsi" w:hAnsiTheme="minorHAnsi" w:cstheme="minorHAnsi"/>
                <w:szCs w:val="18"/>
                <w:lang w:val="en-GB"/>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draw angles using degrees with increasing accuracy to produce shapes and solve related problems.</w:t>
            </w:r>
          </w:p>
        </w:tc>
      </w:tr>
      <w:tr w:rsidR="004B676E" w:rsidTr="00EB77D5">
        <w:trPr>
          <w:trHeight w:val="77"/>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Through practical activities which include the use of technology, I have developed my understanding of the link between compass points and angles and can describe, follow and record directions, routes and journeys using appropriate vocabulary.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2-17c</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Compass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know the basic compass points and the connections with right angles</w:t>
            </w:r>
            <w:r w:rsidR="0082336A">
              <w:rPr>
                <w:rFonts w:asciiTheme="minorHAnsi" w:hAnsiTheme="minorHAnsi" w:cstheme="minorHAnsi"/>
                <w:szCs w:val="18"/>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Arial"/>
                <w:szCs w:val="18"/>
              </w:rPr>
              <w:t>I know and can use the eight point compass rose.</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the compass points to describe, follow and record direction routes and journeys</w:t>
            </w:r>
            <w:r w:rsidR="0082336A">
              <w:rPr>
                <w:rFonts w:asciiTheme="minorHAnsi" w:hAnsiTheme="minorHAnsi" w:cstheme="minorHAnsi"/>
                <w:szCs w:val="18"/>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know the link between the compass rose and angles.  I can apply this to practical situations.</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angles to describe, follow and record direction routes and journeys</w:t>
            </w:r>
            <w:r w:rsidR="0082336A">
              <w:rPr>
                <w:rFonts w:asciiTheme="minorHAnsi" w:hAnsiTheme="minorHAnsi" w:cstheme="minorHAnsi"/>
                <w:szCs w:val="18"/>
              </w:rPr>
              <w:t>.</w:t>
            </w:r>
          </w:p>
        </w:tc>
      </w:tr>
      <w:tr w:rsidR="004B676E" w:rsidTr="00EB77D5">
        <w:trPr>
          <w:trHeight w:val="1473"/>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Having investigated where, why and how scale is used and expressed, I can apply my understanding to interpret simple models, maps and plans.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2-17d</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Scale</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the words enlargement and reduction to describe a transformation</w:t>
            </w:r>
            <w:r w:rsidR="0082336A">
              <w:rPr>
                <w:rFonts w:asciiTheme="minorHAnsi" w:hAnsiTheme="minorHAnsi" w:cstheme="minorHAnsi"/>
                <w:szCs w:val="18"/>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apply a simple enlargement or reduction</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understand that scaled objects, maps, plans keep the same shape and look</w:t>
            </w:r>
            <w:r w:rsidR="0082336A">
              <w:rPr>
                <w:rFonts w:asciiTheme="minorHAnsi" w:hAnsiTheme="minorHAnsi" w:cstheme="minorHAnsi"/>
                <w:szCs w:val="18"/>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and interpret simple scales on maps, plans or models</w:t>
            </w:r>
            <w:r w:rsidR="0082336A">
              <w:rPr>
                <w:rFonts w:asciiTheme="minorHAnsi" w:hAnsiTheme="minorHAnsi" w:cstheme="minorHAnsi"/>
                <w:szCs w:val="18"/>
              </w:rPr>
              <w:t>.</w:t>
            </w:r>
          </w:p>
        </w:tc>
      </w:tr>
      <w:tr w:rsidR="004B676E" w:rsidTr="00EB77D5">
        <w:trPr>
          <w:trHeight w:val="1395"/>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use my knowledge of the coordinate system to plot and describe the location of a point on a grid.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MTH 2-18a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Coordinates</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Arial"/>
                <w:szCs w:val="18"/>
              </w:rPr>
              <w:t>I can find objects on a coordinate grid given its coordinates</w:t>
            </w:r>
            <w:r w:rsidR="0082336A">
              <w:rPr>
                <w:rFonts w:asciiTheme="minorHAnsi" w:hAnsiTheme="minorHAnsi" w:cs="Arial"/>
                <w:szCs w:val="18"/>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the notation of coordinate grids</w:t>
            </w:r>
            <w:r w:rsidR="0082336A">
              <w:rPr>
                <w:rFonts w:asciiTheme="minorHAnsi" w:hAnsiTheme="minorHAnsi" w:cstheme="minorHAnsi"/>
                <w:szCs w:val="18"/>
              </w:rPr>
              <w:t>.</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plot coordinates on a coordinate grid.</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describe how to move from one point on a grid to another point</w:t>
            </w:r>
            <w:r w:rsidR="0082336A">
              <w:rPr>
                <w:rFonts w:asciiTheme="minorHAnsi" w:hAnsiTheme="minorHAnsi" w:cstheme="minorHAnsi"/>
                <w:szCs w:val="18"/>
              </w:rPr>
              <w:t>.</w:t>
            </w:r>
          </w:p>
        </w:tc>
      </w:tr>
      <w:tr w:rsidR="004B676E" w:rsidTr="00EB77D5">
        <w:trPr>
          <w:trHeight w:val="2111"/>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illustrate the lines of symmetry for a range of 2D shapes and apply my understanding to create and complete symmetrical pictures and patterns.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MTH 2-19a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Line symmetry</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find and draw the lines of symmetry on simple pictures, patterns or objects</w:t>
            </w:r>
            <w:r w:rsidR="0082336A">
              <w:rPr>
                <w:rFonts w:asciiTheme="minorHAnsi" w:hAnsiTheme="minorHAnsi" w:cstheme="minorHAnsi"/>
                <w:szCs w:val="18"/>
              </w:rPr>
              <w:t>.</w:t>
            </w:r>
          </w:p>
        </w:tc>
        <w:tc>
          <w:tcPr>
            <w:tcW w:w="3745"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complete simple pictures or patterns that have line symmetry</w:t>
            </w:r>
            <w:r w:rsidR="0082336A">
              <w:rPr>
                <w:rFonts w:asciiTheme="minorHAnsi" w:hAnsiTheme="minorHAnsi" w:cstheme="minorHAnsi"/>
                <w:szCs w:val="18"/>
              </w:rPr>
              <w:t>.</w:t>
            </w:r>
          </w:p>
        </w:tc>
        <w:tc>
          <w:tcPr>
            <w:tcW w:w="3745" w:type="dxa"/>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create simple pictures with line symmetry, identifying where my line or lines of symmetry are</w:t>
            </w:r>
            <w:r w:rsidR="0082336A">
              <w:rPr>
                <w:rFonts w:asciiTheme="minorHAnsi" w:hAnsiTheme="minorHAnsi" w:cstheme="minorHAnsi"/>
                <w:szCs w:val="18"/>
              </w:rPr>
              <w:t>.</w:t>
            </w:r>
          </w:p>
        </w:tc>
      </w:tr>
      <w:tr w:rsidR="004B676E" w:rsidTr="0029760E">
        <w:trPr>
          <w:trHeight w:val="70"/>
        </w:trPr>
        <w:tc>
          <w:tcPr>
            <w:tcW w:w="22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0D61E0" w:rsidRDefault="004B676E">
            <w:pPr>
              <w:jc w:val="cente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theme="minorHAnsi"/>
              </w:rPr>
            </w:pPr>
            <w:r w:rsidRPr="006E2F07">
              <w:rPr>
                <w:rFonts w:asciiTheme="minorHAnsi" w:hAnsiTheme="minorHAnsi" w:cstheme="minorHAnsi"/>
              </w:rPr>
              <w:t>Milestone</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During Third Level</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By the end of Third Level</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 can name angles and find their sizes using my knowledge of the properties of a range of 2D shapes and the angle properties associated with intersecting and parallel lines.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3-17a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Angle properties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find and identify right, acute, obtuse, reflex angles within 2D shapes and where a transversal crosses parallel lines.</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standard notation to label and name angles.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use the properties of parallel lines and transversals of these lines to calculate angles that are supplementary, corresponding, interior and alternate.</w:t>
            </w:r>
          </w:p>
          <w:p w:rsidR="004B676E" w:rsidRPr="00692C3D" w:rsidRDefault="004B676E" w:rsidP="004B676E">
            <w:pPr>
              <w:pStyle w:val="WritingAttitude"/>
              <w:numPr>
                <w:ilvl w:val="0"/>
                <w:numId w:val="126"/>
              </w:numPr>
              <w:rPr>
                <w:rFonts w:asciiTheme="minorHAnsi" w:hAnsiTheme="minorHAnsi" w:cstheme="minorHAnsi"/>
                <w:szCs w:val="18"/>
              </w:rPr>
            </w:pPr>
            <w:r w:rsidRPr="00692C3D">
              <w:rPr>
                <w:rFonts w:asciiTheme="minorHAnsi" w:hAnsiTheme="minorHAnsi" w:cstheme="minorHAnsi"/>
                <w:szCs w:val="18"/>
              </w:rPr>
              <w:t>I can describe and apply the angle properties of regular and irregular polygons for a range of shapes.</w:t>
            </w:r>
          </w:p>
        </w:tc>
      </w:tr>
      <w:tr w:rsidR="004B676E" w:rsidTr="00EB77D5">
        <w:trPr>
          <w:trHeight w:val="70"/>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Having investigated navigation in the world, I can apply my understanding of bearings and scale to interpret maps and plans and create accurate plans, and scale drawings of routes and journeys.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3-17b</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Bearings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measure bearings on a map or plan.</w:t>
            </w:r>
          </w:p>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measure and read distance from a scale map or plan.</w:t>
            </w:r>
          </w:p>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draw bearings onto a map or plan to plot a route or journey.</w:t>
            </w:r>
          </w:p>
          <w:p w:rsidR="004B676E" w:rsidRPr="00692C3D" w:rsidRDefault="004B676E" w:rsidP="004B676E">
            <w:pPr>
              <w:pStyle w:val="ListParagraph"/>
              <w:numPr>
                <w:ilvl w:val="0"/>
                <w:numId w:val="128"/>
              </w:numPr>
              <w:rPr>
                <w:rFonts w:asciiTheme="minorHAnsi" w:hAnsiTheme="minorHAnsi" w:cstheme="minorHAnsi"/>
                <w:sz w:val="18"/>
                <w:szCs w:val="18"/>
                <w:lang w:val="en-US"/>
              </w:rPr>
            </w:pPr>
            <w:r w:rsidRPr="00692C3D">
              <w:rPr>
                <w:rFonts w:asciiTheme="minorHAnsi" w:hAnsiTheme="minorHAnsi" w:cstheme="minorHAnsi"/>
                <w:sz w:val="18"/>
                <w:szCs w:val="18"/>
                <w:lang w:val="en-US"/>
              </w:rPr>
              <w:t>I can draw routes or journeys onto a scale map or plan.</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create a scale map or plan and record routes or journeys with bearings and distances.</w:t>
            </w:r>
          </w:p>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calculate bearings and distances from a scale map or plan.</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 can apply my understanding of scale when enlarging or reducing pictures and shapes, using different methods, including technology.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3-17c</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Scale</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have explored how technology can be used to enlarge or reduce pictures.</w:t>
            </w:r>
          </w:p>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use a scale factor to enlarge a picture or shape.</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have used and understand that a fractional scale factor can create a reduction.</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use my knowledge of the coordinate system to plot and describe the location of a point on a grid. </w:t>
            </w:r>
          </w:p>
          <w:p w:rsidR="004B676E" w:rsidRPr="000D61E0" w:rsidRDefault="004B676E">
            <w:pPr>
              <w:rPr>
                <w:rFonts w:asciiTheme="minorHAnsi" w:hAnsiTheme="minorHAnsi" w:cstheme="minorHAnsi"/>
                <w:sz w:val="16"/>
                <w:szCs w:val="16"/>
              </w:rPr>
            </w:pPr>
            <w:r w:rsidRPr="000D61E0">
              <w:rPr>
                <w:rFonts w:asciiTheme="minorHAnsi" w:hAnsiTheme="minorHAnsi"/>
                <w:b/>
                <w:bCs/>
                <w:sz w:val="16"/>
                <w:szCs w:val="16"/>
              </w:rPr>
              <w:t>MTH 3-18a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Coordinates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find objects on a coordinate grid given its coordinates</w:t>
            </w:r>
            <w:r w:rsidR="000947D4">
              <w:rPr>
                <w:rFonts w:asciiTheme="minorHAnsi" w:hAnsiTheme="minorHAnsi" w:cstheme="minorHAnsi"/>
                <w:szCs w:val="18"/>
              </w:rPr>
              <w:t>.</w:t>
            </w:r>
          </w:p>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use the notation of coordinate grids</w:t>
            </w:r>
            <w:r w:rsidR="000947D4">
              <w:rPr>
                <w:rFonts w:asciiTheme="minorHAnsi" w:hAnsiTheme="minorHAnsi" w:cstheme="minorHAnsi"/>
                <w:szCs w:val="18"/>
              </w:rPr>
              <w:t>.</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 xml:space="preserve">I can plot coordinates on a coordinate grid. </w:t>
            </w:r>
          </w:p>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describe how to move from one point on a grid to another point.</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024A" w:rsidRDefault="0031024A">
            <w:pPr>
              <w:pStyle w:val="Default"/>
              <w:rPr>
                <w:rFonts w:asciiTheme="minorHAnsi" w:hAnsiTheme="minorHAnsi"/>
                <w:color w:val="auto"/>
                <w:sz w:val="16"/>
                <w:szCs w:val="16"/>
              </w:rPr>
            </w:pPr>
          </w:p>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illustrate the lines of symmetry for a range of 2D shapes and apply my understanding to create and complete symmetrical pictures and patterns. </w:t>
            </w:r>
          </w:p>
          <w:p w:rsidR="004B676E" w:rsidRDefault="004B676E">
            <w:pPr>
              <w:rPr>
                <w:rFonts w:asciiTheme="minorHAnsi" w:hAnsiTheme="minorHAnsi"/>
                <w:b/>
                <w:bCs/>
                <w:sz w:val="16"/>
                <w:szCs w:val="16"/>
              </w:rPr>
            </w:pPr>
            <w:r w:rsidRPr="000D61E0">
              <w:rPr>
                <w:rFonts w:asciiTheme="minorHAnsi" w:hAnsiTheme="minorHAnsi"/>
                <w:b/>
                <w:bCs/>
                <w:sz w:val="16"/>
                <w:szCs w:val="16"/>
              </w:rPr>
              <w:t>MTH 3-19a</w:t>
            </w:r>
          </w:p>
          <w:p w:rsidR="0031024A" w:rsidRPr="000D61E0" w:rsidRDefault="0031024A">
            <w:pP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364ED8" w:rsidRDefault="004B676E">
            <w:pPr>
              <w:rPr>
                <w:rFonts w:asciiTheme="minorHAnsi" w:hAnsiTheme="minorHAnsi" w:cstheme="minorHAnsi"/>
                <w:b/>
                <w:sz w:val="16"/>
                <w:szCs w:val="16"/>
              </w:rPr>
            </w:pPr>
            <w:r w:rsidRPr="00364ED8">
              <w:rPr>
                <w:rFonts w:asciiTheme="minorHAnsi" w:hAnsiTheme="minorHAnsi" w:cstheme="minorHAnsi"/>
                <w:b/>
                <w:sz w:val="16"/>
                <w:szCs w:val="16"/>
              </w:rPr>
              <w:t>Line symmetry</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find and draw the lines of symmetry on a picture, pattern or object</w:t>
            </w:r>
            <w:r w:rsidR="000947D4">
              <w:rPr>
                <w:rFonts w:asciiTheme="minorHAnsi" w:hAnsiTheme="minorHAnsi" w:cstheme="minorHAnsi"/>
                <w:szCs w:val="18"/>
              </w:rPr>
              <w:t>.</w:t>
            </w:r>
          </w:p>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complete pictures or patterns that have line symmetry</w:t>
            </w:r>
            <w:r w:rsidR="000947D4">
              <w:rPr>
                <w:rFonts w:asciiTheme="minorHAnsi" w:hAnsiTheme="minorHAnsi" w:cstheme="minorHAnsi"/>
                <w:szCs w:val="18"/>
              </w:rPr>
              <w:t>.</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create pictures with line symmetry, identifying where my line or lines of symmetry are</w:t>
            </w:r>
            <w:r w:rsidR="000947D4">
              <w:rPr>
                <w:rFonts w:asciiTheme="minorHAnsi" w:hAnsiTheme="minorHAnsi" w:cstheme="minorHAnsi"/>
                <w:szCs w:val="18"/>
              </w:rPr>
              <w:t>.</w:t>
            </w:r>
          </w:p>
        </w:tc>
      </w:tr>
      <w:tr w:rsidR="004B676E" w:rsidTr="0029760E">
        <w:trPr>
          <w:trHeight w:val="117"/>
        </w:trPr>
        <w:tc>
          <w:tcPr>
            <w:tcW w:w="224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Default="004B676E">
            <w:pPr>
              <w:jc w:val="center"/>
              <w:rPr>
                <w:rFonts w:asciiTheme="minorHAnsi" w:hAnsiTheme="minorHAnsi" w:cstheme="minorHAnsi"/>
              </w:rPr>
            </w:pPr>
          </w:p>
        </w:tc>
        <w:tc>
          <w:tcPr>
            <w:tcW w:w="147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4B676E" w:rsidRPr="006E2F07" w:rsidRDefault="004B676E">
            <w:pPr>
              <w:jc w:val="center"/>
              <w:rPr>
                <w:rFonts w:asciiTheme="minorHAnsi" w:hAnsiTheme="minorHAnsi" w:cstheme="minorHAnsi"/>
              </w:rPr>
            </w:pPr>
            <w:r w:rsidRPr="006E2F07">
              <w:rPr>
                <w:rFonts w:asciiTheme="minorHAnsi" w:hAnsiTheme="minorHAnsi" w:cstheme="minorHAnsi"/>
              </w:rPr>
              <w:t>Milestone</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During Fourth Level</w:t>
            </w:r>
          </w:p>
        </w:tc>
        <w:tc>
          <w:tcPr>
            <w:tcW w:w="561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4B676E" w:rsidRPr="006E2F07" w:rsidRDefault="004B676E">
            <w:pPr>
              <w:jc w:val="center"/>
              <w:rPr>
                <w:rFonts w:asciiTheme="minorHAnsi" w:hAnsiTheme="minorHAnsi" w:cstheme="minorHAnsi"/>
                <w:noProof/>
                <w:szCs w:val="28"/>
              </w:rPr>
            </w:pPr>
            <w:r w:rsidRPr="006E2F07">
              <w:rPr>
                <w:rFonts w:asciiTheme="minorHAnsi" w:hAnsiTheme="minorHAnsi" w:cstheme="minorHAnsi"/>
                <w:noProof/>
                <w:szCs w:val="28"/>
              </w:rPr>
              <w:t>By the end of Fourth Level</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Having investigated the relationship between a radius and a tangent and explored the size of the angle in a semi-circle, I can use the facts I have established to solve related problems.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4-17a</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4E5442" w:rsidRDefault="004B676E">
            <w:pPr>
              <w:rPr>
                <w:rFonts w:asciiTheme="minorHAnsi" w:hAnsiTheme="minorHAnsi" w:cstheme="minorHAnsi"/>
                <w:b/>
                <w:sz w:val="16"/>
                <w:szCs w:val="16"/>
              </w:rPr>
            </w:pPr>
            <w:r w:rsidRPr="004E5442">
              <w:rPr>
                <w:rFonts w:asciiTheme="minorHAnsi" w:hAnsiTheme="minorHAnsi" w:cstheme="minorHAnsi"/>
                <w:b/>
                <w:sz w:val="16"/>
                <w:szCs w:val="16"/>
              </w:rPr>
              <w:t>Angles in a circle</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understand the relationship between the radius and tangent to a circle.</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calculate the angles in a semi-circle and solve related problems.</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0D61E0" w:rsidRDefault="004B676E">
            <w:pPr>
              <w:rPr>
                <w:rFonts w:asciiTheme="minorHAnsi" w:hAnsiTheme="minorHAnsi" w:cstheme="minorHAnsi"/>
                <w:sz w:val="16"/>
                <w:szCs w:val="16"/>
              </w:rPr>
            </w:pPr>
            <w:r w:rsidRPr="000D61E0">
              <w:rPr>
                <w:rFonts w:asciiTheme="minorHAnsi" w:hAnsiTheme="minorHAnsi" w:cstheme="minorHAnsi"/>
                <w:sz w:val="16"/>
                <w:szCs w:val="16"/>
              </w:rPr>
              <w:t xml:space="preserve">I can apply my understanding of the properties of similar figures to solve problems involving length and area. </w:t>
            </w:r>
          </w:p>
          <w:p w:rsidR="004B676E" w:rsidRPr="000D61E0" w:rsidRDefault="004B676E">
            <w:pPr>
              <w:rPr>
                <w:rFonts w:asciiTheme="minorHAnsi" w:hAnsiTheme="minorHAnsi" w:cstheme="minorHAnsi"/>
                <w:sz w:val="16"/>
                <w:szCs w:val="16"/>
              </w:rPr>
            </w:pPr>
            <w:r w:rsidRPr="000D61E0">
              <w:rPr>
                <w:rFonts w:asciiTheme="minorHAnsi" w:hAnsiTheme="minorHAnsi" w:cstheme="minorHAnsi"/>
                <w:b/>
                <w:sz w:val="16"/>
                <w:szCs w:val="16"/>
              </w:rPr>
              <w:t>MTH 4-17b</w:t>
            </w: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4E5442" w:rsidRDefault="004B676E">
            <w:pPr>
              <w:rPr>
                <w:rFonts w:asciiTheme="minorHAnsi" w:hAnsiTheme="minorHAnsi" w:cstheme="minorHAnsi"/>
                <w:b/>
                <w:sz w:val="16"/>
                <w:szCs w:val="16"/>
              </w:rPr>
            </w:pPr>
            <w:r w:rsidRPr="004E5442">
              <w:rPr>
                <w:rFonts w:asciiTheme="minorHAnsi" w:hAnsiTheme="minorHAnsi" w:cstheme="minorHAnsi"/>
                <w:b/>
                <w:sz w:val="16"/>
                <w:szCs w:val="16"/>
              </w:rPr>
              <w:t>Similarity</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identify when shapes are congruent or similar.</w:t>
            </w:r>
          </w:p>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calculate the scale factor.</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find missing angles and sides for similar shapes.</w:t>
            </w:r>
          </w:p>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have explored the effect of changing scale on area and can solve related problems.</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plot and describe the position of a point on a 4-quadrant coordinate grid.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 xml:space="preserve">MTH 4-18a </w:t>
            </w:r>
          </w:p>
          <w:p w:rsidR="004B676E" w:rsidRPr="000D61E0" w:rsidRDefault="004B676E">
            <w:pP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4E5442" w:rsidRDefault="004B676E">
            <w:pPr>
              <w:rPr>
                <w:rFonts w:asciiTheme="minorHAnsi" w:hAnsiTheme="minorHAnsi" w:cstheme="minorHAnsi"/>
                <w:b/>
                <w:sz w:val="16"/>
                <w:szCs w:val="16"/>
              </w:rPr>
            </w:pPr>
            <w:r w:rsidRPr="004E5442">
              <w:rPr>
                <w:rFonts w:asciiTheme="minorHAnsi" w:hAnsiTheme="minorHAnsi" w:cstheme="minorHAnsi"/>
                <w:b/>
                <w:sz w:val="16"/>
                <w:szCs w:val="16"/>
              </w:rPr>
              <w:t>4 Quadrants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ReadingTypeofText"/>
              <w:numPr>
                <w:ilvl w:val="0"/>
                <w:numId w:val="128"/>
              </w:numPr>
              <w:tabs>
                <w:tab w:val="left" w:pos="720"/>
              </w:tabs>
              <w:rPr>
                <w:rFonts w:asciiTheme="minorHAnsi" w:hAnsiTheme="minorHAnsi" w:cstheme="minorHAnsi"/>
                <w:szCs w:val="18"/>
              </w:rPr>
            </w:pPr>
            <w:r w:rsidRPr="00692C3D">
              <w:rPr>
                <w:rFonts w:asciiTheme="minorHAnsi" w:hAnsiTheme="minorHAnsi" w:cstheme="minorHAnsi"/>
                <w:szCs w:val="18"/>
              </w:rPr>
              <w:t>I can find objects on a coordinate grid given its coordinates (including a negative coordinate)</w:t>
            </w:r>
            <w:r w:rsidR="000947D4">
              <w:rPr>
                <w:rFonts w:asciiTheme="minorHAnsi" w:hAnsiTheme="minorHAnsi" w:cstheme="minorHAnsi"/>
                <w:szCs w:val="18"/>
              </w:rPr>
              <w:t>.</w:t>
            </w:r>
          </w:p>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use the notation of coordinate grids (including a negative coordinate)</w:t>
            </w:r>
            <w:r w:rsidR="000947D4">
              <w:rPr>
                <w:rFonts w:asciiTheme="minorHAnsi" w:hAnsiTheme="minorHAnsi" w:cstheme="minorHAnsi"/>
                <w:szCs w:val="18"/>
              </w:rPr>
              <w:t>.</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plot c</w:t>
            </w:r>
            <w:r w:rsidR="000947D4">
              <w:rPr>
                <w:rFonts w:asciiTheme="minorHAnsi" w:hAnsiTheme="minorHAnsi" w:cstheme="minorHAnsi"/>
                <w:szCs w:val="18"/>
              </w:rPr>
              <w:t>oordinates on a coordinate grid</w:t>
            </w:r>
            <w:r w:rsidRPr="00692C3D">
              <w:rPr>
                <w:rFonts w:asciiTheme="minorHAnsi" w:hAnsiTheme="minorHAnsi" w:cstheme="minorHAnsi"/>
                <w:szCs w:val="18"/>
              </w:rPr>
              <w:t xml:space="preserve"> (including a negative coordinate)</w:t>
            </w:r>
            <w:r w:rsidR="000947D4">
              <w:rPr>
                <w:rFonts w:asciiTheme="minorHAnsi" w:hAnsiTheme="minorHAnsi" w:cstheme="minorHAnsi"/>
                <w:szCs w:val="18"/>
              </w:rPr>
              <w:t>.</w:t>
            </w:r>
          </w:p>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describe how to move from one p</w:t>
            </w:r>
            <w:r w:rsidR="000947D4">
              <w:rPr>
                <w:rFonts w:asciiTheme="minorHAnsi" w:hAnsiTheme="minorHAnsi" w:cstheme="minorHAnsi"/>
                <w:szCs w:val="18"/>
              </w:rPr>
              <w:t>oint on a grid to another point</w:t>
            </w:r>
            <w:r w:rsidRPr="00692C3D">
              <w:rPr>
                <w:rFonts w:asciiTheme="minorHAnsi" w:hAnsiTheme="minorHAnsi" w:cstheme="minorHAnsi"/>
                <w:szCs w:val="18"/>
              </w:rPr>
              <w:t xml:space="preserve">  (including a negative coordinate)</w:t>
            </w:r>
            <w:r w:rsidR="000947D4">
              <w:rPr>
                <w:rFonts w:asciiTheme="minorHAnsi" w:hAnsiTheme="minorHAnsi" w:cstheme="minorHAnsi"/>
                <w:szCs w:val="18"/>
              </w:rPr>
              <w:t>.</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I can apply my understanding of the 4-quadrant coordinate system to move, and describe the transformation of, a point or shape on a grid.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 xml:space="preserve">MTH 4-18b </w:t>
            </w:r>
          </w:p>
          <w:p w:rsidR="004B676E" w:rsidRPr="000D61E0" w:rsidRDefault="004B676E">
            <w:pP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4E5442" w:rsidRDefault="004B676E">
            <w:pPr>
              <w:rPr>
                <w:rFonts w:asciiTheme="minorHAnsi" w:hAnsiTheme="minorHAnsi" w:cstheme="minorHAnsi"/>
                <w:b/>
                <w:sz w:val="16"/>
                <w:szCs w:val="16"/>
              </w:rPr>
            </w:pPr>
            <w:r w:rsidRPr="004E5442">
              <w:rPr>
                <w:rFonts w:asciiTheme="minorHAnsi" w:hAnsiTheme="minorHAnsi" w:cstheme="minorHAnsi"/>
                <w:b/>
                <w:sz w:val="16"/>
                <w:szCs w:val="16"/>
              </w:rPr>
              <w:t>Transformation</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Arial"/>
                <w:szCs w:val="18"/>
              </w:rPr>
              <w:t xml:space="preserve">I can describe how to move from one point on a grid to another point.  </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predict the result of a transformation on a point or shape and draw the result accurately on a four quadrant grid.</w:t>
            </w:r>
          </w:p>
        </w:tc>
      </w:tr>
      <w:tr w:rsidR="004B676E" w:rsidTr="00EB77D5">
        <w:trPr>
          <w:trHeight w:val="576"/>
        </w:trPr>
        <w:tc>
          <w:tcPr>
            <w:tcW w:w="22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4B676E" w:rsidRPr="000D61E0" w:rsidRDefault="004B676E">
            <w:pPr>
              <w:pStyle w:val="Default"/>
              <w:rPr>
                <w:rFonts w:asciiTheme="minorHAnsi" w:hAnsiTheme="minorHAnsi"/>
                <w:color w:val="auto"/>
                <w:sz w:val="16"/>
                <w:szCs w:val="16"/>
              </w:rPr>
            </w:pPr>
            <w:r w:rsidRPr="000D61E0">
              <w:rPr>
                <w:rFonts w:asciiTheme="minorHAnsi" w:hAnsiTheme="minorHAnsi"/>
                <w:color w:val="auto"/>
                <w:sz w:val="16"/>
                <w:szCs w:val="16"/>
              </w:rPr>
              <w:t xml:space="preserve">Having investigated patterns in the environment, I can use appropriate mathematical vocabulary to discuss the rotational properties of shapes, pictures and patterns and can apply my understanding when completing or creating designs. </w:t>
            </w:r>
          </w:p>
          <w:p w:rsidR="004B676E" w:rsidRPr="000D61E0" w:rsidRDefault="004B676E">
            <w:pPr>
              <w:pStyle w:val="Default"/>
              <w:rPr>
                <w:rFonts w:asciiTheme="minorHAnsi" w:hAnsiTheme="minorHAnsi"/>
                <w:color w:val="auto"/>
                <w:sz w:val="16"/>
                <w:szCs w:val="16"/>
              </w:rPr>
            </w:pPr>
            <w:r w:rsidRPr="000D61E0">
              <w:rPr>
                <w:rFonts w:asciiTheme="minorHAnsi" w:hAnsiTheme="minorHAnsi"/>
                <w:b/>
                <w:bCs/>
                <w:color w:val="auto"/>
                <w:sz w:val="16"/>
                <w:szCs w:val="16"/>
              </w:rPr>
              <w:t xml:space="preserve">MTH 4-19a </w:t>
            </w:r>
          </w:p>
          <w:p w:rsidR="004B676E" w:rsidRPr="000D61E0" w:rsidRDefault="004B676E">
            <w:pPr>
              <w:rPr>
                <w:rFonts w:asciiTheme="minorHAnsi" w:hAnsiTheme="minorHAnsi" w:cstheme="minorHAnsi"/>
                <w:sz w:val="16"/>
                <w:szCs w:val="16"/>
              </w:rPr>
            </w:pPr>
          </w:p>
        </w:tc>
        <w:tc>
          <w:tcPr>
            <w:tcW w:w="147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76E" w:rsidRPr="004E5442" w:rsidRDefault="004B676E">
            <w:pPr>
              <w:rPr>
                <w:rFonts w:asciiTheme="minorHAnsi" w:hAnsiTheme="minorHAnsi" w:cstheme="minorHAnsi"/>
                <w:b/>
                <w:sz w:val="16"/>
                <w:szCs w:val="16"/>
              </w:rPr>
            </w:pPr>
            <w:r w:rsidRPr="004E5442">
              <w:rPr>
                <w:rFonts w:asciiTheme="minorHAnsi" w:hAnsiTheme="minorHAnsi" w:cstheme="minorHAnsi"/>
                <w:b/>
                <w:sz w:val="16"/>
                <w:szCs w:val="16"/>
              </w:rPr>
              <w:t>Rotational symmetry</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describe rotational symmetry using appropriate mathematical vocabulary.</w:t>
            </w:r>
          </w:p>
          <w:p w:rsidR="004B676E" w:rsidRPr="00692C3D" w:rsidRDefault="004B676E" w:rsidP="004B676E">
            <w:pPr>
              <w:pStyle w:val="WritingAttitude"/>
              <w:numPr>
                <w:ilvl w:val="0"/>
                <w:numId w:val="128"/>
              </w:numPr>
              <w:rPr>
                <w:rFonts w:asciiTheme="minorHAnsi" w:hAnsiTheme="minorHAnsi" w:cstheme="minorHAnsi"/>
                <w:szCs w:val="18"/>
              </w:rPr>
            </w:pPr>
            <w:r w:rsidRPr="00692C3D">
              <w:rPr>
                <w:rFonts w:asciiTheme="minorHAnsi" w:hAnsiTheme="minorHAnsi" w:cstheme="minorHAnsi"/>
                <w:szCs w:val="18"/>
              </w:rPr>
              <w:t>I can identify and discuss the rotational symmetry of shapes, pictures and patterns.</w:t>
            </w:r>
          </w:p>
        </w:tc>
        <w:tc>
          <w:tcPr>
            <w:tcW w:w="5618" w:type="dxa"/>
            <w:gridSpan w:val="2"/>
            <w:tcBorders>
              <w:top w:val="single" w:sz="4" w:space="0" w:color="auto"/>
              <w:left w:val="single" w:sz="4" w:space="0" w:color="auto"/>
              <w:bottom w:val="single" w:sz="4" w:space="0" w:color="auto"/>
              <w:right w:val="single" w:sz="4" w:space="0" w:color="auto"/>
            </w:tcBorders>
            <w:hideMark/>
          </w:tcPr>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complete pictures or patterns that have rotational symmetry</w:t>
            </w:r>
            <w:r w:rsidR="000947D4">
              <w:rPr>
                <w:rFonts w:asciiTheme="minorHAnsi" w:hAnsiTheme="minorHAnsi" w:cstheme="minorHAnsi"/>
                <w:szCs w:val="18"/>
              </w:rPr>
              <w:t>.</w:t>
            </w:r>
          </w:p>
          <w:p w:rsidR="004B676E" w:rsidRPr="00692C3D" w:rsidRDefault="004B676E" w:rsidP="004B676E">
            <w:pPr>
              <w:pStyle w:val="WritingAttitude"/>
              <w:numPr>
                <w:ilvl w:val="0"/>
                <w:numId w:val="130"/>
              </w:numPr>
              <w:rPr>
                <w:rFonts w:asciiTheme="minorHAnsi" w:hAnsiTheme="minorHAnsi" w:cstheme="minorHAnsi"/>
                <w:szCs w:val="18"/>
              </w:rPr>
            </w:pPr>
            <w:r w:rsidRPr="00692C3D">
              <w:rPr>
                <w:rFonts w:asciiTheme="minorHAnsi" w:hAnsiTheme="minorHAnsi" w:cstheme="minorHAnsi"/>
                <w:szCs w:val="18"/>
              </w:rPr>
              <w:t>I can create pictures with rotational symmetry.</w:t>
            </w:r>
          </w:p>
        </w:tc>
      </w:tr>
    </w:tbl>
    <w:p w:rsidR="003101DD" w:rsidRDefault="003101DD" w:rsidP="005D58E7"/>
    <w:p w:rsidR="006F122F" w:rsidRDefault="006F122F" w:rsidP="005D58E7"/>
    <w:p w:rsidR="006F122F" w:rsidRDefault="006F122F">
      <w:r>
        <w:br w:type="page"/>
      </w:r>
    </w:p>
    <w:p w:rsidR="000E32C6" w:rsidRDefault="000E32C6" w:rsidP="005D58E7">
      <w:pPr>
        <w:sectPr w:rsidR="000E32C6" w:rsidSect="001425CB">
          <w:pgSz w:w="16838" w:h="11906" w:orient="landscape" w:code="9"/>
          <w:pgMar w:top="720" w:right="720" w:bottom="720" w:left="720" w:header="454" w:footer="624" w:gutter="0"/>
          <w:cols w:space="708"/>
          <w:docGrid w:linePitch="360"/>
        </w:sectPr>
      </w:pPr>
    </w:p>
    <w:p w:rsidR="000E32C6" w:rsidRDefault="000E32C6" w:rsidP="000E32C6"/>
    <w:p w:rsidR="000E32C6" w:rsidRDefault="000E32C6" w:rsidP="000E32C6"/>
    <w:p w:rsidR="000E32C6" w:rsidRPr="00814E4A" w:rsidRDefault="000E32C6" w:rsidP="000E32C6">
      <w:r>
        <w:rPr>
          <w:b/>
          <w:noProof/>
          <w:color w:val="FFFFFF" w:themeColor="background1"/>
        </w:rPr>
        <mc:AlternateContent>
          <mc:Choice Requires="wps">
            <w:drawing>
              <wp:anchor distT="0" distB="0" distL="114300" distR="114300" simplePos="0" relativeHeight="251836416" behindDoc="0" locked="0" layoutInCell="1" allowOverlap="1" wp14:anchorId="734DED89" wp14:editId="0F9E9510">
                <wp:simplePos x="0" y="0"/>
                <wp:positionH relativeFrom="margin">
                  <wp:posOffset>435610</wp:posOffset>
                </wp:positionH>
                <wp:positionV relativeFrom="margin">
                  <wp:posOffset>533400</wp:posOffset>
                </wp:positionV>
                <wp:extent cx="5901690" cy="7596505"/>
                <wp:effectExtent l="0" t="0" r="22860" b="23495"/>
                <wp:wrapNone/>
                <wp:docPr id="246" name="Bevel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690" cy="7596505"/>
                        </a:xfrm>
                        <a:prstGeom prst="bevel">
                          <a:avLst>
                            <a:gd name="adj" fmla="val 12500"/>
                          </a:avLst>
                        </a:prstGeom>
                        <a:solidFill>
                          <a:srgbClr val="4472C4"/>
                        </a:solidFill>
                        <a:ln w="25400">
                          <a:solidFill>
                            <a:srgbClr val="243F60"/>
                          </a:solidFill>
                          <a:miter lim="800000"/>
                          <a:headEnd/>
                          <a:tailEnd/>
                        </a:ln>
                      </wps:spPr>
                      <wps:txbx>
                        <w:txbxContent>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9B229F" w:rsidRDefault="00D8184D" w:rsidP="000E32C6">
                            <w:pPr>
                              <w:pStyle w:val="NormalWeb"/>
                              <w:kinsoku w:val="0"/>
                              <w:overflowPunct w:val="0"/>
                              <w:spacing w:before="0" w:beforeAutospacing="0" w:after="0" w:after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R="00D8184D" w:rsidRPr="009B229F" w:rsidRDefault="00D8184D" w:rsidP="000E32C6">
                            <w:pPr>
                              <w:pStyle w:val="NormalWeb"/>
                              <w:kinsoku w:val="0"/>
                              <w:overflowPunct w:val="0"/>
                              <w:spacing w:before="0" w:beforeAutospacing="0" w:after="0" w:afterAutospacing="0"/>
                              <w:jc w:val="center"/>
                              <w:textAlignment w:val="baseline"/>
                              <w:rPr>
                                <w:sz w:val="48"/>
                                <w:szCs w:val="48"/>
                              </w:rPr>
                            </w:pPr>
                            <w:r w:rsidRPr="009B229F">
                              <w:rPr>
                                <w:rFonts w:ascii="Calibri" w:hAnsi="Calibri"/>
                                <w:b/>
                                <w:bCs/>
                                <w:color w:val="FFFFFF"/>
                                <w:kern w:val="24"/>
                                <w:sz w:val="48"/>
                                <w:szCs w:val="48"/>
                                <w:lang w:val="en-US"/>
                              </w:rPr>
                              <w:t>Progression Framework</w:t>
                            </w:r>
                          </w:p>
                          <w:p w:rsidR="00D8184D" w:rsidRPr="009B229F"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Numeracy and Mathematics</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CB7AAE"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401A7A" w:rsidRDefault="00D8184D" w:rsidP="000E32C6">
                            <w:pPr>
                              <w:tabs>
                                <w:tab w:val="center" w:pos="5233"/>
                              </w:tabs>
                              <w:jc w:val="center"/>
                              <w:rPr>
                                <w:b/>
                                <w:sz w:val="40"/>
                                <w:szCs w:val="40"/>
                              </w:rPr>
                            </w:pPr>
                          </w:p>
                          <w:p w:rsidR="00D8184D" w:rsidRPr="00CB7AAE" w:rsidRDefault="00D8184D" w:rsidP="000E32C6">
                            <w:pPr>
                              <w:tabs>
                                <w:tab w:val="center" w:pos="5233"/>
                              </w:tabs>
                              <w:jc w:val="center"/>
                              <w:rPr>
                                <w:b/>
                                <w:color w:val="FFFFFF" w:themeColor="background1"/>
                                <w:sz w:val="40"/>
                                <w:szCs w:val="40"/>
                              </w:rPr>
                            </w:pPr>
                            <w:r w:rsidRPr="00CB7AAE">
                              <w:rPr>
                                <w:b/>
                                <w:color w:val="FFFFFF" w:themeColor="background1"/>
                                <w:sz w:val="40"/>
                                <w:szCs w:val="40"/>
                              </w:rPr>
                              <w:t xml:space="preserve">Learning, Teaching and Assessment:  </w:t>
                            </w:r>
                          </w:p>
                          <w:p w:rsidR="00D8184D" w:rsidRPr="00CB7AAE" w:rsidRDefault="00D8184D" w:rsidP="000E32C6">
                            <w:pPr>
                              <w:tabs>
                                <w:tab w:val="center" w:pos="5233"/>
                              </w:tabs>
                              <w:jc w:val="center"/>
                              <w:rPr>
                                <w:b/>
                                <w:color w:val="FFFFFF" w:themeColor="background1"/>
                                <w:sz w:val="40"/>
                                <w:szCs w:val="40"/>
                              </w:rPr>
                            </w:pPr>
                          </w:p>
                          <w:p w:rsidR="00D8184D" w:rsidRPr="00CB7AAE" w:rsidRDefault="00D8184D" w:rsidP="000E32C6">
                            <w:pPr>
                              <w:tabs>
                                <w:tab w:val="center" w:pos="5233"/>
                              </w:tabs>
                              <w:jc w:val="center"/>
                              <w:rPr>
                                <w:b/>
                                <w:color w:val="FFFFFF" w:themeColor="background1"/>
                                <w:sz w:val="40"/>
                                <w:szCs w:val="40"/>
                              </w:rPr>
                            </w:pPr>
                            <w:r w:rsidRPr="00CB7AAE">
                              <w:rPr>
                                <w:b/>
                                <w:color w:val="FFFFFF" w:themeColor="background1"/>
                                <w:sz w:val="40"/>
                                <w:szCs w:val="40"/>
                              </w:rPr>
                              <w:t>Professional Curriculum Tool</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9238A0" w:rsidRDefault="00D8184D" w:rsidP="000E32C6">
                            <w:pPr>
                              <w:pStyle w:val="NormalWeb"/>
                              <w:kinsoku w:val="0"/>
                              <w:overflowPunct w:val="0"/>
                              <w:spacing w:before="0" w:beforeAutospacing="0" w:after="0" w:afterAutospacing="0"/>
                              <w:jc w:val="center"/>
                              <w:textAlignment w:val="baseline"/>
                              <w:rPr>
                                <w:sz w:val="36"/>
                                <w:szCs w:val="36"/>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34DED89" id="Bevel 246" o:spid="_x0000_s1090" type="#_x0000_t84" style="position:absolute;margin-left:34.3pt;margin-top:42pt;width:464.7pt;height:598.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" fillcolor="#4472c4" strokecolor="#243f60" strokeweight="2pt">
                <v:textbox>
                  <w:txbxContent>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9B229F" w:rsidRDefault="00D8184D" w:rsidP="000E32C6">
                      <w:pPr>
                        <w:pStyle w:val="NormalWeb"/>
                        <w:kinsoku w:val="0"/>
                        <w:overflowPunct w:val="0"/>
                        <w:spacing w:before="0" w:beforeAutospacing="0" w:after="0" w:afterAutospacing="0"/>
                        <w:jc w:val="center"/>
                        <w:textAlignment w:val="baseline"/>
                        <w:rPr>
                          <w:sz w:val="48"/>
                          <w:szCs w:val="48"/>
                        </w:rPr>
                      </w:pPr>
                      <w:r w:rsidRPr="009B229F">
                        <w:rPr>
                          <w:rFonts w:ascii="Calibri" w:hAnsi="Calibri"/>
                          <w:b/>
                          <w:bCs/>
                          <w:color w:val="FFFFFF"/>
                          <w:kern w:val="24"/>
                          <w:sz w:val="48"/>
                          <w:szCs w:val="48"/>
                          <w:lang w:val="en-US"/>
                        </w:rPr>
                        <w:t xml:space="preserve">Aberdeenshire </w:t>
                      </w:r>
                    </w:p>
                    <w:p w:rsidR="00D8184D" w:rsidRPr="009B229F" w:rsidRDefault="00D8184D" w:rsidP="000E32C6">
                      <w:pPr>
                        <w:pStyle w:val="NormalWeb"/>
                        <w:kinsoku w:val="0"/>
                        <w:overflowPunct w:val="0"/>
                        <w:spacing w:before="0" w:beforeAutospacing="0" w:after="0" w:afterAutospacing="0"/>
                        <w:jc w:val="center"/>
                        <w:textAlignment w:val="baseline"/>
                        <w:rPr>
                          <w:sz w:val="48"/>
                          <w:szCs w:val="48"/>
                        </w:rPr>
                      </w:pPr>
                      <w:r w:rsidRPr="009B229F">
                        <w:rPr>
                          <w:rFonts w:ascii="Calibri" w:hAnsi="Calibri"/>
                          <w:b/>
                          <w:bCs/>
                          <w:color w:val="FFFFFF"/>
                          <w:kern w:val="24"/>
                          <w:sz w:val="48"/>
                          <w:szCs w:val="48"/>
                          <w:lang w:val="en-US"/>
                        </w:rPr>
                        <w:t>Progression Framework</w:t>
                      </w:r>
                    </w:p>
                    <w:p w:rsidR="00D8184D" w:rsidRPr="009B229F"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48"/>
                          <w:szCs w:val="48"/>
                          <w:lang w:val="en-US"/>
                        </w:rPr>
                      </w:pPr>
                      <w:r>
                        <w:rPr>
                          <w:rFonts w:ascii="Calibri" w:hAnsi="Calibri"/>
                          <w:b/>
                          <w:bCs/>
                          <w:color w:val="FFFFFF"/>
                          <w:kern w:val="24"/>
                          <w:sz w:val="48"/>
                          <w:szCs w:val="48"/>
                          <w:lang w:val="en-US"/>
                        </w:rPr>
                        <w:t>Numeracy and Mathematics</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CB7AAE"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48"/>
                          <w:szCs w:val="48"/>
                          <w:lang w:val="en-US"/>
                        </w:rPr>
                      </w:pPr>
                      <w:r w:rsidRPr="00CB7AAE">
                        <w:rPr>
                          <w:rFonts w:ascii="Calibri" w:hAnsi="Calibri"/>
                          <w:b/>
                          <w:bCs/>
                          <w:color w:val="FFFFFF"/>
                          <w:kern w:val="24"/>
                          <w:sz w:val="48"/>
                          <w:szCs w:val="48"/>
                          <w:lang w:val="en-US"/>
                        </w:rPr>
                        <w:t>Section 3</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401A7A" w:rsidRDefault="00D8184D" w:rsidP="000E32C6">
                      <w:pPr>
                        <w:tabs>
                          <w:tab w:val="center" w:pos="5233"/>
                        </w:tabs>
                        <w:jc w:val="center"/>
                        <w:rPr>
                          <w:b/>
                          <w:sz w:val="40"/>
                          <w:szCs w:val="40"/>
                        </w:rPr>
                      </w:pPr>
                    </w:p>
                    <w:p w:rsidR="00D8184D" w:rsidRPr="00CB7AAE" w:rsidRDefault="00D8184D" w:rsidP="000E32C6">
                      <w:pPr>
                        <w:tabs>
                          <w:tab w:val="center" w:pos="5233"/>
                        </w:tabs>
                        <w:jc w:val="center"/>
                        <w:rPr>
                          <w:b/>
                          <w:color w:val="FFFFFF" w:themeColor="background1"/>
                          <w:sz w:val="40"/>
                          <w:szCs w:val="40"/>
                        </w:rPr>
                      </w:pPr>
                      <w:r w:rsidRPr="00CB7AAE">
                        <w:rPr>
                          <w:b/>
                          <w:color w:val="FFFFFF" w:themeColor="background1"/>
                          <w:sz w:val="40"/>
                          <w:szCs w:val="40"/>
                        </w:rPr>
                        <w:t xml:space="preserve">Learning, Teaching and Assessment:  </w:t>
                      </w:r>
                    </w:p>
                    <w:p w:rsidR="00D8184D" w:rsidRPr="00CB7AAE" w:rsidRDefault="00D8184D" w:rsidP="000E32C6">
                      <w:pPr>
                        <w:tabs>
                          <w:tab w:val="center" w:pos="5233"/>
                        </w:tabs>
                        <w:jc w:val="center"/>
                        <w:rPr>
                          <w:b/>
                          <w:color w:val="FFFFFF" w:themeColor="background1"/>
                          <w:sz w:val="40"/>
                          <w:szCs w:val="40"/>
                        </w:rPr>
                      </w:pPr>
                    </w:p>
                    <w:p w:rsidR="00D8184D" w:rsidRPr="00CB7AAE" w:rsidRDefault="00D8184D" w:rsidP="000E32C6">
                      <w:pPr>
                        <w:tabs>
                          <w:tab w:val="center" w:pos="5233"/>
                        </w:tabs>
                        <w:jc w:val="center"/>
                        <w:rPr>
                          <w:b/>
                          <w:color w:val="FFFFFF" w:themeColor="background1"/>
                          <w:sz w:val="40"/>
                          <w:szCs w:val="40"/>
                        </w:rPr>
                      </w:pPr>
                      <w:r w:rsidRPr="00CB7AAE">
                        <w:rPr>
                          <w:b/>
                          <w:color w:val="FFFFFF" w:themeColor="background1"/>
                          <w:sz w:val="40"/>
                          <w:szCs w:val="40"/>
                        </w:rPr>
                        <w:t>Professional Curriculum Tool</w:t>
                      </w: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b/>
                          <w:bCs/>
                          <w:color w:val="FFFFFF"/>
                          <w:kern w:val="24"/>
                          <w:sz w:val="36"/>
                          <w:szCs w:val="36"/>
                          <w:lang w:val="en-US"/>
                        </w:rPr>
                      </w:pPr>
                    </w:p>
                    <w:p w:rsidR="00D8184D" w:rsidRPr="009238A0" w:rsidRDefault="00D8184D" w:rsidP="000E32C6">
                      <w:pPr>
                        <w:pStyle w:val="NormalWeb"/>
                        <w:kinsoku w:val="0"/>
                        <w:overflowPunct w:val="0"/>
                        <w:spacing w:before="0" w:beforeAutospacing="0" w:after="0" w:afterAutospacing="0"/>
                        <w:jc w:val="center"/>
                        <w:textAlignment w:val="baseline"/>
                        <w:rPr>
                          <w:sz w:val="36"/>
                          <w:szCs w:val="36"/>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rPr>
                          <w:rFonts w:ascii="Calibri" w:hAnsi="Calibri"/>
                          <w:color w:val="FFFFFF"/>
                          <w:kern w:val="24"/>
                          <w:sz w:val="36"/>
                          <w:szCs w:val="36"/>
                          <w:lang w:val="en-US"/>
                        </w:rPr>
                      </w:pPr>
                    </w:p>
                    <w:p w:rsidR="00D8184D" w:rsidRDefault="00D8184D" w:rsidP="000E32C6">
                      <w:pPr>
                        <w:pStyle w:val="NormalWeb"/>
                        <w:kinsoku w:val="0"/>
                        <w:overflowPunct w:val="0"/>
                        <w:spacing w:before="0" w:beforeAutospacing="0" w:after="0" w:afterAutospacing="0"/>
                        <w:jc w:val="center"/>
                        <w:textAlignment w:val="baseline"/>
                      </w:pPr>
                    </w:p>
                  </w:txbxContent>
                </v:textbox>
                <w10:wrap anchorx="margin" anchory="margin"/>
              </v:shape>
            </w:pict>
          </mc:Fallback>
        </mc:AlternateContent>
      </w:r>
    </w:p>
    <w:p w:rsidR="000E32C6" w:rsidRDefault="000E32C6" w:rsidP="000E32C6"/>
    <w:p w:rsidR="000E32C6" w:rsidRDefault="000E32C6" w:rsidP="000E32C6"/>
    <w:p w:rsidR="000E32C6" w:rsidRDefault="000E32C6" w:rsidP="000E32C6"/>
    <w:p w:rsidR="000E32C6" w:rsidRPr="00814E4A" w:rsidRDefault="000E32C6" w:rsidP="000E32C6"/>
    <w:p w:rsidR="000E32C6" w:rsidRPr="00814E4A" w:rsidRDefault="000E32C6" w:rsidP="000E32C6"/>
    <w:p w:rsidR="000E32C6" w:rsidRPr="00401A7A" w:rsidRDefault="000E32C6" w:rsidP="000E32C6">
      <w:pPr>
        <w:tabs>
          <w:tab w:val="center" w:pos="5233"/>
        </w:tabs>
        <w:jc w:val="center"/>
        <w:rPr>
          <w:b/>
          <w:sz w:val="40"/>
          <w:szCs w:val="40"/>
        </w:rPr>
      </w:pPr>
    </w:p>
    <w:p w:rsidR="000E32C6" w:rsidRPr="00401A7A" w:rsidRDefault="000E32C6" w:rsidP="000E32C6">
      <w:pPr>
        <w:tabs>
          <w:tab w:val="center" w:pos="5233"/>
        </w:tabs>
        <w:jc w:val="center"/>
        <w:rPr>
          <w:b/>
          <w:sz w:val="40"/>
          <w:szCs w:val="40"/>
        </w:rPr>
        <w:sectPr w:rsidR="000E32C6" w:rsidRPr="00401A7A" w:rsidSect="00814E4A">
          <w:headerReference w:type="default" r:id="rId34"/>
          <w:pgSz w:w="11906" w:h="16838"/>
          <w:pgMar w:top="720" w:right="720" w:bottom="720" w:left="720" w:header="454" w:footer="340" w:gutter="0"/>
          <w:cols w:space="708"/>
          <w:docGrid w:linePitch="360"/>
        </w:sectPr>
      </w:pPr>
    </w:p>
    <w:p w:rsidR="000E32C6" w:rsidRDefault="000E32C6" w:rsidP="000E32C6">
      <w:r>
        <w:rPr>
          <w:rFonts w:ascii="Calibri" w:eastAsia="Calibri" w:hAnsi="Calibri" w:cs="Calibri"/>
          <w:sz w:val="32"/>
        </w:rPr>
        <w:t xml:space="preserve">Learning, Teaching and Assessment:  </w:t>
      </w:r>
      <w:r>
        <w:rPr>
          <w:sz w:val="32"/>
        </w:rPr>
        <w:t>Professional Curriculum Tool</w:t>
      </w:r>
    </w:p>
    <w:p w:rsidR="000E32C6" w:rsidRDefault="000E32C6" w:rsidP="000E32C6">
      <w:r>
        <w:t xml:space="preserve"> </w:t>
      </w:r>
    </w:p>
    <w:p w:rsidR="000E32C6" w:rsidRDefault="000E32C6" w:rsidP="000E32C6">
      <w:pPr>
        <w:spacing w:after="4"/>
        <w:ind w:left="-17" w:right="-1827"/>
      </w:pPr>
      <w:r>
        <w:rPr>
          <w:noProof/>
        </w:rPr>
        <w:drawing>
          <wp:anchor distT="0" distB="0" distL="114300" distR="114300" simplePos="0" relativeHeight="251749376" behindDoc="0" locked="0" layoutInCell="1" allowOverlap="1" wp14:anchorId="51C936B1" wp14:editId="2F4400C3">
            <wp:simplePos x="0" y="0"/>
            <wp:positionH relativeFrom="margin">
              <wp:posOffset>438150</wp:posOffset>
            </wp:positionH>
            <wp:positionV relativeFrom="paragraph">
              <wp:posOffset>14605</wp:posOffset>
            </wp:positionV>
            <wp:extent cx="7877175" cy="3800475"/>
            <wp:effectExtent l="0" t="0" r="9525" b="9525"/>
            <wp:wrapSquare wrapText="bothSides"/>
            <wp:docPr id="10862" name="Picture 10862"/>
            <wp:cNvGraphicFramePr/>
            <a:graphic xmlns:a="http://schemas.openxmlformats.org/drawingml/2006/main">
              <a:graphicData uri="http://schemas.openxmlformats.org/drawingml/2006/picture">
                <pic:pic xmlns:pic="http://schemas.openxmlformats.org/drawingml/2006/picture">
                  <pic:nvPicPr>
                    <pic:cNvPr id="10862" name="Picture 10862"/>
                    <pic:cNvPicPr/>
                  </pic:nvPicPr>
                  <pic:blipFill>
                    <a:blip r:embed="rId35" cstate="email">
                      <a:extLst>
                        <a:ext uri="{28A0092B-C50C-407E-A947-70E740481C1C}">
                          <a14:useLocalDpi xmlns:a14="http://schemas.microsoft.com/office/drawing/2010/main"/>
                        </a:ext>
                      </a:extLst>
                    </a:blip>
                    <a:stretch>
                      <a:fillRect/>
                    </a:stretch>
                  </pic:blipFill>
                  <pic:spPr>
                    <a:xfrm>
                      <a:off x="0" y="0"/>
                      <a:ext cx="7877175" cy="3800475"/>
                    </a:xfrm>
                    <a:prstGeom prst="rect">
                      <a:avLst/>
                    </a:prstGeom>
                  </pic:spPr>
                </pic:pic>
              </a:graphicData>
            </a:graphic>
            <wp14:sizeRelH relativeFrom="margin">
              <wp14:pctWidth>0</wp14:pctWidth>
            </wp14:sizeRelH>
            <wp14:sizeRelV relativeFrom="margin">
              <wp14:pctHeight>0</wp14:pctHeight>
            </wp14:sizeRelV>
          </wp:anchor>
        </w:drawing>
      </w: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Default="000E32C6" w:rsidP="000E32C6">
      <w:pPr>
        <w:ind w:left="-5"/>
        <w:rPr>
          <w:rFonts w:ascii="Calibri" w:eastAsia="Calibri" w:hAnsi="Calibri" w:cs="Calibri"/>
          <w:sz w:val="18"/>
          <w:szCs w:val="18"/>
        </w:rPr>
      </w:pPr>
    </w:p>
    <w:p w:rsidR="000E32C6" w:rsidRPr="00BE2F5C" w:rsidRDefault="000E32C6" w:rsidP="000E32C6">
      <w:pPr>
        <w:ind w:left="-5"/>
        <w:rPr>
          <w:rFonts w:ascii="Calibri" w:eastAsia="Calibri" w:hAnsi="Calibri" w:cs="Calibri"/>
          <w:sz w:val="8"/>
          <w:szCs w:val="18"/>
        </w:rPr>
      </w:pPr>
    </w:p>
    <w:p w:rsidR="000E32C6" w:rsidRPr="00715CDB" w:rsidRDefault="000E32C6" w:rsidP="000E32C6">
      <w:pPr>
        <w:ind w:left="-5"/>
        <w:rPr>
          <w:rFonts w:cs="Arial"/>
          <w:sz w:val="18"/>
          <w:szCs w:val="18"/>
        </w:rPr>
      </w:pPr>
      <w:r w:rsidRPr="00715CDB">
        <w:rPr>
          <w:rFonts w:eastAsia="Calibri" w:cs="Arial"/>
          <w:sz w:val="18"/>
          <w:szCs w:val="18"/>
        </w:rPr>
        <w:t xml:space="preserve">This tool can be used  </w:t>
      </w:r>
    </w:p>
    <w:p w:rsidR="000E32C6" w:rsidRPr="00715CDB" w:rsidRDefault="000E32C6" w:rsidP="000E32C6">
      <w:pPr>
        <w:numPr>
          <w:ilvl w:val="0"/>
          <w:numId w:val="159"/>
        </w:numPr>
        <w:spacing w:after="22" w:line="259" w:lineRule="auto"/>
        <w:ind w:hanging="360"/>
        <w:rPr>
          <w:rFonts w:cs="Arial"/>
          <w:sz w:val="18"/>
          <w:szCs w:val="18"/>
        </w:rPr>
      </w:pPr>
      <w:r w:rsidRPr="00715CDB">
        <w:rPr>
          <w:rFonts w:cs="Arial"/>
          <w:sz w:val="18"/>
          <w:szCs w:val="18"/>
        </w:rPr>
        <w:t>to provide an opportunity to reflect on effective practice in learning, teaching and assessment in the context of Aberdeenshire’s progression f</w:t>
      </w:r>
      <w:r>
        <w:rPr>
          <w:rFonts w:cs="Arial"/>
          <w:sz w:val="18"/>
          <w:szCs w:val="18"/>
        </w:rPr>
        <w:t>rameworks</w:t>
      </w:r>
    </w:p>
    <w:p w:rsidR="000E32C6" w:rsidRPr="00715CDB" w:rsidRDefault="000E32C6" w:rsidP="000E32C6">
      <w:pPr>
        <w:numPr>
          <w:ilvl w:val="0"/>
          <w:numId w:val="159"/>
        </w:numPr>
        <w:spacing w:after="22" w:line="259" w:lineRule="auto"/>
        <w:ind w:hanging="360"/>
        <w:rPr>
          <w:rFonts w:cs="Arial"/>
          <w:sz w:val="18"/>
          <w:szCs w:val="18"/>
        </w:rPr>
      </w:pPr>
      <w:r w:rsidRPr="00715CDB">
        <w:rPr>
          <w:rFonts w:cs="Arial"/>
          <w:sz w:val="18"/>
          <w:szCs w:val="18"/>
        </w:rPr>
        <w:t xml:space="preserve">to allow practitioners to ‘dip into’ aspects of the learning, teaching and assessment process in order to reflect on their practice </w:t>
      </w:r>
    </w:p>
    <w:p w:rsidR="000E32C6" w:rsidRPr="00715CDB" w:rsidRDefault="000E32C6" w:rsidP="000E32C6">
      <w:pPr>
        <w:numPr>
          <w:ilvl w:val="0"/>
          <w:numId w:val="159"/>
        </w:numPr>
        <w:spacing w:after="22" w:line="259" w:lineRule="auto"/>
        <w:ind w:hanging="360"/>
        <w:rPr>
          <w:rFonts w:cs="Arial"/>
          <w:sz w:val="18"/>
          <w:szCs w:val="18"/>
        </w:rPr>
      </w:pPr>
      <w:r w:rsidRPr="00715CDB">
        <w:rPr>
          <w:rFonts w:cs="Arial"/>
          <w:sz w:val="18"/>
          <w:szCs w:val="18"/>
        </w:rPr>
        <w:t xml:space="preserve">to inform planning for learning, teaching, moderation and assessment </w:t>
      </w:r>
    </w:p>
    <w:p w:rsidR="000E32C6" w:rsidRDefault="000E32C6" w:rsidP="000E32C6">
      <w:pPr>
        <w:numPr>
          <w:ilvl w:val="0"/>
          <w:numId w:val="159"/>
        </w:numPr>
        <w:spacing w:after="22" w:line="259" w:lineRule="auto"/>
        <w:ind w:hanging="360"/>
        <w:rPr>
          <w:rFonts w:cs="Arial"/>
          <w:sz w:val="18"/>
          <w:szCs w:val="18"/>
        </w:rPr>
      </w:pPr>
      <w:r w:rsidRPr="00715CDB">
        <w:rPr>
          <w:rFonts w:cs="Arial"/>
          <w:sz w:val="18"/>
          <w:szCs w:val="18"/>
        </w:rPr>
        <w:t xml:space="preserve">to support professional learning and/or moderation activities within a school or cluster </w:t>
      </w:r>
    </w:p>
    <w:p w:rsidR="000E32C6" w:rsidRPr="00BE2F5C" w:rsidRDefault="000E32C6" w:rsidP="000E32C6">
      <w:pPr>
        <w:spacing w:after="22" w:line="259" w:lineRule="auto"/>
        <w:ind w:left="720"/>
        <w:rPr>
          <w:rFonts w:cs="Arial"/>
          <w:sz w:val="2"/>
          <w:szCs w:val="18"/>
        </w:rPr>
      </w:pPr>
    </w:p>
    <w:p w:rsidR="000E32C6" w:rsidRPr="00715CDB" w:rsidRDefault="000E32C6" w:rsidP="000E32C6">
      <w:pPr>
        <w:ind w:left="-5"/>
        <w:rPr>
          <w:rFonts w:cs="Arial"/>
          <w:sz w:val="18"/>
          <w:szCs w:val="18"/>
        </w:rPr>
      </w:pPr>
      <w:r w:rsidRPr="00715CDB">
        <w:rPr>
          <w:rFonts w:eastAsia="Calibri" w:cs="Arial"/>
          <w:sz w:val="18"/>
          <w:szCs w:val="18"/>
        </w:rPr>
        <w:t xml:space="preserve">Key references used in this resource </w:t>
      </w:r>
    </w:p>
    <w:p w:rsidR="000E32C6" w:rsidRPr="00715CDB" w:rsidRDefault="000E32C6" w:rsidP="000E32C6">
      <w:pPr>
        <w:numPr>
          <w:ilvl w:val="0"/>
          <w:numId w:val="159"/>
        </w:numPr>
        <w:spacing w:after="4" w:line="259" w:lineRule="auto"/>
        <w:ind w:hanging="360"/>
        <w:rPr>
          <w:rFonts w:cs="Arial"/>
          <w:sz w:val="18"/>
          <w:szCs w:val="18"/>
        </w:rPr>
      </w:pPr>
      <w:r w:rsidRPr="00715CDB">
        <w:rPr>
          <w:rFonts w:eastAsia="Calibri" w:cs="Arial"/>
          <w:b/>
          <w:i/>
          <w:sz w:val="18"/>
          <w:szCs w:val="18"/>
        </w:rPr>
        <w:t>Taking a Closer Look at the National Assessment Resource</w:t>
      </w:r>
      <w:r w:rsidRPr="00715CDB">
        <w:rPr>
          <w:rFonts w:cs="Arial"/>
          <w:sz w:val="18"/>
          <w:szCs w:val="18"/>
        </w:rPr>
        <w:t xml:space="preserve"> (Education Scotland 2013)    </w:t>
      </w:r>
      <w:r w:rsidRPr="00715CDB">
        <w:rPr>
          <w:rFonts w:eastAsia="Calibri" w:cs="Arial"/>
          <w:sz w:val="18"/>
          <w:szCs w:val="18"/>
        </w:rPr>
        <w:t xml:space="preserve"> </w:t>
      </w:r>
    </w:p>
    <w:p w:rsidR="000E32C6" w:rsidRPr="008A5111" w:rsidRDefault="000E32C6" w:rsidP="000E32C6">
      <w:pPr>
        <w:numPr>
          <w:ilvl w:val="0"/>
          <w:numId w:val="159"/>
        </w:numPr>
        <w:spacing w:after="22" w:line="259" w:lineRule="auto"/>
        <w:ind w:hanging="360"/>
        <w:rPr>
          <w:rFonts w:cs="Arial"/>
          <w:sz w:val="18"/>
          <w:szCs w:val="18"/>
        </w:rPr>
        <w:sectPr w:rsidR="000E32C6" w:rsidRPr="008A5111" w:rsidSect="00E35FFB">
          <w:headerReference w:type="even" r:id="rId36"/>
          <w:headerReference w:type="default" r:id="rId37"/>
          <w:headerReference w:type="first" r:id="rId38"/>
          <w:pgSz w:w="16838" w:h="11906" w:orient="landscape" w:code="9"/>
          <w:pgMar w:top="1440" w:right="993" w:bottom="1133" w:left="1440" w:header="709" w:footer="709" w:gutter="0"/>
          <w:cols w:space="708"/>
          <w:docGrid w:linePitch="360"/>
        </w:sectPr>
      </w:pPr>
      <w:r w:rsidRPr="00715CDB">
        <w:rPr>
          <w:rFonts w:eastAsia="Calibri" w:cs="Arial"/>
          <w:b/>
          <w:i/>
          <w:sz w:val="18"/>
          <w:szCs w:val="18"/>
        </w:rPr>
        <w:t>The Learning Set</w:t>
      </w:r>
      <w:r w:rsidRPr="00715CDB">
        <w:rPr>
          <w:rFonts w:cs="Arial"/>
          <w:sz w:val="18"/>
          <w:szCs w:val="18"/>
        </w:rPr>
        <w:t xml:space="preserve"> (Learning Unlimited 2004)   </w:t>
      </w:r>
    </w:p>
    <w:p w:rsidR="000E32C6" w:rsidRDefault="000E32C6" w:rsidP="000E32C6">
      <w:r>
        <w:rPr>
          <w:noProof/>
        </w:rPr>
        <mc:AlternateContent>
          <mc:Choice Requires="wps">
            <w:drawing>
              <wp:anchor distT="0" distB="0" distL="114300" distR="114300" simplePos="0" relativeHeight="251752448" behindDoc="0" locked="0" layoutInCell="1" allowOverlap="1" wp14:anchorId="5EDE1839" wp14:editId="09542551">
                <wp:simplePos x="0" y="0"/>
                <wp:positionH relativeFrom="margin">
                  <wp:align>center</wp:align>
                </wp:positionH>
                <wp:positionV relativeFrom="paragraph">
                  <wp:posOffset>-161290</wp:posOffset>
                </wp:positionV>
                <wp:extent cx="833755" cy="518795"/>
                <wp:effectExtent l="0" t="0" r="4445" b="0"/>
                <wp:wrapNone/>
                <wp:docPr id="152" name="Text Box 152"/>
                <wp:cNvGraphicFramePr/>
                <a:graphic xmlns:a="http://schemas.openxmlformats.org/drawingml/2006/main">
                  <a:graphicData uri="http://schemas.microsoft.com/office/word/2010/wordprocessingShape">
                    <wps:wsp>
                      <wps:cNvSpPr txBox="1"/>
                      <wps:spPr>
                        <a:xfrm>
                          <a:off x="0" y="0"/>
                          <a:ext cx="833755" cy="518795"/>
                        </a:xfrm>
                        <a:prstGeom prst="rect">
                          <a:avLst/>
                        </a:prstGeom>
                        <a:solidFill>
                          <a:schemeClr val="tx2">
                            <a:lumMod val="60000"/>
                            <a:lumOff val="40000"/>
                          </a:schemeClr>
                        </a:solidFill>
                        <a:ln>
                          <a:noFill/>
                        </a:ln>
                        <a:effectLst/>
                      </wps:spPr>
                      <wps:txbx>
                        <w:txbxContent>
                          <w:p w:rsidR="00D8184D" w:rsidRPr="0092541D" w:rsidRDefault="00D8184D" w:rsidP="000E32C6">
                            <w:pPr>
                              <w:pStyle w:val="Caption"/>
                              <w:jc w:val="center"/>
                              <w:rPr>
                                <w:b/>
                                <w:noProof/>
                                <w:color w:val="auto"/>
                                <w:sz w:val="36"/>
                                <w:szCs w:val="36"/>
                              </w:rPr>
                            </w:pPr>
                            <w:r w:rsidRPr="0092541D">
                              <w:rPr>
                                <w:b/>
                                <w:color w:val="auto"/>
                                <w:sz w:val="36"/>
                                <w:szCs w:val="36"/>
                              </w:rPr>
                              <w:t>The Learner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E1839" id="Text Box 152" o:spid="_x0000_s1091" type="#_x0000_t202" style="position:absolute;margin-left:0;margin-top:-12.7pt;width:65.65pt;height:40.85pt;z-index:2517524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" fillcolor="#8496b0 [1951]" stroked="f">
                <v:textbox inset="0,0,0,0">
                  <w:txbxContent>
                    <w:p w:rsidR="00D8184D" w:rsidRPr="0092541D" w:rsidRDefault="00D8184D" w:rsidP="000E32C6">
                      <w:pPr>
                        <w:pStyle w:val="Caption"/>
                        <w:jc w:val="center"/>
                        <w:rPr>
                          <w:b/>
                          <w:noProof/>
                          <w:color w:val="auto"/>
                          <w:sz w:val="36"/>
                          <w:szCs w:val="36"/>
                        </w:rPr>
                      </w:pPr>
                      <w:r w:rsidRPr="0092541D">
                        <w:rPr>
                          <w:b/>
                          <w:color w:val="auto"/>
                          <w:sz w:val="36"/>
                          <w:szCs w:val="36"/>
                        </w:rPr>
                        <w:t>The Learner</w:t>
                      </w:r>
                    </w:p>
                  </w:txbxContent>
                </v:textbox>
                <w10:wrap anchorx="margin"/>
              </v:shape>
            </w:pict>
          </mc:Fallback>
        </mc:AlternateContent>
      </w:r>
      <w:r>
        <w:rPr>
          <w:noProof/>
        </w:rPr>
        <mc:AlternateContent>
          <mc:Choice Requires="wps">
            <w:drawing>
              <wp:anchor distT="0" distB="0" distL="114300" distR="114300" simplePos="0" relativeHeight="251750400" behindDoc="0" locked="0" layoutInCell="1" allowOverlap="1" wp14:anchorId="7C284966" wp14:editId="3094B801">
                <wp:simplePos x="0" y="0"/>
                <wp:positionH relativeFrom="margin">
                  <wp:align>center</wp:align>
                </wp:positionH>
                <wp:positionV relativeFrom="paragraph">
                  <wp:posOffset>-248285</wp:posOffset>
                </wp:positionV>
                <wp:extent cx="4482427" cy="2197100"/>
                <wp:effectExtent l="0" t="0" r="13970" b="12700"/>
                <wp:wrapNone/>
                <wp:docPr id="151" name="Flowchart: Magnetic Disk 151"/>
                <wp:cNvGraphicFramePr/>
                <a:graphic xmlns:a="http://schemas.openxmlformats.org/drawingml/2006/main">
                  <a:graphicData uri="http://schemas.microsoft.com/office/word/2010/wordprocessingShape">
                    <wps:wsp>
                      <wps:cNvSpPr/>
                      <wps:spPr>
                        <a:xfrm>
                          <a:off x="0" y="0"/>
                          <a:ext cx="4482427"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6E5C0A" id="Flowchart: Magnetic Disk 151" o:spid="_x0000_s1026" type="#_x0000_t132" style="position:absolute;margin-left:0;margin-top:-19.55pt;width:352.95pt;height:173pt;z-index:2517504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" fillcolor="#8496b0 [1951]" strokecolor="#1f4d78 [1604]" strokeweight="1pt">
                <v:stroke joinstyle="miter"/>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751424" behindDoc="0" locked="0" layoutInCell="1" allowOverlap="1" wp14:anchorId="5463D235" wp14:editId="14841EE9">
                <wp:simplePos x="0" y="0"/>
                <wp:positionH relativeFrom="margin">
                  <wp:align>center</wp:align>
                </wp:positionH>
                <wp:positionV relativeFrom="paragraph">
                  <wp:posOffset>12700</wp:posOffset>
                </wp:positionV>
                <wp:extent cx="4013835" cy="942975"/>
                <wp:effectExtent l="0" t="0" r="5715" b="9525"/>
                <wp:wrapNone/>
                <wp:docPr id="153" name="Text Box 153"/>
                <wp:cNvGraphicFramePr/>
                <a:graphic xmlns:a="http://schemas.openxmlformats.org/drawingml/2006/main">
                  <a:graphicData uri="http://schemas.microsoft.com/office/word/2010/wordprocessingShape">
                    <wps:wsp>
                      <wps:cNvSpPr txBox="1"/>
                      <wps:spPr>
                        <a:xfrm>
                          <a:off x="0" y="0"/>
                          <a:ext cx="4013835" cy="942975"/>
                        </a:xfrm>
                        <a:prstGeom prst="rect">
                          <a:avLst/>
                        </a:prstGeom>
                        <a:solidFill>
                          <a:schemeClr val="tx2">
                            <a:lumMod val="60000"/>
                            <a:lumOff val="40000"/>
                          </a:schemeClr>
                        </a:solidFill>
                        <a:ln>
                          <a:noFill/>
                        </a:ln>
                        <a:effectLst/>
                      </wps:spPr>
                      <wps:txbx>
                        <w:txbxContent>
                          <w:p w:rsidR="00D8184D" w:rsidRPr="00E61530" w:rsidRDefault="00D8184D" w:rsidP="000E32C6">
                            <w:pPr>
                              <w:pStyle w:val="Caption"/>
                              <w:jc w:val="center"/>
                              <w:rPr>
                                <w:b/>
                                <w:sz w:val="2"/>
                                <w:szCs w:val="2"/>
                              </w:rPr>
                            </w:pPr>
                          </w:p>
                          <w:p w:rsidR="00D8184D" w:rsidRPr="00CE269E" w:rsidRDefault="00D8184D" w:rsidP="000E32C6">
                            <w:pPr>
                              <w:pStyle w:val="Caption"/>
                              <w:jc w:val="center"/>
                              <w:rPr>
                                <w:b/>
                                <w:color w:val="FFFFFF" w:themeColor="background1"/>
                                <w:sz w:val="32"/>
                                <w:szCs w:val="32"/>
                              </w:rPr>
                            </w:pPr>
                            <w:r w:rsidRPr="00CE269E">
                              <w:rPr>
                                <w:b/>
                                <w:color w:val="FFFFFF" w:themeColor="background1"/>
                                <w:sz w:val="32"/>
                                <w:szCs w:val="32"/>
                              </w:rPr>
                              <w:t>Planning together for</w:t>
                            </w:r>
                          </w:p>
                          <w:p w:rsidR="00D8184D" w:rsidRPr="00B90F0B" w:rsidRDefault="00D8184D" w:rsidP="000E32C6">
                            <w:pPr>
                              <w:pStyle w:val="Caption"/>
                              <w:jc w:val="center"/>
                              <w:rPr>
                                <w:b/>
                                <w:noProof/>
                                <w:sz w:val="32"/>
                                <w:szCs w:val="32"/>
                              </w:rPr>
                            </w:pPr>
                            <w:r w:rsidRPr="00CE269E">
                              <w:rPr>
                                <w:b/>
                                <w:color w:val="FFFFFF" w:themeColor="background1"/>
                                <w:sz w:val="32"/>
                                <w:szCs w:val="32"/>
                              </w:rPr>
                              <w:t>learning, teaching and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3D235" id="Text Box 153" o:spid="_x0000_s1092" type="#_x0000_t202" style="position:absolute;margin-left:0;margin-top:1pt;width:316.05pt;height:74.25pt;z-index:2517514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" fillcolor="#8496b0 [1951]" stroked="f">
                <v:textbox inset="0,0,0,0">
                  <w:txbxContent>
                    <w:p w:rsidR="00D8184D" w:rsidRPr="00E61530" w:rsidRDefault="00D8184D" w:rsidP="000E32C6">
                      <w:pPr>
                        <w:pStyle w:val="Caption"/>
                        <w:jc w:val="center"/>
                        <w:rPr>
                          <w:b/>
                          <w:sz w:val="2"/>
                          <w:szCs w:val="2"/>
                        </w:rPr>
                      </w:pPr>
                    </w:p>
                    <w:p w:rsidR="00D8184D" w:rsidRPr="00CE269E" w:rsidRDefault="00D8184D" w:rsidP="000E32C6">
                      <w:pPr>
                        <w:pStyle w:val="Caption"/>
                        <w:jc w:val="center"/>
                        <w:rPr>
                          <w:b/>
                          <w:color w:val="FFFFFF" w:themeColor="background1"/>
                          <w:sz w:val="32"/>
                          <w:szCs w:val="32"/>
                        </w:rPr>
                      </w:pPr>
                      <w:r w:rsidRPr="00CE269E">
                        <w:rPr>
                          <w:b/>
                          <w:color w:val="FFFFFF" w:themeColor="background1"/>
                          <w:sz w:val="32"/>
                          <w:szCs w:val="32"/>
                        </w:rPr>
                        <w:t>Planning together for</w:t>
                      </w:r>
                    </w:p>
                    <w:p w:rsidR="00D8184D" w:rsidRPr="00B90F0B" w:rsidRDefault="00D8184D" w:rsidP="000E32C6">
                      <w:pPr>
                        <w:pStyle w:val="Caption"/>
                        <w:jc w:val="center"/>
                        <w:rPr>
                          <w:b/>
                          <w:noProof/>
                          <w:sz w:val="32"/>
                          <w:szCs w:val="32"/>
                        </w:rPr>
                      </w:pPr>
                      <w:proofErr w:type="gramStart"/>
                      <w:r w:rsidRPr="00CE269E">
                        <w:rPr>
                          <w:b/>
                          <w:color w:val="FFFFFF" w:themeColor="background1"/>
                          <w:sz w:val="32"/>
                          <w:szCs w:val="32"/>
                        </w:rPr>
                        <w:t>learning</w:t>
                      </w:r>
                      <w:proofErr w:type="gramEnd"/>
                      <w:r w:rsidRPr="00CE269E">
                        <w:rPr>
                          <w:b/>
                          <w:color w:val="FFFFFF" w:themeColor="background1"/>
                          <w:sz w:val="32"/>
                          <w:szCs w:val="32"/>
                        </w:rPr>
                        <w:t>, teaching and assessment</w:t>
                      </w:r>
                    </w:p>
                  </w:txbxContent>
                </v:textbox>
                <w10:wrap anchorx="margin"/>
              </v:shape>
            </w:pict>
          </mc:Fallback>
        </mc:AlternateContent>
      </w:r>
    </w:p>
    <w:p w:rsidR="000E32C6" w:rsidRDefault="000E32C6" w:rsidP="000E32C6"/>
    <w:p w:rsidR="000E32C6" w:rsidRDefault="000E32C6" w:rsidP="000E32C6">
      <w:r>
        <w:t xml:space="preserve">  </w:t>
      </w:r>
    </w:p>
    <w:p w:rsidR="000E32C6" w:rsidRDefault="000E32C6" w:rsidP="000E32C6"/>
    <w:p w:rsidR="000E32C6" w:rsidRDefault="000E32C6" w:rsidP="000E32C6">
      <w:pPr>
        <w:rPr>
          <w:b/>
          <w:sz w:val="32"/>
          <w:szCs w:val="32"/>
        </w:rPr>
      </w:pPr>
    </w:p>
    <w:p w:rsidR="000E32C6" w:rsidRPr="00E0395B" w:rsidRDefault="000E32C6" w:rsidP="000E32C6">
      <w:pPr>
        <w:rPr>
          <w:sz w:val="32"/>
          <w:szCs w:val="32"/>
        </w:rPr>
      </w:pPr>
      <w:r>
        <w:rPr>
          <w:b/>
          <w:noProof/>
          <w:sz w:val="32"/>
          <w:szCs w:val="32"/>
        </w:rPr>
        <mc:AlternateContent>
          <mc:Choice Requires="wps">
            <w:drawing>
              <wp:anchor distT="0" distB="0" distL="114300" distR="114300" simplePos="0" relativeHeight="251754496" behindDoc="0" locked="0" layoutInCell="1" allowOverlap="1" wp14:anchorId="2BA29A73" wp14:editId="180C0466">
                <wp:simplePos x="0" y="0"/>
                <wp:positionH relativeFrom="margin">
                  <wp:align>center</wp:align>
                </wp:positionH>
                <wp:positionV relativeFrom="paragraph">
                  <wp:posOffset>139787</wp:posOffset>
                </wp:positionV>
                <wp:extent cx="457200" cy="781050"/>
                <wp:effectExtent l="19050" t="0" r="38100" b="38100"/>
                <wp:wrapNone/>
                <wp:docPr id="154" name="Down Arrow 154"/>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1C242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54" o:spid="_x0000_s1026" type="#_x0000_t67" style="position:absolute;margin-left:0;margin-top:11pt;width:36pt;height:61.5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F44igIAACs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" adj="15278" fillcolor="window" strokecolor="#6a1a68" strokeweight="1pt">
                <w10:wrap anchorx="margin"/>
              </v:shape>
            </w:pict>
          </mc:Fallback>
        </mc:AlternateContent>
      </w:r>
    </w:p>
    <w:p w:rsidR="000E32C6" w:rsidRPr="00E0395B" w:rsidRDefault="000E32C6" w:rsidP="000E32C6">
      <w:pPr>
        <w:rPr>
          <w:sz w:val="32"/>
          <w:szCs w:val="32"/>
        </w:rPr>
      </w:pPr>
      <w:r>
        <w:rPr>
          <w:noProof/>
        </w:rPr>
        <mc:AlternateContent>
          <mc:Choice Requires="wps">
            <w:drawing>
              <wp:anchor distT="0" distB="0" distL="114300" distR="114300" simplePos="0" relativeHeight="251753472" behindDoc="0" locked="0" layoutInCell="1" allowOverlap="1" wp14:anchorId="20116FA2" wp14:editId="57F464A1">
                <wp:simplePos x="0" y="0"/>
                <wp:positionH relativeFrom="margin">
                  <wp:align>center</wp:align>
                </wp:positionH>
                <wp:positionV relativeFrom="paragraph">
                  <wp:posOffset>204974</wp:posOffset>
                </wp:positionV>
                <wp:extent cx="4481830" cy="2197100"/>
                <wp:effectExtent l="0" t="0" r="13970" b="12700"/>
                <wp:wrapNone/>
                <wp:docPr id="155" name="Flowchart: Magnetic Disk 155"/>
                <wp:cNvGraphicFramePr/>
                <a:graphic xmlns:a="http://schemas.openxmlformats.org/drawingml/2006/main">
                  <a:graphicData uri="http://schemas.microsoft.com/office/word/2010/wordprocessingShape">
                    <wps:wsp>
                      <wps:cNvSpPr/>
                      <wps:spPr>
                        <a:xfrm>
                          <a:off x="0" y="0"/>
                          <a:ext cx="4481830" cy="2197100"/>
                        </a:xfrm>
                        <a:prstGeom prst="flowChartMagneticDisk">
                          <a:avLst/>
                        </a:prstGeom>
                        <a:solidFill>
                          <a:schemeClr val="tx2">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CA478" id="Flowchart: Magnetic Disk 155" o:spid="_x0000_s1026" type="#_x0000_t132" style="position:absolute;margin-left:0;margin-top:16.15pt;width:352.9pt;height:173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" fillcolor="#8496b0 [1951]" strokecolor="#1f4d78 [1604]" strokeweight="1pt">
                <v:stroke joinstyle="miter"/>
                <w10:wrap anchorx="margin"/>
              </v:shape>
            </w:pict>
          </mc:Fallback>
        </mc:AlternateContent>
      </w: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r>
        <w:rPr>
          <w:noProof/>
        </w:rPr>
        <mc:AlternateContent>
          <mc:Choice Requires="wps">
            <w:drawing>
              <wp:anchor distT="0" distB="0" distL="114300" distR="114300" simplePos="0" relativeHeight="251755520" behindDoc="0" locked="0" layoutInCell="1" allowOverlap="1" wp14:anchorId="55C558F7" wp14:editId="0EF2EBD4">
                <wp:simplePos x="0" y="0"/>
                <wp:positionH relativeFrom="margin">
                  <wp:align>center</wp:align>
                </wp:positionH>
                <wp:positionV relativeFrom="paragraph">
                  <wp:posOffset>19050</wp:posOffset>
                </wp:positionV>
                <wp:extent cx="3409950" cy="635"/>
                <wp:effectExtent l="0" t="0" r="0" b="0"/>
                <wp:wrapNone/>
                <wp:docPr id="156" name="Text Box 156"/>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chemeClr val="tx2">
                            <a:lumMod val="60000"/>
                            <a:lumOff val="40000"/>
                          </a:schemeClr>
                        </a:solidFill>
                        <a:ln>
                          <a:noFill/>
                        </a:ln>
                        <a:effectLst/>
                      </wps:spPr>
                      <wps:txbx>
                        <w:txbxContent>
                          <w:p w:rsidR="00D8184D" w:rsidRPr="00D278B4" w:rsidRDefault="00D8184D" w:rsidP="000E32C6">
                            <w:pPr>
                              <w:pStyle w:val="Caption"/>
                              <w:jc w:val="center"/>
                              <w:rPr>
                                <w:noProof/>
                                <w:sz w:val="28"/>
                                <w:szCs w:val="28"/>
                              </w:rPr>
                            </w:pPr>
                            <w:r w:rsidRPr="0092541D">
                              <w:rPr>
                                <w:color w:val="FFFFFF" w:themeColor="background1"/>
                                <w:sz w:val="28"/>
                                <w:szCs w:val="28"/>
                              </w:rPr>
                              <w:t>Use the experiences and outcomes (Es and Os) to plan your learning, teaching, assessment and moderation approaches and allow you to consider your focus for learners’ experiences.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C558F7" id="Text Box 156" o:spid="_x0000_s1093" type="#_x0000_t202" style="position:absolute;margin-left:0;margin-top:1.5pt;width:268.5pt;height:.05pt;z-index:2517555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" fillcolor="#8496b0 [1951]" stroked="f">
                <v:textbox style="mso-fit-shape-to-text:t" inset="0,0,0,0">
                  <w:txbxContent>
                    <w:p w:rsidR="00D8184D" w:rsidRPr="00D278B4" w:rsidRDefault="00D8184D" w:rsidP="000E32C6">
                      <w:pPr>
                        <w:pStyle w:val="Caption"/>
                        <w:jc w:val="center"/>
                        <w:rPr>
                          <w:noProof/>
                          <w:sz w:val="28"/>
                          <w:szCs w:val="28"/>
                        </w:rPr>
                      </w:pPr>
                      <w:r w:rsidRPr="0092541D">
                        <w:rPr>
                          <w:color w:val="FFFFFF" w:themeColor="background1"/>
                          <w:sz w:val="28"/>
                          <w:szCs w:val="28"/>
                        </w:rPr>
                        <w:t>Use the experiences and outcomes (</w:t>
                      </w:r>
                      <w:proofErr w:type="spellStart"/>
                      <w:r w:rsidRPr="0092541D">
                        <w:rPr>
                          <w:color w:val="FFFFFF" w:themeColor="background1"/>
                          <w:sz w:val="28"/>
                          <w:szCs w:val="28"/>
                        </w:rPr>
                        <w:t>Es</w:t>
                      </w:r>
                      <w:proofErr w:type="spellEnd"/>
                      <w:r w:rsidRPr="0092541D">
                        <w:rPr>
                          <w:color w:val="FFFFFF" w:themeColor="background1"/>
                          <w:sz w:val="28"/>
                          <w:szCs w:val="28"/>
                        </w:rPr>
                        <w:t xml:space="preserve"> and </w:t>
                      </w:r>
                      <w:proofErr w:type="spellStart"/>
                      <w:r w:rsidRPr="0092541D">
                        <w:rPr>
                          <w:color w:val="FFFFFF" w:themeColor="background1"/>
                          <w:sz w:val="28"/>
                          <w:szCs w:val="28"/>
                        </w:rPr>
                        <w:t>Os</w:t>
                      </w:r>
                      <w:proofErr w:type="spellEnd"/>
                      <w:r w:rsidRPr="0092541D">
                        <w:rPr>
                          <w:color w:val="FFFFFF" w:themeColor="background1"/>
                          <w:sz w:val="28"/>
                          <w:szCs w:val="28"/>
                        </w:rPr>
                        <w:t>) to plan your learning, teaching, assessment and moderation approaches and allow you to consider your focus for learners’ experiences.</w:t>
                      </w:r>
                    </w:p>
                  </w:txbxContent>
                </v:textbox>
                <w10:wrap anchorx="margin"/>
              </v:shape>
            </w:pict>
          </mc:Fallback>
        </mc:AlternateContent>
      </w:r>
    </w:p>
    <w:p w:rsidR="000E32C6" w:rsidRDefault="000E32C6" w:rsidP="000E32C6"/>
    <w:p w:rsidR="000E32C6" w:rsidRDefault="000E32C6" w:rsidP="000E32C6">
      <w:r>
        <w:rPr>
          <w:noProof/>
        </w:rPr>
        <mc:AlternateContent>
          <mc:Choice Requires="wps">
            <w:drawing>
              <wp:anchor distT="0" distB="0" distL="114300" distR="114300" simplePos="0" relativeHeight="251821056" behindDoc="0" locked="0" layoutInCell="1" allowOverlap="1" wp14:anchorId="184DCD4E" wp14:editId="7BC9E008">
                <wp:simplePos x="0" y="0"/>
                <wp:positionH relativeFrom="margin">
                  <wp:posOffset>5254625</wp:posOffset>
                </wp:positionH>
                <wp:positionV relativeFrom="paragraph">
                  <wp:posOffset>17145</wp:posOffset>
                </wp:positionV>
                <wp:extent cx="1104900" cy="523875"/>
                <wp:effectExtent l="0" t="0" r="19050" b="28575"/>
                <wp:wrapNone/>
                <wp:docPr id="86" name="Rounded Rectangle 86"/>
                <wp:cNvGraphicFramePr/>
                <a:graphic xmlns:a="http://schemas.openxmlformats.org/drawingml/2006/main">
                  <a:graphicData uri="http://schemas.microsoft.com/office/word/2010/wordprocessingShape">
                    <wps:wsp>
                      <wps:cNvSpPr/>
                      <wps:spPr>
                        <a:xfrm>
                          <a:off x="0" y="0"/>
                          <a:ext cx="110490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4DCD4E" id="Rounded Rectangle 86" o:spid="_x0000_s1094" style="position:absolute;margin-left:413.75pt;margin-top:1.35pt;width:87pt;height:41.25pt;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20032" behindDoc="0" locked="0" layoutInCell="1" allowOverlap="1" wp14:anchorId="0AA483AD" wp14:editId="645C458F">
                <wp:simplePos x="0" y="0"/>
                <wp:positionH relativeFrom="margin">
                  <wp:posOffset>-546866</wp:posOffset>
                </wp:positionH>
                <wp:positionV relativeFrom="paragraph">
                  <wp:posOffset>196258</wp:posOffset>
                </wp:positionV>
                <wp:extent cx="1133475" cy="523875"/>
                <wp:effectExtent l="0" t="0" r="28575" b="28575"/>
                <wp:wrapNone/>
                <wp:docPr id="85" name="Rounded Rectangle 85"/>
                <wp:cNvGraphicFramePr/>
                <a:graphic xmlns:a="http://schemas.openxmlformats.org/drawingml/2006/main">
                  <a:graphicData uri="http://schemas.microsoft.com/office/word/2010/wordprocessingShape">
                    <wps:wsp>
                      <wps:cNvSpPr/>
                      <wps:spPr>
                        <a:xfrm>
                          <a:off x="0" y="0"/>
                          <a:ext cx="1133475" cy="523875"/>
                        </a:xfrm>
                        <a:prstGeom prst="round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84D" w:rsidRPr="005D2096" w:rsidRDefault="00D8184D" w:rsidP="000E32C6">
                            <w:pPr>
                              <w:jc w:val="center"/>
                              <w:rPr>
                                <w:rFonts w:cs="Arial"/>
                                <w:b/>
                                <w:color w:val="000000" w:themeColor="text1"/>
                              </w:rPr>
                            </w:pPr>
                            <w:r w:rsidRPr="00C84B25">
                              <w:rPr>
                                <w:rFonts w:cs="Arial"/>
                                <w:color w:val="000000" w:themeColor="text1"/>
                              </w:rPr>
                              <w:t xml:space="preserve">Professional </w:t>
                            </w:r>
                            <w:r w:rsidRPr="005D2096">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483AD" id="Rounded Rectangle 85" o:spid="_x0000_s1095" style="position:absolute;margin-left:-43.05pt;margin-top:15.45pt;width:89.25pt;height:41.2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" fillcolor="#ffc000" strokecolor="#1f4d78 [1604]"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 xml:space="preserve">Professional </w:t>
                      </w:r>
                      <w:r w:rsidRPr="005D2096">
                        <w:rPr>
                          <w:rFonts w:cs="Arial"/>
                          <w:b/>
                          <w:color w:val="000000" w:themeColor="text1"/>
                        </w:rPr>
                        <w:t>Practice</w:t>
                      </w:r>
                    </w:p>
                  </w:txbxContent>
                </v:textbox>
                <w10:wrap anchorx="margin"/>
              </v:roundrect>
            </w:pict>
          </mc:Fallback>
        </mc:AlternateContent>
      </w:r>
    </w:p>
    <w:p w:rsidR="000E32C6" w:rsidRDefault="000E32C6" w:rsidP="000E32C6">
      <w:r>
        <w:rPr>
          <w:b/>
          <w:noProof/>
          <w:sz w:val="32"/>
          <w:szCs w:val="32"/>
        </w:rPr>
        <mc:AlternateContent>
          <mc:Choice Requires="wps">
            <w:drawing>
              <wp:anchor distT="0" distB="0" distL="114300" distR="114300" simplePos="0" relativeHeight="251757568" behindDoc="0" locked="0" layoutInCell="1" allowOverlap="1" wp14:anchorId="42E56441" wp14:editId="7543DB44">
                <wp:simplePos x="0" y="0"/>
                <wp:positionH relativeFrom="margin">
                  <wp:posOffset>2790579</wp:posOffset>
                </wp:positionH>
                <wp:positionV relativeFrom="paragraph">
                  <wp:posOffset>87175</wp:posOffset>
                </wp:positionV>
                <wp:extent cx="3495675" cy="3878318"/>
                <wp:effectExtent l="19050" t="533400" r="28575" b="27305"/>
                <wp:wrapNone/>
                <wp:docPr id="157" name="Rounded Rectangular Callout 157"/>
                <wp:cNvGraphicFramePr/>
                <a:graphic xmlns:a="http://schemas.openxmlformats.org/drawingml/2006/main">
                  <a:graphicData uri="http://schemas.microsoft.com/office/word/2010/wordprocessingShape">
                    <wps:wsp>
                      <wps:cNvSpPr/>
                      <wps:spPr>
                        <a:xfrm>
                          <a:off x="0" y="0"/>
                          <a:ext cx="3495675" cy="3878318"/>
                        </a:xfrm>
                        <a:prstGeom prst="wedgeRoundRectCallout">
                          <a:avLst>
                            <a:gd name="adj1" fmla="val 34830"/>
                            <a:gd name="adj2" fmla="val -62517"/>
                            <a:gd name="adj3" fmla="val 16667"/>
                          </a:avLst>
                        </a:prstGeom>
                        <a:solidFill>
                          <a:srgbClr val="EAE5EB"/>
                        </a:solidFill>
                        <a:ln w="28575" cap="flat" cmpd="sng" algn="ctr">
                          <a:solidFill>
                            <a:srgbClr val="92278F">
                              <a:lumMod val="75000"/>
                            </a:srgbClr>
                          </a:solidFill>
                          <a:prstDash val="solid"/>
                          <a:miter lim="800000"/>
                        </a:ln>
                        <a:effectLst/>
                      </wps:spPr>
                      <wps:txbx>
                        <w:txbxContent>
                          <w:p w:rsidR="00D8184D" w:rsidRPr="000C263A" w:rsidRDefault="00D8184D" w:rsidP="000E32C6">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R="00D8184D" w:rsidRPr="008B5170" w:rsidRDefault="00D8184D" w:rsidP="000E32C6">
                            <w:pPr>
                              <w:pStyle w:val="ListParagraph"/>
                              <w:numPr>
                                <w:ilvl w:val="0"/>
                                <w:numId w:val="151"/>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R="00D8184D" w:rsidRPr="008B5170" w:rsidRDefault="00D8184D" w:rsidP="000E32C6">
                            <w:pPr>
                              <w:pStyle w:val="ListParagraph"/>
                              <w:numPr>
                                <w:ilvl w:val="0"/>
                                <w:numId w:val="151"/>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R="00D8184D" w:rsidRDefault="00D8184D" w:rsidP="000E32C6">
                            <w:pPr>
                              <w:pStyle w:val="ListParagraph"/>
                              <w:numPr>
                                <w:ilvl w:val="0"/>
                                <w:numId w:val="151"/>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R="00D8184D" w:rsidRPr="00E61530" w:rsidRDefault="00D8184D" w:rsidP="000E32C6">
                            <w:pPr>
                              <w:pStyle w:val="ListParagraph"/>
                              <w:numPr>
                                <w:ilvl w:val="0"/>
                                <w:numId w:val="151"/>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R="00D8184D" w:rsidRDefault="00D8184D" w:rsidP="000E32C6">
                            <w:pPr>
                              <w:pStyle w:val="ListParagraph"/>
                              <w:numPr>
                                <w:ilvl w:val="0"/>
                                <w:numId w:val="151"/>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R="00D8184D" w:rsidRPr="00C72B55" w:rsidRDefault="00D8184D" w:rsidP="000E32C6">
                            <w:pPr>
                              <w:rPr>
                                <w:rFonts w:ascii="Comic Sans MS" w:hAnsi="Comic Sans MS"/>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E56441"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7" o:spid="_x0000_s1096" type="#_x0000_t62" style="position:absolute;margin-left:219.75pt;margin-top:6.85pt;width:275.25pt;height:305.4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" adj="18323,-2704" fillcolor="#eae5eb" strokecolor="#6d1d6b" strokeweight="2.25pt">
                <v:textbox>
                  <w:txbxContent>
                    <w:p w:rsidR="00D8184D" w:rsidRPr="000C263A" w:rsidRDefault="00D8184D" w:rsidP="000E32C6">
                      <w:pPr>
                        <w:rPr>
                          <w:rFonts w:ascii="Comic Sans MS" w:hAnsi="Comic Sans MS"/>
                          <w:b/>
                        </w:rPr>
                      </w:pPr>
                      <w:r w:rsidRPr="000C263A">
                        <w:rPr>
                          <w:rFonts w:ascii="Comic Sans MS" w:hAnsi="Comic Sans MS"/>
                          <w:b/>
                        </w:rPr>
                        <w:t xml:space="preserve">Learners </w:t>
                      </w:r>
                      <w:r>
                        <w:rPr>
                          <w:rFonts w:ascii="Comic Sans MS" w:hAnsi="Comic Sans MS"/>
                          <w:b/>
                        </w:rPr>
                        <w:t>setting goals</w:t>
                      </w:r>
                    </w:p>
                    <w:p w:rsidR="00D8184D" w:rsidRPr="008B5170" w:rsidRDefault="00D8184D" w:rsidP="000E32C6">
                      <w:pPr>
                        <w:pStyle w:val="ListParagraph"/>
                        <w:numPr>
                          <w:ilvl w:val="0"/>
                          <w:numId w:val="151"/>
                        </w:numPr>
                        <w:spacing w:after="160" w:line="259" w:lineRule="auto"/>
                        <w:rPr>
                          <w:rFonts w:ascii="Comic Sans MS" w:hAnsi="Comic Sans MS"/>
                        </w:rPr>
                      </w:pPr>
                      <w:r>
                        <w:rPr>
                          <w:rFonts w:ascii="Comic Sans MS" w:hAnsi="Comic Sans MS"/>
                        </w:rPr>
                        <w:t>h</w:t>
                      </w:r>
                      <w:r w:rsidRPr="008B5170">
                        <w:rPr>
                          <w:rFonts w:ascii="Comic Sans MS" w:hAnsi="Comic Sans MS"/>
                        </w:rPr>
                        <w:t xml:space="preserve">elp your learners ‘engage’ with their goals </w:t>
                      </w:r>
                    </w:p>
                    <w:p w:rsidR="00D8184D" w:rsidRPr="008B5170" w:rsidRDefault="00D8184D" w:rsidP="000E32C6">
                      <w:pPr>
                        <w:pStyle w:val="ListParagraph"/>
                        <w:numPr>
                          <w:ilvl w:val="0"/>
                          <w:numId w:val="151"/>
                        </w:numPr>
                        <w:spacing w:after="160" w:line="259" w:lineRule="auto"/>
                        <w:rPr>
                          <w:rFonts w:ascii="Comic Sans MS" w:hAnsi="Comic Sans MS"/>
                        </w:rPr>
                      </w:pPr>
                      <w:r>
                        <w:rPr>
                          <w:rFonts w:ascii="Comic Sans MS" w:hAnsi="Comic Sans MS"/>
                        </w:rPr>
                        <w:t>h</w:t>
                      </w:r>
                      <w:r w:rsidRPr="008B5170">
                        <w:rPr>
                          <w:rFonts w:ascii="Comic Sans MS" w:hAnsi="Comic Sans MS"/>
                        </w:rPr>
                        <w:t>elp them understand the big picture of where they are going</w:t>
                      </w:r>
                    </w:p>
                    <w:p w:rsidR="00D8184D" w:rsidRDefault="00D8184D" w:rsidP="000E32C6">
                      <w:pPr>
                        <w:pStyle w:val="ListParagraph"/>
                        <w:numPr>
                          <w:ilvl w:val="0"/>
                          <w:numId w:val="151"/>
                        </w:numPr>
                        <w:spacing w:after="160" w:line="259" w:lineRule="auto"/>
                        <w:rPr>
                          <w:rFonts w:ascii="Comic Sans MS" w:hAnsi="Comic Sans MS"/>
                          <w:i/>
                        </w:rPr>
                      </w:pPr>
                      <w:r>
                        <w:rPr>
                          <w:rFonts w:ascii="Comic Sans MS" w:hAnsi="Comic Sans MS"/>
                        </w:rPr>
                        <w:t>g</w:t>
                      </w:r>
                      <w:r w:rsidRPr="008B5170">
                        <w:rPr>
                          <w:rFonts w:ascii="Comic Sans MS" w:hAnsi="Comic Sans MS"/>
                        </w:rPr>
                        <w:t xml:space="preserve">ive learners a structure in which to work </w:t>
                      </w:r>
                      <w:r>
                        <w:rPr>
                          <w:rFonts w:ascii="Comic Sans MS" w:hAnsi="Comic Sans MS"/>
                        </w:rPr>
                        <w:br/>
                      </w:r>
                      <w:r w:rsidRPr="008B5170">
                        <w:rPr>
                          <w:rFonts w:ascii="Comic Sans MS" w:hAnsi="Comic Sans MS"/>
                        </w:rPr>
                        <w:t>i.e.</w:t>
                      </w:r>
                      <w:r>
                        <w:rPr>
                          <w:rFonts w:ascii="Comic Sans MS" w:hAnsi="Comic Sans MS"/>
                        </w:rPr>
                        <w:t xml:space="preserve"> </w:t>
                      </w:r>
                      <w:r w:rsidRPr="008B5170">
                        <w:rPr>
                          <w:rFonts w:ascii="Comic Sans MS" w:hAnsi="Comic Sans MS"/>
                          <w:i/>
                        </w:rPr>
                        <w:t>ask questions/try things out/make connections/ask why</w:t>
                      </w:r>
                    </w:p>
                    <w:p w:rsidR="00D8184D" w:rsidRPr="00E61530" w:rsidRDefault="00D8184D" w:rsidP="000E32C6">
                      <w:pPr>
                        <w:pStyle w:val="ListParagraph"/>
                        <w:numPr>
                          <w:ilvl w:val="0"/>
                          <w:numId w:val="151"/>
                        </w:numPr>
                        <w:spacing w:after="160" w:line="259" w:lineRule="auto"/>
                        <w:rPr>
                          <w:rFonts w:ascii="Comic Sans MS" w:hAnsi="Comic Sans MS"/>
                          <w:i/>
                        </w:rPr>
                      </w:pPr>
                      <w:r w:rsidRPr="00E61530">
                        <w:rPr>
                          <w:rFonts w:ascii="Comic Sans MS" w:hAnsi="Comic Sans MS"/>
                        </w:rPr>
                        <w:t xml:space="preserve">use </w:t>
                      </w:r>
                      <w:r>
                        <w:rPr>
                          <w:rFonts w:ascii="Comic Sans MS" w:hAnsi="Comic Sans MS"/>
                        </w:rPr>
                        <w:t xml:space="preserve">variety of </w:t>
                      </w:r>
                      <w:r w:rsidRPr="00E61530">
                        <w:rPr>
                          <w:rFonts w:ascii="Comic Sans MS" w:hAnsi="Comic Sans MS"/>
                        </w:rPr>
                        <w:t>planning techniques</w:t>
                      </w:r>
                      <w:r>
                        <w:rPr>
                          <w:rFonts w:ascii="Comic Sans MS" w:hAnsi="Comic Sans MS"/>
                        </w:rPr>
                        <w:br/>
                        <w:t xml:space="preserve">i.e. </w:t>
                      </w:r>
                      <w:r>
                        <w:rPr>
                          <w:rFonts w:ascii="Comic Sans MS" w:hAnsi="Comic Sans MS"/>
                          <w:i/>
                        </w:rPr>
                        <w:t>floor book p</w:t>
                      </w:r>
                      <w:r w:rsidRPr="00E61530">
                        <w:rPr>
                          <w:rFonts w:ascii="Comic Sans MS" w:hAnsi="Comic Sans MS"/>
                          <w:i/>
                        </w:rPr>
                        <w:t>lanning/carousel/</w:t>
                      </w:r>
                      <w:r>
                        <w:rPr>
                          <w:rFonts w:ascii="Comic Sans MS" w:hAnsi="Comic Sans MS"/>
                          <w:i/>
                        </w:rPr>
                        <w:t xml:space="preserve"> </w:t>
                      </w:r>
                      <w:r w:rsidRPr="00E61530">
                        <w:rPr>
                          <w:rFonts w:ascii="Comic Sans MS" w:hAnsi="Comic Sans MS"/>
                          <w:i/>
                        </w:rPr>
                        <w:t>cooperative learning group discussion</w:t>
                      </w:r>
                      <w:r>
                        <w:rPr>
                          <w:rFonts w:ascii="Comic Sans MS" w:hAnsi="Comic Sans MS"/>
                          <w:i/>
                        </w:rPr>
                        <w:t>/ mind maps/interactive wall displays/  KWL grids</w:t>
                      </w:r>
                    </w:p>
                    <w:p w:rsidR="00D8184D" w:rsidRDefault="00D8184D" w:rsidP="000E32C6">
                      <w:pPr>
                        <w:pStyle w:val="ListParagraph"/>
                        <w:numPr>
                          <w:ilvl w:val="0"/>
                          <w:numId w:val="151"/>
                        </w:numPr>
                        <w:spacing w:after="160" w:line="259" w:lineRule="auto"/>
                        <w:rPr>
                          <w:rFonts w:ascii="Comic Sans MS" w:hAnsi="Comic Sans MS"/>
                        </w:rPr>
                      </w:pPr>
                      <w:r>
                        <w:rPr>
                          <w:rFonts w:ascii="Comic Sans MS" w:hAnsi="Comic Sans MS"/>
                        </w:rPr>
                        <w:t>s</w:t>
                      </w:r>
                      <w:r w:rsidRPr="008B5170">
                        <w:rPr>
                          <w:rFonts w:ascii="Comic Sans MS" w:hAnsi="Comic Sans MS"/>
                        </w:rPr>
                        <w:t>et group</w:t>
                      </w:r>
                      <w:r>
                        <w:rPr>
                          <w:rFonts w:ascii="Comic Sans MS" w:hAnsi="Comic Sans MS"/>
                        </w:rPr>
                        <w:t>/class</w:t>
                      </w:r>
                      <w:r w:rsidRPr="008B5170">
                        <w:rPr>
                          <w:rFonts w:ascii="Comic Sans MS" w:hAnsi="Comic Sans MS"/>
                        </w:rPr>
                        <w:t xml:space="preserve"> goals</w:t>
                      </w:r>
                    </w:p>
                    <w:p w:rsidR="00D8184D" w:rsidRPr="00C72B55" w:rsidRDefault="00D8184D" w:rsidP="000E32C6">
                      <w:pPr>
                        <w:rPr>
                          <w:rFonts w:ascii="Comic Sans MS" w:hAnsi="Comic Sans MS"/>
                        </w:rPr>
                      </w:pPr>
                    </w:p>
                    <w:p w:rsidR="00D8184D" w:rsidRDefault="00D8184D" w:rsidP="000E32C6">
                      <w:pPr>
                        <w:jc w:val="center"/>
                      </w:pPr>
                    </w:p>
                  </w:txbxContent>
                </v:textbox>
                <w10:wrap anchorx="margin"/>
              </v:shape>
            </w:pict>
          </mc:Fallback>
        </mc:AlternateContent>
      </w:r>
    </w:p>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756544" behindDoc="0" locked="0" layoutInCell="1" allowOverlap="1" wp14:anchorId="473FAEBF" wp14:editId="711FB6B7">
                <wp:simplePos x="0" y="0"/>
                <wp:positionH relativeFrom="margin">
                  <wp:posOffset>-324507</wp:posOffset>
                </wp:positionH>
                <wp:positionV relativeFrom="paragraph">
                  <wp:posOffset>996009</wp:posOffset>
                </wp:positionV>
                <wp:extent cx="2686050" cy="2619375"/>
                <wp:effectExtent l="19050" t="647700" r="19050" b="28575"/>
                <wp:wrapNone/>
                <wp:docPr id="158" name="Rounded Rectangular Callout 158"/>
                <wp:cNvGraphicFramePr/>
                <a:graphic xmlns:a="http://schemas.openxmlformats.org/drawingml/2006/main">
                  <a:graphicData uri="http://schemas.microsoft.com/office/word/2010/wordprocessingShape">
                    <wps:wsp>
                      <wps:cNvSpPr/>
                      <wps:spPr>
                        <a:xfrm>
                          <a:off x="0" y="0"/>
                          <a:ext cx="2686050" cy="2619375"/>
                        </a:xfrm>
                        <a:prstGeom prst="wedgeRoundRectCallout">
                          <a:avLst>
                            <a:gd name="adj1" fmla="val -38027"/>
                            <a:gd name="adj2" fmla="val -72688"/>
                            <a:gd name="adj3" fmla="val 16667"/>
                          </a:avLst>
                        </a:prstGeom>
                        <a:solidFill>
                          <a:srgbClr val="EAE5EB"/>
                        </a:solidFill>
                        <a:ln w="28575" cap="flat" cmpd="sng" algn="ctr">
                          <a:solidFill>
                            <a:schemeClr val="accent1">
                              <a:lumMod val="75000"/>
                            </a:schemeClr>
                          </a:solidFill>
                          <a:prstDash val="solid"/>
                          <a:miter lim="800000"/>
                        </a:ln>
                        <a:effectLst/>
                      </wps:spPr>
                      <wps:txbx>
                        <w:txbxContent>
                          <w:p w:rsidR="00D8184D" w:rsidRPr="000C263A" w:rsidRDefault="00D8184D" w:rsidP="000E32C6">
                            <w:pPr>
                              <w:rPr>
                                <w:rFonts w:ascii="Comic Sans MS" w:hAnsi="Comic Sans MS"/>
                                <w:b/>
                              </w:rPr>
                            </w:pPr>
                            <w:r>
                              <w:rPr>
                                <w:rFonts w:ascii="Comic Sans MS" w:hAnsi="Comic Sans MS"/>
                                <w:b/>
                              </w:rPr>
                              <w:t>Learner engagement</w:t>
                            </w:r>
                          </w:p>
                          <w:p w:rsidR="00D8184D" w:rsidRDefault="00D8184D" w:rsidP="000E32C6">
                            <w:pPr>
                              <w:pStyle w:val="ListParagraph"/>
                              <w:numPr>
                                <w:ilvl w:val="0"/>
                                <w:numId w:val="150"/>
                              </w:numPr>
                              <w:spacing w:after="160" w:line="259" w:lineRule="auto"/>
                              <w:rPr>
                                <w:rFonts w:ascii="Comic Sans MS" w:hAnsi="Comic Sans MS"/>
                              </w:rPr>
                            </w:pPr>
                            <w:r>
                              <w:rPr>
                                <w:rFonts w:ascii="Comic Sans MS" w:hAnsi="Comic Sans MS"/>
                              </w:rPr>
                              <w:t>learner should be at centre of planning for learning, teaching and assessment</w:t>
                            </w:r>
                          </w:p>
                          <w:p w:rsidR="00D8184D" w:rsidRDefault="00D8184D" w:rsidP="000E32C6">
                            <w:pPr>
                              <w:pStyle w:val="ListParagraph"/>
                              <w:numPr>
                                <w:ilvl w:val="0"/>
                                <w:numId w:val="150"/>
                              </w:numPr>
                              <w:spacing w:after="160" w:line="259" w:lineRule="auto"/>
                              <w:rPr>
                                <w:rFonts w:ascii="Comic Sans MS" w:hAnsi="Comic Sans MS"/>
                              </w:rPr>
                            </w:pPr>
                            <w:r>
                              <w:rPr>
                                <w:rFonts w:ascii="Comic Sans MS" w:hAnsi="Comic Sans MS"/>
                              </w:rPr>
                              <w:t>quality dialogue with learners should be embedded in practice</w:t>
                            </w:r>
                          </w:p>
                          <w:p w:rsidR="00D8184D" w:rsidRPr="008B5170" w:rsidRDefault="00D8184D" w:rsidP="000E32C6">
                            <w:pPr>
                              <w:pStyle w:val="ListParagraph"/>
                              <w:numPr>
                                <w:ilvl w:val="0"/>
                                <w:numId w:val="150"/>
                              </w:numPr>
                              <w:spacing w:after="160" w:line="259" w:lineRule="auto"/>
                              <w:rPr>
                                <w:rFonts w:ascii="Comic Sans MS" w:hAnsi="Comic Sans MS"/>
                              </w:rPr>
                            </w:pPr>
                            <w:r>
                              <w:rPr>
                                <w:rFonts w:ascii="Comic Sans MS" w:hAnsi="Comic Sans MS"/>
                              </w:rPr>
                              <w:t>principles and practice papers outline the broad features of assessment</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FAEBF" id="Rounded Rectangular Callout 158" o:spid="_x0000_s1097" type="#_x0000_t62" style="position:absolute;margin-left:-25.55pt;margin-top:78.45pt;width:211.5pt;height:206.25pt;z-index:25175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" adj="2586,-4901" fillcolor="#eae5eb" strokecolor="#2e74b5 [2404]" strokeweight="2.25pt">
                <v:textbox>
                  <w:txbxContent>
                    <w:p w:rsidR="00D8184D" w:rsidRPr="000C263A" w:rsidRDefault="00D8184D" w:rsidP="000E32C6">
                      <w:pPr>
                        <w:rPr>
                          <w:rFonts w:ascii="Comic Sans MS" w:hAnsi="Comic Sans MS"/>
                          <w:b/>
                        </w:rPr>
                      </w:pPr>
                      <w:r>
                        <w:rPr>
                          <w:rFonts w:ascii="Comic Sans MS" w:hAnsi="Comic Sans MS"/>
                          <w:b/>
                        </w:rPr>
                        <w:t>Learner engagement</w:t>
                      </w:r>
                    </w:p>
                    <w:p w:rsidR="00D8184D" w:rsidRDefault="00D8184D" w:rsidP="000E32C6">
                      <w:pPr>
                        <w:pStyle w:val="ListParagraph"/>
                        <w:numPr>
                          <w:ilvl w:val="0"/>
                          <w:numId w:val="150"/>
                        </w:numPr>
                        <w:spacing w:after="160" w:line="259" w:lineRule="auto"/>
                        <w:rPr>
                          <w:rFonts w:ascii="Comic Sans MS" w:hAnsi="Comic Sans MS"/>
                        </w:rPr>
                      </w:pPr>
                      <w:r>
                        <w:rPr>
                          <w:rFonts w:ascii="Comic Sans MS" w:hAnsi="Comic Sans MS"/>
                        </w:rPr>
                        <w:t>learner should be at centre of planning for learning, teaching and assessment</w:t>
                      </w:r>
                    </w:p>
                    <w:p w:rsidR="00D8184D" w:rsidRDefault="00D8184D" w:rsidP="000E32C6">
                      <w:pPr>
                        <w:pStyle w:val="ListParagraph"/>
                        <w:numPr>
                          <w:ilvl w:val="0"/>
                          <w:numId w:val="150"/>
                        </w:numPr>
                        <w:spacing w:after="160" w:line="259" w:lineRule="auto"/>
                        <w:rPr>
                          <w:rFonts w:ascii="Comic Sans MS" w:hAnsi="Comic Sans MS"/>
                        </w:rPr>
                      </w:pPr>
                      <w:r>
                        <w:rPr>
                          <w:rFonts w:ascii="Comic Sans MS" w:hAnsi="Comic Sans MS"/>
                        </w:rPr>
                        <w:t>quality dialogue with learners should be embedded in practice</w:t>
                      </w:r>
                    </w:p>
                    <w:p w:rsidR="00D8184D" w:rsidRPr="008B5170" w:rsidRDefault="00D8184D" w:rsidP="000E32C6">
                      <w:pPr>
                        <w:pStyle w:val="ListParagraph"/>
                        <w:numPr>
                          <w:ilvl w:val="0"/>
                          <w:numId w:val="150"/>
                        </w:numPr>
                        <w:spacing w:after="160" w:line="259" w:lineRule="auto"/>
                        <w:rPr>
                          <w:rFonts w:ascii="Comic Sans MS" w:hAnsi="Comic Sans MS"/>
                        </w:rPr>
                      </w:pPr>
                      <w:r>
                        <w:rPr>
                          <w:rFonts w:ascii="Comic Sans MS" w:hAnsi="Comic Sans MS"/>
                        </w:rPr>
                        <w:t>principles and practice papers outline the broad features of assessment</w:t>
                      </w:r>
                    </w:p>
                    <w:p w:rsidR="00D8184D" w:rsidRDefault="00D8184D" w:rsidP="000E32C6">
                      <w:pPr>
                        <w:jc w:val="center"/>
                      </w:pPr>
                    </w:p>
                  </w:txbxContent>
                </v:textbox>
                <w10:wrap anchorx="margin"/>
              </v:shape>
            </w:pict>
          </mc:Fallback>
        </mc:AlternateContent>
      </w:r>
      <w:r>
        <w:br w:type="page"/>
      </w:r>
    </w:p>
    <w:p w:rsidR="000E32C6" w:rsidRDefault="000E32C6" w:rsidP="000E32C6">
      <w:r>
        <w:rPr>
          <w:noProof/>
        </w:rPr>
        <mc:AlternateContent>
          <mc:Choice Requires="wps">
            <w:drawing>
              <wp:anchor distT="0" distB="0" distL="114300" distR="114300" simplePos="0" relativeHeight="251758592" behindDoc="0" locked="0" layoutInCell="1" allowOverlap="1" wp14:anchorId="68B188CF" wp14:editId="7DDA50A0">
                <wp:simplePos x="0" y="0"/>
                <wp:positionH relativeFrom="margin">
                  <wp:align>center</wp:align>
                </wp:positionH>
                <wp:positionV relativeFrom="paragraph">
                  <wp:posOffset>4445</wp:posOffset>
                </wp:positionV>
                <wp:extent cx="4482427" cy="1966823"/>
                <wp:effectExtent l="0" t="0" r="13970" b="14605"/>
                <wp:wrapNone/>
                <wp:docPr id="159" name="Flowchart: Magnetic Disk 159"/>
                <wp:cNvGraphicFramePr/>
                <a:graphic xmlns:a="http://schemas.openxmlformats.org/drawingml/2006/main">
                  <a:graphicData uri="http://schemas.microsoft.com/office/word/2010/wordprocessingShape">
                    <wps:wsp>
                      <wps:cNvSpPr/>
                      <wps:spPr>
                        <a:xfrm>
                          <a:off x="0" y="0"/>
                          <a:ext cx="4482427" cy="1966823"/>
                        </a:xfrm>
                        <a:prstGeom prst="flowChartMagneticDisk">
                          <a:avLst/>
                        </a:prstGeom>
                        <a:solidFill>
                          <a:srgbClr val="00B050"/>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E44A2" id="Flowchart: Magnetic Disk 159" o:spid="_x0000_s1026" type="#_x0000_t132" style="position:absolute;margin-left:0;margin-top:.35pt;width:352.95pt;height:154.8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" fillcolor="#00b050" strokecolor="#6a1a68" strokeweight="1pt">
                <v:stroke joinstyle="miter"/>
                <w10:wrap anchorx="margin"/>
              </v:shape>
            </w:pict>
          </mc:Fallback>
        </mc:AlternateContent>
      </w:r>
      <w:r>
        <w:rPr>
          <w:noProof/>
        </w:rPr>
        <mc:AlternateContent>
          <mc:Choice Requires="wps">
            <w:drawing>
              <wp:anchor distT="0" distB="0" distL="114300" distR="114300" simplePos="0" relativeHeight="251760640" behindDoc="0" locked="0" layoutInCell="1" allowOverlap="1" wp14:anchorId="3B540BC0" wp14:editId="2253A7E2">
                <wp:simplePos x="0" y="0"/>
                <wp:positionH relativeFrom="margin">
                  <wp:posOffset>2447925</wp:posOffset>
                </wp:positionH>
                <wp:positionV relativeFrom="paragraph">
                  <wp:posOffset>66675</wp:posOffset>
                </wp:positionV>
                <wp:extent cx="971550" cy="519421"/>
                <wp:effectExtent l="0" t="0" r="0" b="0"/>
                <wp:wrapNone/>
                <wp:docPr id="9088" name="Text Box 9088"/>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00B050"/>
                        </a:solidFill>
                        <a:ln>
                          <a:noFill/>
                        </a:ln>
                        <a:effectLst/>
                      </wps:spPr>
                      <wps:txbx>
                        <w:txbxContent>
                          <w:p w:rsidR="00D8184D" w:rsidRPr="0092541D" w:rsidRDefault="00D8184D" w:rsidP="000E32C6">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40BC0" id="Text Box 9088" o:spid="_x0000_s1098" type="#_x0000_t202" style="position:absolute;margin-left:192.75pt;margin-top:5.25pt;width:76.5pt;height:40.9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" fillcolor="#00b050" stroked="f">
                <v:textbox inset="0,0,0,0">
                  <w:txbxContent>
                    <w:p w:rsidR="00D8184D" w:rsidRPr="0092541D" w:rsidRDefault="00D8184D" w:rsidP="000E32C6">
                      <w:pPr>
                        <w:pStyle w:val="Caption"/>
                        <w:jc w:val="center"/>
                        <w:rPr>
                          <w:b/>
                          <w:noProof/>
                          <w:color w:val="auto"/>
                          <w:sz w:val="36"/>
                          <w:szCs w:val="36"/>
                        </w:rPr>
                      </w:pPr>
                      <w:r>
                        <w:rPr>
                          <w:b/>
                          <w:bCs/>
                          <w:color w:val="auto"/>
                          <w:sz w:val="36"/>
                          <w:szCs w:val="36"/>
                        </w:rPr>
                        <w:t>Learning I</w:t>
                      </w:r>
                      <w:r w:rsidRPr="00687998">
                        <w:rPr>
                          <w:b/>
                          <w:bCs/>
                          <w:color w:val="auto"/>
                          <w:sz w:val="36"/>
                          <w:szCs w:val="36"/>
                        </w:rPr>
                        <w:t>ntentions</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759616" behindDoc="0" locked="0" layoutInCell="1" allowOverlap="1" wp14:anchorId="7E5C487D" wp14:editId="3555D6E0">
                <wp:simplePos x="0" y="0"/>
                <wp:positionH relativeFrom="margin">
                  <wp:align>center</wp:align>
                </wp:positionH>
                <wp:positionV relativeFrom="paragraph">
                  <wp:posOffset>56230</wp:posOffset>
                </wp:positionV>
                <wp:extent cx="4013835" cy="940171"/>
                <wp:effectExtent l="0" t="0" r="5715" b="0"/>
                <wp:wrapNone/>
                <wp:docPr id="9089" name="Text Box 9089"/>
                <wp:cNvGraphicFramePr/>
                <a:graphic xmlns:a="http://schemas.openxmlformats.org/drawingml/2006/main">
                  <a:graphicData uri="http://schemas.microsoft.com/office/word/2010/wordprocessingShape">
                    <wps:wsp>
                      <wps:cNvSpPr txBox="1"/>
                      <wps:spPr>
                        <a:xfrm>
                          <a:off x="0" y="0"/>
                          <a:ext cx="4013835" cy="940171"/>
                        </a:xfrm>
                        <a:prstGeom prst="rect">
                          <a:avLst/>
                        </a:prstGeom>
                        <a:solidFill>
                          <a:srgbClr val="00B050"/>
                        </a:solidFill>
                        <a:ln>
                          <a:noFill/>
                        </a:ln>
                        <a:effectLst/>
                      </wps:spPr>
                      <wps:txbx>
                        <w:txbxContent>
                          <w:p w:rsidR="00D8184D" w:rsidRPr="008C57FB" w:rsidRDefault="00D8184D" w:rsidP="000E32C6">
                            <w:pPr>
                              <w:pStyle w:val="Caption"/>
                              <w:jc w:val="center"/>
                              <w:rPr>
                                <w:b/>
                                <w:sz w:val="16"/>
                                <w:szCs w:val="16"/>
                              </w:rPr>
                            </w:pPr>
                          </w:p>
                          <w:p w:rsidR="00D8184D" w:rsidRPr="00CE269E" w:rsidRDefault="00D8184D" w:rsidP="000E32C6">
                            <w:pPr>
                              <w:pStyle w:val="Caption"/>
                              <w:jc w:val="center"/>
                              <w:rPr>
                                <w:b/>
                                <w:color w:val="FFFFFF" w:themeColor="background1"/>
                                <w:sz w:val="32"/>
                                <w:szCs w:val="32"/>
                              </w:rPr>
                            </w:pPr>
                            <w:r>
                              <w:rPr>
                                <w:b/>
                                <w:color w:val="FFFFFF" w:themeColor="background1"/>
                                <w:sz w:val="32"/>
                                <w:szCs w:val="32"/>
                              </w:rPr>
                              <w:t xml:space="preserve">Standards and expectations </w:t>
                            </w:r>
                            <w:r w:rsidRPr="00CE269E">
                              <w:rPr>
                                <w:b/>
                                <w:color w:val="FFFFFF" w:themeColor="background1"/>
                                <w:sz w:val="32"/>
                                <w:szCs w:val="32"/>
                              </w:rPr>
                              <w:t>for</w:t>
                            </w:r>
                          </w:p>
                          <w:p w:rsidR="00D8184D" w:rsidRPr="00B90F0B" w:rsidRDefault="00D8184D" w:rsidP="000E32C6">
                            <w:pPr>
                              <w:pStyle w:val="Caption"/>
                              <w:jc w:val="center"/>
                              <w:rPr>
                                <w:b/>
                                <w:noProof/>
                                <w:sz w:val="32"/>
                                <w:szCs w:val="32"/>
                              </w:rPr>
                            </w:pPr>
                            <w:r>
                              <w:rPr>
                                <w:b/>
                                <w:color w:val="FFFFFF" w:themeColor="background1"/>
                                <w:sz w:val="32"/>
                                <w:szCs w:val="32"/>
                              </w:rPr>
                              <w:t>planned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487D" id="Text Box 9089" o:spid="_x0000_s1099" type="#_x0000_t202" style="position:absolute;margin-left:0;margin-top:4.45pt;width:316.05pt;height:74.05pt;z-index:2517596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" fillcolor="#00b050" stroked="f">
                <v:textbox inset="0,0,0,0">
                  <w:txbxContent>
                    <w:p w:rsidR="00D8184D" w:rsidRPr="008C57FB" w:rsidRDefault="00D8184D" w:rsidP="000E32C6">
                      <w:pPr>
                        <w:pStyle w:val="Caption"/>
                        <w:jc w:val="center"/>
                        <w:rPr>
                          <w:b/>
                          <w:sz w:val="16"/>
                          <w:szCs w:val="16"/>
                        </w:rPr>
                      </w:pPr>
                    </w:p>
                    <w:p w:rsidR="00D8184D" w:rsidRPr="00CE269E" w:rsidRDefault="00D8184D" w:rsidP="000E32C6">
                      <w:pPr>
                        <w:pStyle w:val="Caption"/>
                        <w:jc w:val="center"/>
                        <w:rPr>
                          <w:b/>
                          <w:color w:val="FFFFFF" w:themeColor="background1"/>
                          <w:sz w:val="32"/>
                          <w:szCs w:val="32"/>
                        </w:rPr>
                      </w:pPr>
                      <w:r>
                        <w:rPr>
                          <w:b/>
                          <w:color w:val="FFFFFF" w:themeColor="background1"/>
                          <w:sz w:val="32"/>
                          <w:szCs w:val="32"/>
                        </w:rPr>
                        <w:t xml:space="preserve">Standards and expectations </w:t>
                      </w:r>
                      <w:r w:rsidRPr="00CE269E">
                        <w:rPr>
                          <w:b/>
                          <w:color w:val="FFFFFF" w:themeColor="background1"/>
                          <w:sz w:val="32"/>
                          <w:szCs w:val="32"/>
                        </w:rPr>
                        <w:t>for</w:t>
                      </w:r>
                    </w:p>
                    <w:p w:rsidR="00D8184D" w:rsidRPr="00B90F0B" w:rsidRDefault="00D8184D" w:rsidP="000E32C6">
                      <w:pPr>
                        <w:pStyle w:val="Caption"/>
                        <w:jc w:val="center"/>
                        <w:rPr>
                          <w:b/>
                          <w:noProof/>
                          <w:sz w:val="32"/>
                          <w:szCs w:val="32"/>
                        </w:rPr>
                      </w:pPr>
                      <w:proofErr w:type="gramStart"/>
                      <w:r>
                        <w:rPr>
                          <w:b/>
                          <w:color w:val="FFFFFF" w:themeColor="background1"/>
                          <w:sz w:val="32"/>
                          <w:szCs w:val="32"/>
                        </w:rPr>
                        <w:t>planned</w:t>
                      </w:r>
                      <w:proofErr w:type="gramEnd"/>
                      <w:r>
                        <w:rPr>
                          <w:b/>
                          <w:color w:val="FFFFFF" w:themeColor="background1"/>
                          <w:sz w:val="32"/>
                          <w:szCs w:val="32"/>
                        </w:rPr>
                        <w:t xml:space="preserve"> learning</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Pr>
        <w:rPr>
          <w:b/>
          <w:sz w:val="32"/>
          <w:szCs w:val="32"/>
        </w:rPr>
      </w:pPr>
    </w:p>
    <w:p w:rsidR="000E32C6" w:rsidRPr="00E0395B" w:rsidRDefault="000E32C6" w:rsidP="000E32C6">
      <w:pPr>
        <w:rPr>
          <w:sz w:val="32"/>
          <w:szCs w:val="32"/>
        </w:rPr>
      </w:pPr>
      <w:r>
        <w:rPr>
          <w:b/>
          <w:noProof/>
          <w:sz w:val="32"/>
          <w:szCs w:val="32"/>
        </w:rPr>
        <mc:AlternateContent>
          <mc:Choice Requires="wps">
            <w:drawing>
              <wp:anchor distT="0" distB="0" distL="114300" distR="114300" simplePos="0" relativeHeight="251762688" behindDoc="0" locked="0" layoutInCell="1" allowOverlap="1" wp14:anchorId="392125C5" wp14:editId="47B2BA9A">
                <wp:simplePos x="0" y="0"/>
                <wp:positionH relativeFrom="margin">
                  <wp:posOffset>2781300</wp:posOffset>
                </wp:positionH>
                <wp:positionV relativeFrom="paragraph">
                  <wp:posOffset>145174</wp:posOffset>
                </wp:positionV>
                <wp:extent cx="457200" cy="641985"/>
                <wp:effectExtent l="19050" t="0" r="19050" b="43815"/>
                <wp:wrapNone/>
                <wp:docPr id="9090" name="Down Arrow 9090"/>
                <wp:cNvGraphicFramePr/>
                <a:graphic xmlns:a="http://schemas.openxmlformats.org/drawingml/2006/main">
                  <a:graphicData uri="http://schemas.microsoft.com/office/word/2010/wordprocessingShape">
                    <wps:wsp>
                      <wps:cNvSpPr/>
                      <wps:spPr>
                        <a:xfrm>
                          <a:off x="0" y="0"/>
                          <a:ext cx="457200" cy="641985"/>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3AAA" id="Down Arrow 9090" o:spid="_x0000_s1026" type="#_x0000_t67" style="position:absolute;margin-left:219pt;margin-top:11.45pt;width:36pt;height:50.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" adj="13909" fillcolor="window" strokecolor="#6a1a68" strokeweight="1pt">
                <w10:wrap anchorx="margin"/>
              </v:shape>
            </w:pict>
          </mc:Fallback>
        </mc:AlternateContent>
      </w:r>
    </w:p>
    <w:p w:rsidR="000E32C6" w:rsidRPr="00E0395B" w:rsidRDefault="000E32C6" w:rsidP="000E32C6">
      <w:pPr>
        <w:rPr>
          <w:sz w:val="32"/>
          <w:szCs w:val="32"/>
        </w:rPr>
      </w:pPr>
    </w:p>
    <w:p w:rsidR="000E32C6" w:rsidRDefault="000E32C6" w:rsidP="000E32C6">
      <w:pPr>
        <w:rPr>
          <w:b/>
          <w:sz w:val="32"/>
          <w:szCs w:val="32"/>
        </w:rPr>
      </w:pPr>
      <w:r>
        <w:rPr>
          <w:noProof/>
        </w:rPr>
        <mc:AlternateContent>
          <mc:Choice Requires="wps">
            <w:drawing>
              <wp:anchor distT="0" distB="0" distL="114300" distR="114300" simplePos="0" relativeHeight="251761664" behindDoc="0" locked="0" layoutInCell="1" allowOverlap="1" wp14:anchorId="2EAD7D17" wp14:editId="50A49859">
                <wp:simplePos x="0" y="0"/>
                <wp:positionH relativeFrom="margin">
                  <wp:align>center</wp:align>
                </wp:positionH>
                <wp:positionV relativeFrom="paragraph">
                  <wp:posOffset>44450</wp:posOffset>
                </wp:positionV>
                <wp:extent cx="4481830" cy="3724275"/>
                <wp:effectExtent l="0" t="0" r="13970" b="28575"/>
                <wp:wrapNone/>
                <wp:docPr id="9091" name="Flowchart: Magnetic Disk 9091"/>
                <wp:cNvGraphicFramePr/>
                <a:graphic xmlns:a="http://schemas.openxmlformats.org/drawingml/2006/main">
                  <a:graphicData uri="http://schemas.microsoft.com/office/word/2010/wordprocessingShape">
                    <wps:wsp>
                      <wps:cNvSpPr/>
                      <wps:spPr>
                        <a:xfrm>
                          <a:off x="0" y="0"/>
                          <a:ext cx="4481830" cy="3724275"/>
                        </a:xfrm>
                        <a:prstGeom prst="flowChartMagneticDisk">
                          <a:avLst/>
                        </a:prstGeom>
                        <a:solidFill>
                          <a:srgbClr val="00B050"/>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A1566" id="Flowchart: Magnetic Disk 9091" o:spid="_x0000_s1026" type="#_x0000_t132" style="position:absolute;margin-left:0;margin-top:3.5pt;width:352.9pt;height:293.25pt;z-index:2517616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" fillcolor="#00b050" strokecolor="#6a1a68" strokeweight="1pt">
                <v:stroke joinstyle="miter"/>
                <w10:wrap anchorx="margin"/>
              </v:shape>
            </w:pict>
          </mc:Fallback>
        </mc:AlternateContent>
      </w:r>
    </w:p>
    <w:p w:rsidR="000E32C6" w:rsidRDefault="000E32C6" w:rsidP="000E32C6">
      <w:pPr>
        <w:rPr>
          <w:b/>
          <w:sz w:val="32"/>
          <w:szCs w:val="32"/>
        </w:rPr>
      </w:pPr>
      <w:r>
        <w:rPr>
          <w:noProof/>
        </w:rPr>
        <mc:AlternateContent>
          <mc:Choice Requires="wps">
            <w:drawing>
              <wp:anchor distT="0" distB="0" distL="114300" distR="114300" simplePos="0" relativeHeight="251767808" behindDoc="0" locked="0" layoutInCell="1" allowOverlap="1" wp14:anchorId="557562A0" wp14:editId="13557B3B">
                <wp:simplePos x="0" y="0"/>
                <wp:positionH relativeFrom="margin">
                  <wp:align>center</wp:align>
                </wp:positionH>
                <wp:positionV relativeFrom="paragraph">
                  <wp:posOffset>83667</wp:posOffset>
                </wp:positionV>
                <wp:extent cx="3409950" cy="635"/>
                <wp:effectExtent l="0" t="0" r="19050" b="11430"/>
                <wp:wrapNone/>
                <wp:docPr id="9092" name="Text Box 9092"/>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00B050"/>
                        </a:solidFill>
                        <a:ln>
                          <a:solidFill>
                            <a:srgbClr val="00B050"/>
                          </a:solidFill>
                        </a:ln>
                        <a:effectLst/>
                      </wps:spPr>
                      <wps:txbx>
                        <w:txbxContent>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The learning intention is what learners should know, understand or be able to do by the end of a learning experience.</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The focus should be on what is to be learned as opposed to the task, activity or context.</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By teasing out the learning from your chosen experience(s) and outcome(s), you will be able to develop learning intentions that focus specifically on what has to be learned.</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When clear about the learning intention, learners will be more focused and actively engaged in their own learning. Sharing the learning intention makes it easier to give quality feedback specifically on what has been learned.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57562A0" id="Text Box 9092" o:spid="_x0000_s1100" type="#_x0000_t202" style="position:absolute;margin-left:0;margin-top:6.6pt;width:268.5pt;height:.05pt;z-index:2517678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" fillcolor="#00b050" strokecolor="#00b050">
                <v:textbox style="mso-fit-shape-to-text:t" inset="0,0,0,0">
                  <w:txbxContent>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The learning intention is what learners should know, understand or be able to do by the end of a learning experience.</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The focus should be on what is to be learned as opposed to the task, activity or context.</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By teasing out the learning from your chosen experience(s) and outcome(s), you will be able to develop learning intentions that focus specifically on what has to be learned.</w:t>
                      </w:r>
                    </w:p>
                    <w:p w:rsidR="00D8184D" w:rsidRPr="00F63DD6" w:rsidRDefault="00D8184D" w:rsidP="000E32C6">
                      <w:pPr>
                        <w:pStyle w:val="Caption"/>
                        <w:rPr>
                          <w:noProof/>
                          <w:color w:val="FFFFFF" w:themeColor="background1"/>
                          <w:sz w:val="24"/>
                          <w:szCs w:val="24"/>
                        </w:rPr>
                      </w:pPr>
                      <w:r w:rsidRPr="00F63DD6">
                        <w:rPr>
                          <w:noProof/>
                          <w:color w:val="FFFFFF" w:themeColor="background1"/>
                          <w:sz w:val="24"/>
                          <w:szCs w:val="24"/>
                        </w:rPr>
                        <w:t>When clear about the learning intention, learners will be more focused and actively engaged in their own learning. Sharing the learning intention makes it easier to give quality feedback specifically on what has been learned.</w:t>
                      </w:r>
                    </w:p>
                  </w:txbxContent>
                </v:textbox>
                <w10:wrap anchorx="margin"/>
              </v:shape>
            </w:pict>
          </mc:Fallback>
        </mc:AlternateContent>
      </w:r>
    </w:p>
    <w:p w:rsidR="000E32C6" w:rsidRDefault="000E32C6" w:rsidP="000E32C6">
      <w:pPr>
        <w:rPr>
          <w:b/>
          <w:sz w:val="32"/>
          <w:szCs w:val="32"/>
        </w:rPr>
      </w:pPr>
    </w:p>
    <w:p w:rsidR="000E32C6" w:rsidRDefault="000E32C6" w:rsidP="000E32C6">
      <w:pPr>
        <w:rPr>
          <w:b/>
          <w:sz w:val="32"/>
          <w:szCs w:val="32"/>
        </w:rPr>
      </w:pPr>
    </w:p>
    <w:p w:rsidR="000E32C6" w:rsidRDefault="000E32C6" w:rsidP="000E32C6"/>
    <w:p w:rsidR="000E32C6" w:rsidRDefault="000E32C6" w:rsidP="000E32C6"/>
    <w:p w:rsidR="000E32C6" w:rsidRDefault="000E32C6" w:rsidP="000E32C6"/>
    <w:p w:rsidR="000E32C6" w:rsidRDefault="000E32C6" w:rsidP="000E32C6">
      <w:pPr>
        <w:tabs>
          <w:tab w:val="right" w:pos="9026"/>
        </w:tabs>
      </w:pPr>
      <w:r>
        <w:tab/>
      </w:r>
    </w:p>
    <w:p w:rsidR="000E32C6" w:rsidRDefault="000E32C6" w:rsidP="000E32C6"/>
    <w:p w:rsidR="000E32C6" w:rsidRDefault="000E32C6" w:rsidP="000E32C6"/>
    <w:p w:rsidR="000E32C6" w:rsidRDefault="000E32C6" w:rsidP="000E32C6"/>
    <w:p w:rsidR="000E32C6" w:rsidRDefault="000E32C6" w:rsidP="000E32C6">
      <w:pPr>
        <w:jc w:val="center"/>
      </w:pPr>
    </w:p>
    <w:p w:rsidR="000E32C6" w:rsidRDefault="000E32C6" w:rsidP="000E32C6"/>
    <w:p w:rsidR="000E32C6" w:rsidRDefault="000E32C6" w:rsidP="000E32C6">
      <w:pPr>
        <w:tabs>
          <w:tab w:val="left" w:pos="5010"/>
        </w:tabs>
      </w:pPr>
      <w:r>
        <w:rPr>
          <w:noProof/>
        </w:rPr>
        <mc:AlternateContent>
          <mc:Choice Requires="wps">
            <w:drawing>
              <wp:anchor distT="0" distB="0" distL="114300" distR="114300" simplePos="0" relativeHeight="251823104" behindDoc="0" locked="0" layoutInCell="1" allowOverlap="1" wp14:anchorId="51653783" wp14:editId="330F7575">
                <wp:simplePos x="0" y="0"/>
                <wp:positionH relativeFrom="margin">
                  <wp:posOffset>5308979</wp:posOffset>
                </wp:positionH>
                <wp:positionV relativeFrom="paragraph">
                  <wp:posOffset>59633</wp:posOffset>
                </wp:positionV>
                <wp:extent cx="1048745" cy="523875"/>
                <wp:effectExtent l="0" t="0" r="18415" b="28575"/>
                <wp:wrapNone/>
                <wp:docPr id="88" name="Rounded Rectangle 88"/>
                <wp:cNvGraphicFramePr/>
                <a:graphic xmlns:a="http://schemas.openxmlformats.org/drawingml/2006/main">
                  <a:graphicData uri="http://schemas.microsoft.com/office/word/2010/wordprocessingShape">
                    <wps:wsp>
                      <wps:cNvSpPr/>
                      <wps:spPr>
                        <a:xfrm>
                          <a:off x="0" y="0"/>
                          <a:ext cx="1048745"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653783" id="Rounded Rectangle 88" o:spid="_x0000_s1101" style="position:absolute;margin-left:418.05pt;margin-top:4.7pt;width:82.6pt;height:41.25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r>
        <w:rPr>
          <w:noProof/>
        </w:rPr>
        <mc:AlternateContent>
          <mc:Choice Requires="wps">
            <w:drawing>
              <wp:anchor distT="0" distB="0" distL="114300" distR="114300" simplePos="0" relativeHeight="251822080" behindDoc="0" locked="0" layoutInCell="1" allowOverlap="1" wp14:anchorId="7319CD50" wp14:editId="3FE65EAA">
                <wp:simplePos x="0" y="0"/>
                <wp:positionH relativeFrom="margin">
                  <wp:posOffset>-685800</wp:posOffset>
                </wp:positionH>
                <wp:positionV relativeFrom="paragraph">
                  <wp:posOffset>240292</wp:posOffset>
                </wp:positionV>
                <wp:extent cx="1190625" cy="523875"/>
                <wp:effectExtent l="0" t="0" r="28575" b="28575"/>
                <wp:wrapNone/>
                <wp:docPr id="87" name="Rounded Rectangle 87"/>
                <wp:cNvGraphicFramePr/>
                <a:graphic xmlns:a="http://schemas.openxmlformats.org/drawingml/2006/main">
                  <a:graphicData uri="http://schemas.microsoft.com/office/word/2010/wordprocessingShape">
                    <wps:wsp>
                      <wps:cNvSpPr/>
                      <wps:spPr>
                        <a:xfrm>
                          <a:off x="0" y="0"/>
                          <a:ext cx="1190625"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9CD50" id="Rounded Rectangle 87" o:spid="_x0000_s1102" style="position:absolute;margin-left:-54pt;margin-top:18.9pt;width:93.75pt;height:41.25pt;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wzDlQIAADQ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Practice</w:t>
                      </w:r>
                    </w:p>
                  </w:txbxContent>
                </v:textbox>
                <w10:wrap anchorx="margin"/>
              </v:roundrect>
            </w:pict>
          </mc:Fallback>
        </mc:AlternateContent>
      </w:r>
      <w:r>
        <w:tab/>
      </w:r>
    </w:p>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763712" behindDoc="0" locked="0" layoutInCell="1" allowOverlap="1" wp14:anchorId="03CA691E" wp14:editId="072F50B6">
                <wp:simplePos x="0" y="0"/>
                <wp:positionH relativeFrom="column">
                  <wp:posOffset>-673281</wp:posOffset>
                </wp:positionH>
                <wp:positionV relativeFrom="paragraph">
                  <wp:posOffset>877298</wp:posOffset>
                </wp:positionV>
                <wp:extent cx="3303905" cy="2686050"/>
                <wp:effectExtent l="19050" t="533400" r="10795" b="19050"/>
                <wp:wrapNone/>
                <wp:docPr id="9093" name="Rounded Rectangular Callout 9093"/>
                <wp:cNvGraphicFramePr/>
                <a:graphic xmlns:a="http://schemas.openxmlformats.org/drawingml/2006/main">
                  <a:graphicData uri="http://schemas.microsoft.com/office/word/2010/wordprocessingShape">
                    <wps:wsp>
                      <wps:cNvSpPr/>
                      <wps:spPr>
                        <a:xfrm>
                          <a:off x="0" y="0"/>
                          <a:ext cx="3303905" cy="2686050"/>
                        </a:xfrm>
                        <a:prstGeom prst="wedgeRoundRectCallout">
                          <a:avLst>
                            <a:gd name="adj1" fmla="val -34400"/>
                            <a:gd name="adj2" fmla="val -68045"/>
                            <a:gd name="adj3" fmla="val 16667"/>
                          </a:avLst>
                        </a:prstGeom>
                        <a:solidFill>
                          <a:srgbClr val="EAE5EB"/>
                        </a:solidFill>
                        <a:ln w="28575" cap="flat" cmpd="sng" algn="ctr">
                          <a:solidFill>
                            <a:srgbClr val="339933"/>
                          </a:solidFill>
                          <a:prstDash val="solid"/>
                          <a:miter lim="800000"/>
                        </a:ln>
                        <a:effectLst/>
                      </wps:spPr>
                      <wps:txbx>
                        <w:txbxContent>
                          <w:p w:rsidR="00D8184D" w:rsidRPr="0065197F" w:rsidRDefault="00D8184D" w:rsidP="000E32C6">
                            <w:pPr>
                              <w:rPr>
                                <w:rFonts w:ascii="Comic Sans MS" w:hAnsi="Comic Sans MS"/>
                                <w:b/>
                                <w:color w:val="000000" w:themeColor="text1"/>
                              </w:rPr>
                            </w:pPr>
                            <w:r w:rsidRPr="0065197F">
                              <w:rPr>
                                <w:rFonts w:ascii="Comic Sans MS" w:hAnsi="Comic Sans MS"/>
                                <w:b/>
                                <w:color w:val="000000" w:themeColor="text1"/>
                              </w:rPr>
                              <w:t>Good learning intentions?</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use SMART criteria</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65197F">
                              <w:rPr>
                                <w:rFonts w:ascii="Comic Sans MS" w:hAnsi="Comic Sans MS"/>
                                <w:color w:val="000000" w:themeColor="text1"/>
                                <w:sz w:val="20"/>
                                <w:szCs w:val="20"/>
                              </w:rPr>
                              <w:t xml:space="preserve">ocus on </w:t>
                            </w:r>
                            <w:r>
                              <w:rPr>
                                <w:rFonts w:ascii="Comic Sans MS" w:hAnsi="Comic Sans MS"/>
                                <w:color w:val="000000" w:themeColor="text1"/>
                                <w:sz w:val="20"/>
                                <w:szCs w:val="20"/>
                              </w:rPr>
                              <w:t>the specific</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not too broad - n</w:t>
                            </w:r>
                            <w:r w:rsidRPr="0065197F">
                              <w:rPr>
                                <w:rFonts w:ascii="Comic Sans MS" w:hAnsi="Comic Sans MS"/>
                                <w:color w:val="000000" w:themeColor="text1"/>
                                <w:sz w:val="20"/>
                                <w:szCs w:val="20"/>
                              </w:rPr>
                              <w:t>ot too difficult – not too general</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65197F">
                              <w:rPr>
                                <w:rFonts w:ascii="Comic Sans MS" w:hAnsi="Comic Sans MS"/>
                                <w:color w:val="000000" w:themeColor="text1"/>
                                <w:sz w:val="20"/>
                                <w:szCs w:val="20"/>
                              </w:rPr>
                              <w:t>hild friendly</w:t>
                            </w:r>
                            <w:r>
                              <w:rPr>
                                <w:rFonts w:ascii="Comic Sans MS" w:hAnsi="Comic Sans MS"/>
                                <w:color w:val="000000" w:themeColor="text1"/>
                                <w:sz w:val="20"/>
                                <w:szCs w:val="20"/>
                              </w:rPr>
                              <w:t>,</w:t>
                            </w:r>
                            <w:r w:rsidRPr="0065197F">
                              <w:rPr>
                                <w:rFonts w:ascii="Comic Sans MS" w:hAnsi="Comic Sans MS"/>
                                <w:color w:val="000000" w:themeColor="text1"/>
                                <w:sz w:val="20"/>
                                <w:szCs w:val="20"/>
                              </w:rPr>
                              <w:t xml:space="preserve"> clear language</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kill o</w:t>
                            </w:r>
                            <w:r>
                              <w:rPr>
                                <w:rFonts w:ascii="Comic Sans MS" w:hAnsi="Comic Sans MS"/>
                                <w:color w:val="000000" w:themeColor="text1"/>
                                <w:sz w:val="20"/>
                                <w:szCs w:val="20"/>
                              </w:rPr>
                              <w:t>r knowledge based - not concept</w:t>
                            </w:r>
                          </w:p>
                          <w:p w:rsidR="00D8184D" w:rsidRPr="000247A9" w:rsidRDefault="00D8184D" w:rsidP="000E32C6">
                            <w:pPr>
                              <w:pStyle w:val="ListParagraph"/>
                              <w:numPr>
                                <w:ilvl w:val="0"/>
                                <w:numId w:val="152"/>
                              </w:numPr>
                              <w:spacing w:after="160" w:line="259" w:lineRule="auto"/>
                              <w:rPr>
                                <w:rFonts w:ascii="Comic Sans MS" w:hAnsi="Comic Sans MS"/>
                                <w:i/>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 xml:space="preserve">se ‘learning’ words </w:t>
                            </w:r>
                            <w:r w:rsidRPr="0065197F">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w:t>
                            </w:r>
                            <w:r>
                              <w:rPr>
                                <w:rFonts w:ascii="Comic Sans MS" w:hAnsi="Comic Sans MS"/>
                                <w:i/>
                                <w:color w:val="000000" w:themeColor="text1"/>
                                <w:sz w:val="20"/>
                                <w:szCs w:val="20"/>
                              </w:rPr>
                              <w:t>/</w:t>
                            </w:r>
                            <w:r>
                              <w:rPr>
                                <w:rFonts w:ascii="Comic Sans MS" w:hAnsi="Comic Sans MS"/>
                                <w:i/>
                                <w:color w:val="000000" w:themeColor="text1"/>
                                <w:sz w:val="20"/>
                                <w:szCs w:val="20"/>
                              </w:rPr>
                              <w:br/>
                            </w:r>
                            <w:r w:rsidRPr="000247A9">
                              <w:rPr>
                                <w:rFonts w:ascii="Comic Sans MS" w:hAnsi="Comic Sans MS"/>
                                <w:i/>
                                <w:color w:val="000000" w:themeColor="text1"/>
                                <w:sz w:val="20"/>
                                <w:szCs w:val="20"/>
                              </w:rPr>
                              <w:t>use</w:t>
                            </w:r>
                          </w:p>
                          <w:p w:rsidR="00D8184D" w:rsidRPr="000247A9" w:rsidRDefault="00D8184D" w:rsidP="000E32C6">
                            <w:pPr>
                              <w:pStyle w:val="ListParagraph"/>
                              <w:numPr>
                                <w:ilvl w:val="0"/>
                                <w:numId w:val="152"/>
                              </w:numPr>
                              <w:spacing w:after="160" w:line="259" w:lineRule="auto"/>
                              <w:rPr>
                                <w:rFonts w:ascii="Comic Sans MS" w:hAnsi="Comic Sans MS"/>
                                <w:color w:val="000000" w:themeColor="text1"/>
                                <w:sz w:val="20"/>
                                <w:szCs w:val="20"/>
                              </w:rPr>
                            </w:pPr>
                            <w:r w:rsidRPr="000247A9">
                              <w:rPr>
                                <w:rFonts w:ascii="Comic Sans MS" w:hAnsi="Comic Sans MS"/>
                                <w:color w:val="000000" w:themeColor="text1"/>
                                <w:sz w:val="20"/>
                                <w:szCs w:val="20"/>
                              </w:rPr>
                              <w:t xml:space="preserve">consider phrasing and </w:t>
                            </w:r>
                            <w:r w:rsidRPr="000247A9">
                              <w:rPr>
                                <w:rFonts w:ascii="Comic Sans MS" w:hAnsi="Comic Sans MS"/>
                                <w:color w:val="000000" w:themeColor="text1"/>
                                <w:sz w:val="20"/>
                                <w:szCs w:val="20"/>
                              </w:rPr>
                              <w:br/>
                              <w:t>tone</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A691E" id="Rounded Rectangular Callout 9093" o:spid="_x0000_s1103" type="#_x0000_t62" style="position:absolute;margin-left:-53pt;margin-top:69.1pt;width:260.15pt;height:21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" adj="3370,-3898" fillcolor="#eae5eb" strokecolor="#393" strokeweight="2.25pt">
                <v:textbox>
                  <w:txbxContent>
                    <w:p w:rsidR="00D8184D" w:rsidRPr="0065197F" w:rsidRDefault="00D8184D" w:rsidP="000E32C6">
                      <w:pPr>
                        <w:rPr>
                          <w:rFonts w:ascii="Comic Sans MS" w:hAnsi="Comic Sans MS"/>
                          <w:b/>
                          <w:color w:val="000000" w:themeColor="text1"/>
                        </w:rPr>
                      </w:pPr>
                      <w:r w:rsidRPr="0065197F">
                        <w:rPr>
                          <w:rFonts w:ascii="Comic Sans MS" w:hAnsi="Comic Sans MS"/>
                          <w:b/>
                          <w:color w:val="000000" w:themeColor="text1"/>
                        </w:rPr>
                        <w:t>Good learning intentions?</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use SMART criteria</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65197F">
                        <w:rPr>
                          <w:rFonts w:ascii="Comic Sans MS" w:hAnsi="Comic Sans MS"/>
                          <w:color w:val="000000" w:themeColor="text1"/>
                          <w:sz w:val="20"/>
                          <w:szCs w:val="20"/>
                        </w:rPr>
                        <w:t xml:space="preserve">ocus on </w:t>
                      </w:r>
                      <w:r>
                        <w:rPr>
                          <w:rFonts w:ascii="Comic Sans MS" w:hAnsi="Comic Sans MS"/>
                          <w:color w:val="000000" w:themeColor="text1"/>
                          <w:sz w:val="20"/>
                          <w:szCs w:val="20"/>
                        </w:rPr>
                        <w:t>the specific</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not too broad - n</w:t>
                      </w:r>
                      <w:r w:rsidRPr="0065197F">
                        <w:rPr>
                          <w:rFonts w:ascii="Comic Sans MS" w:hAnsi="Comic Sans MS"/>
                          <w:color w:val="000000" w:themeColor="text1"/>
                          <w:sz w:val="20"/>
                          <w:szCs w:val="20"/>
                        </w:rPr>
                        <w:t>ot too difficult – not too general</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65197F">
                        <w:rPr>
                          <w:rFonts w:ascii="Comic Sans MS" w:hAnsi="Comic Sans MS"/>
                          <w:color w:val="000000" w:themeColor="text1"/>
                          <w:sz w:val="20"/>
                          <w:szCs w:val="20"/>
                        </w:rPr>
                        <w:t>hild friendly</w:t>
                      </w:r>
                      <w:r>
                        <w:rPr>
                          <w:rFonts w:ascii="Comic Sans MS" w:hAnsi="Comic Sans MS"/>
                          <w:color w:val="000000" w:themeColor="text1"/>
                          <w:sz w:val="20"/>
                          <w:szCs w:val="20"/>
                        </w:rPr>
                        <w:t>,</w:t>
                      </w:r>
                      <w:r w:rsidRPr="0065197F">
                        <w:rPr>
                          <w:rFonts w:ascii="Comic Sans MS" w:hAnsi="Comic Sans MS"/>
                          <w:color w:val="000000" w:themeColor="text1"/>
                          <w:sz w:val="20"/>
                          <w:szCs w:val="20"/>
                        </w:rPr>
                        <w:t xml:space="preserve"> clear language</w:t>
                      </w:r>
                    </w:p>
                    <w:p w:rsidR="00D8184D" w:rsidRPr="0065197F" w:rsidRDefault="00D8184D" w:rsidP="000E32C6">
                      <w:pPr>
                        <w:pStyle w:val="ListParagraph"/>
                        <w:numPr>
                          <w:ilvl w:val="0"/>
                          <w:numId w:val="152"/>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kill o</w:t>
                      </w:r>
                      <w:r>
                        <w:rPr>
                          <w:rFonts w:ascii="Comic Sans MS" w:hAnsi="Comic Sans MS"/>
                          <w:color w:val="000000" w:themeColor="text1"/>
                          <w:sz w:val="20"/>
                          <w:szCs w:val="20"/>
                        </w:rPr>
                        <w:t>r knowledge based - not concept</w:t>
                      </w:r>
                    </w:p>
                    <w:p w:rsidR="00D8184D" w:rsidRPr="000247A9" w:rsidRDefault="00D8184D" w:rsidP="000E32C6">
                      <w:pPr>
                        <w:pStyle w:val="ListParagraph"/>
                        <w:numPr>
                          <w:ilvl w:val="0"/>
                          <w:numId w:val="152"/>
                        </w:numPr>
                        <w:spacing w:after="160" w:line="259" w:lineRule="auto"/>
                        <w:rPr>
                          <w:rFonts w:ascii="Comic Sans MS" w:hAnsi="Comic Sans MS"/>
                          <w:i/>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 xml:space="preserve">se ‘learning’ words </w:t>
                      </w:r>
                      <w:r w:rsidRPr="0065197F">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w:t>
                      </w:r>
                      <w:r>
                        <w:rPr>
                          <w:rFonts w:ascii="Comic Sans MS" w:hAnsi="Comic Sans MS"/>
                          <w:i/>
                          <w:color w:val="000000" w:themeColor="text1"/>
                          <w:sz w:val="20"/>
                          <w:szCs w:val="20"/>
                        </w:rPr>
                        <w:t>/</w:t>
                      </w:r>
                      <w:r>
                        <w:rPr>
                          <w:rFonts w:ascii="Comic Sans MS" w:hAnsi="Comic Sans MS"/>
                          <w:i/>
                          <w:color w:val="000000" w:themeColor="text1"/>
                          <w:sz w:val="20"/>
                          <w:szCs w:val="20"/>
                        </w:rPr>
                        <w:br/>
                      </w:r>
                      <w:r w:rsidRPr="000247A9">
                        <w:rPr>
                          <w:rFonts w:ascii="Comic Sans MS" w:hAnsi="Comic Sans MS"/>
                          <w:i/>
                          <w:color w:val="000000" w:themeColor="text1"/>
                          <w:sz w:val="20"/>
                          <w:szCs w:val="20"/>
                        </w:rPr>
                        <w:t>use</w:t>
                      </w:r>
                    </w:p>
                    <w:p w:rsidR="00D8184D" w:rsidRPr="000247A9" w:rsidRDefault="00D8184D" w:rsidP="000E32C6">
                      <w:pPr>
                        <w:pStyle w:val="ListParagraph"/>
                        <w:numPr>
                          <w:ilvl w:val="0"/>
                          <w:numId w:val="152"/>
                        </w:numPr>
                        <w:spacing w:after="160" w:line="259" w:lineRule="auto"/>
                        <w:rPr>
                          <w:rFonts w:ascii="Comic Sans MS" w:hAnsi="Comic Sans MS"/>
                          <w:color w:val="000000" w:themeColor="text1"/>
                          <w:sz w:val="20"/>
                          <w:szCs w:val="20"/>
                        </w:rPr>
                      </w:pPr>
                      <w:r w:rsidRPr="000247A9">
                        <w:rPr>
                          <w:rFonts w:ascii="Comic Sans MS" w:hAnsi="Comic Sans MS"/>
                          <w:color w:val="000000" w:themeColor="text1"/>
                          <w:sz w:val="20"/>
                          <w:szCs w:val="20"/>
                        </w:rPr>
                        <w:t xml:space="preserve">consider phrasing and </w:t>
                      </w:r>
                      <w:r w:rsidRPr="000247A9">
                        <w:rPr>
                          <w:rFonts w:ascii="Comic Sans MS" w:hAnsi="Comic Sans MS"/>
                          <w:color w:val="000000" w:themeColor="text1"/>
                          <w:sz w:val="20"/>
                          <w:szCs w:val="20"/>
                        </w:rPr>
                        <w:br/>
                        <w:t>tone</w:t>
                      </w:r>
                    </w:p>
                    <w:p w:rsidR="00D8184D" w:rsidRDefault="00D8184D" w:rsidP="000E32C6">
                      <w:pPr>
                        <w:jc w:val="center"/>
                      </w:pP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3D37FB0F" wp14:editId="27A736FB">
                <wp:simplePos x="0" y="0"/>
                <wp:positionH relativeFrom="column">
                  <wp:posOffset>3429000</wp:posOffset>
                </wp:positionH>
                <wp:positionV relativeFrom="paragraph">
                  <wp:posOffset>839470</wp:posOffset>
                </wp:positionV>
                <wp:extent cx="2809875" cy="2676525"/>
                <wp:effectExtent l="19050" t="590550" r="28575" b="28575"/>
                <wp:wrapNone/>
                <wp:docPr id="9094" name="Rounded Rectangular Callout 9094"/>
                <wp:cNvGraphicFramePr/>
                <a:graphic xmlns:a="http://schemas.openxmlformats.org/drawingml/2006/main">
                  <a:graphicData uri="http://schemas.microsoft.com/office/word/2010/wordprocessingShape">
                    <wps:wsp>
                      <wps:cNvSpPr/>
                      <wps:spPr>
                        <a:xfrm>
                          <a:off x="0" y="0"/>
                          <a:ext cx="2809875" cy="2676525"/>
                        </a:xfrm>
                        <a:prstGeom prst="wedgeRoundRectCallout">
                          <a:avLst>
                            <a:gd name="adj1" fmla="val 26352"/>
                            <a:gd name="adj2" fmla="val -70118"/>
                            <a:gd name="adj3" fmla="val 16667"/>
                          </a:avLst>
                        </a:prstGeom>
                        <a:solidFill>
                          <a:srgbClr val="EAE5EB"/>
                        </a:solidFill>
                        <a:ln w="28575" cap="flat" cmpd="sng" algn="ctr">
                          <a:solidFill>
                            <a:srgbClr val="339933"/>
                          </a:solidFill>
                          <a:prstDash val="solid"/>
                          <a:miter lim="800000"/>
                        </a:ln>
                        <a:effectLst/>
                      </wps:spPr>
                      <wps:txbx>
                        <w:txbxContent>
                          <w:p w:rsidR="00D8184D" w:rsidRPr="0065197F" w:rsidRDefault="00D8184D" w:rsidP="000E32C6">
                            <w:pPr>
                              <w:rPr>
                                <w:rFonts w:ascii="Comic Sans MS" w:hAnsi="Comic Sans MS"/>
                                <w:b/>
                                <w:color w:val="000000" w:themeColor="text1"/>
                              </w:rPr>
                            </w:pPr>
                            <w:r w:rsidRPr="0065197F">
                              <w:rPr>
                                <w:rFonts w:ascii="Comic Sans MS" w:hAnsi="Comic Sans MS"/>
                                <w:b/>
                                <w:color w:val="000000" w:themeColor="text1"/>
                              </w:rPr>
                              <w:t>Techniques to use</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isplay the LI</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m</w:t>
                            </w:r>
                            <w:r w:rsidRPr="0065197F">
                              <w:rPr>
                                <w:rFonts w:ascii="Comic Sans MS" w:hAnsi="Comic Sans MS"/>
                                <w:color w:val="000000" w:themeColor="text1"/>
                                <w:sz w:val="20"/>
                                <w:szCs w:val="20"/>
                              </w:rPr>
                              <w:t>ake LI accessible while children are working</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on’t confuse LI with activity</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b</w:t>
                            </w:r>
                            <w:r w:rsidRPr="0065197F">
                              <w:rPr>
                                <w:rFonts w:ascii="Comic Sans MS" w:hAnsi="Comic Sans MS"/>
                                <w:color w:val="000000" w:themeColor="text1"/>
                                <w:sz w:val="20"/>
                                <w:szCs w:val="20"/>
                              </w:rPr>
                              <w:t>uild the LI into the lesson introduction</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ignal the LI especially to younger children</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se examples</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i</w:t>
                            </w:r>
                            <w:r w:rsidRPr="0065197F">
                              <w:rPr>
                                <w:rFonts w:ascii="Comic Sans MS" w:hAnsi="Comic Sans MS"/>
                                <w:color w:val="000000" w:themeColor="text1"/>
                                <w:sz w:val="20"/>
                                <w:szCs w:val="20"/>
                              </w:rPr>
                              <w:t>nvolve pupils in setting SC</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7FB0F" id="Rounded Rectangular Callout 9094" o:spid="_x0000_s1104" type="#_x0000_t62" style="position:absolute;margin-left:270pt;margin-top:66.1pt;width:221.25pt;height:210.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" adj="16492,-4345" fillcolor="#eae5eb" strokecolor="#393" strokeweight="2.25pt">
                <v:textbox>
                  <w:txbxContent>
                    <w:p w:rsidR="00D8184D" w:rsidRPr="0065197F" w:rsidRDefault="00D8184D" w:rsidP="000E32C6">
                      <w:pPr>
                        <w:rPr>
                          <w:rFonts w:ascii="Comic Sans MS" w:hAnsi="Comic Sans MS"/>
                          <w:b/>
                          <w:color w:val="000000" w:themeColor="text1"/>
                        </w:rPr>
                      </w:pPr>
                      <w:r w:rsidRPr="0065197F">
                        <w:rPr>
                          <w:rFonts w:ascii="Comic Sans MS" w:hAnsi="Comic Sans MS"/>
                          <w:b/>
                          <w:color w:val="000000" w:themeColor="text1"/>
                        </w:rPr>
                        <w:t>Techniques to use</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isplay the LI</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m</w:t>
                      </w:r>
                      <w:r w:rsidRPr="0065197F">
                        <w:rPr>
                          <w:rFonts w:ascii="Comic Sans MS" w:hAnsi="Comic Sans MS"/>
                          <w:color w:val="000000" w:themeColor="text1"/>
                          <w:sz w:val="20"/>
                          <w:szCs w:val="20"/>
                        </w:rPr>
                        <w:t>ake LI accessible while children are working</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w:t>
                      </w:r>
                      <w:r w:rsidRPr="0065197F">
                        <w:rPr>
                          <w:rFonts w:ascii="Comic Sans MS" w:hAnsi="Comic Sans MS"/>
                          <w:color w:val="000000" w:themeColor="text1"/>
                          <w:sz w:val="20"/>
                          <w:szCs w:val="20"/>
                        </w:rPr>
                        <w:t>on’t confuse LI with activity</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b</w:t>
                      </w:r>
                      <w:r w:rsidRPr="0065197F">
                        <w:rPr>
                          <w:rFonts w:ascii="Comic Sans MS" w:hAnsi="Comic Sans MS"/>
                          <w:color w:val="000000" w:themeColor="text1"/>
                          <w:sz w:val="20"/>
                          <w:szCs w:val="20"/>
                        </w:rPr>
                        <w:t>uild the LI into the lesson introduction</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s</w:t>
                      </w:r>
                      <w:r w:rsidRPr="0065197F">
                        <w:rPr>
                          <w:rFonts w:ascii="Comic Sans MS" w:hAnsi="Comic Sans MS"/>
                          <w:color w:val="000000" w:themeColor="text1"/>
                          <w:sz w:val="20"/>
                          <w:szCs w:val="20"/>
                        </w:rPr>
                        <w:t>ignal the LI especially to younger children</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65197F">
                        <w:rPr>
                          <w:rFonts w:ascii="Comic Sans MS" w:hAnsi="Comic Sans MS"/>
                          <w:color w:val="000000" w:themeColor="text1"/>
                          <w:sz w:val="20"/>
                          <w:szCs w:val="20"/>
                        </w:rPr>
                        <w:t>se examples</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i</w:t>
                      </w:r>
                      <w:r w:rsidRPr="0065197F">
                        <w:rPr>
                          <w:rFonts w:ascii="Comic Sans MS" w:hAnsi="Comic Sans MS"/>
                          <w:color w:val="000000" w:themeColor="text1"/>
                          <w:sz w:val="20"/>
                          <w:szCs w:val="20"/>
                        </w:rPr>
                        <w:t>nvolve pupils in setting SC</w:t>
                      </w:r>
                    </w:p>
                    <w:p w:rsidR="00D8184D" w:rsidRDefault="00D8184D" w:rsidP="000E32C6">
                      <w:pPr>
                        <w:jc w:val="cente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54F50E6E" wp14:editId="5837643B">
                <wp:simplePos x="0" y="0"/>
                <wp:positionH relativeFrom="column">
                  <wp:posOffset>1755775</wp:posOffset>
                </wp:positionH>
                <wp:positionV relativeFrom="paragraph">
                  <wp:posOffset>2397760</wp:posOffset>
                </wp:positionV>
                <wp:extent cx="1759585" cy="1296521"/>
                <wp:effectExtent l="114300" t="228600" r="107315" b="227965"/>
                <wp:wrapNone/>
                <wp:docPr id="9095" name="Round Diagonal Corner Rectangle 9095"/>
                <wp:cNvGraphicFramePr/>
                <a:graphic xmlns:a="http://schemas.openxmlformats.org/drawingml/2006/main">
                  <a:graphicData uri="http://schemas.microsoft.com/office/word/2010/wordprocessingShape">
                    <wps:wsp>
                      <wps:cNvSpPr/>
                      <wps:spPr>
                        <a:xfrm rot="20679007">
                          <a:off x="0" y="0"/>
                          <a:ext cx="1759585" cy="1296521"/>
                        </a:xfrm>
                        <a:prstGeom prst="round2DiagRect">
                          <a:avLst/>
                        </a:prstGeom>
                        <a:solidFill>
                          <a:srgbClr val="FFFF00"/>
                        </a:solidFill>
                        <a:ln w="12700" cap="flat" cmpd="sng" algn="ctr">
                          <a:solidFill>
                            <a:sysClr val="windowText" lastClr="000000"/>
                          </a:solidFill>
                          <a:prstDash val="solid"/>
                          <a:miter lim="800000"/>
                        </a:ln>
                        <a:effectLst/>
                      </wps:spPr>
                      <wps:txbx>
                        <w:txbxContent>
                          <w:p w:rsidR="00D8184D" w:rsidRPr="003D719F" w:rsidRDefault="00D8184D" w:rsidP="000E32C6">
                            <w:pPr>
                              <w:jc w:val="center"/>
                              <w:rPr>
                                <w:i/>
                                <w:color w:val="000000" w:themeColor="text1"/>
                                <w:sz w:val="18"/>
                                <w:szCs w:val="18"/>
                              </w:rPr>
                            </w:pPr>
                            <w:r w:rsidRPr="00B60AFC">
                              <w:rPr>
                                <w:b/>
                                <w:i/>
                                <w:color w:val="000000" w:themeColor="text1"/>
                                <w:sz w:val="18"/>
                                <w:szCs w:val="18"/>
                              </w:rPr>
                              <w:t>“Research tells us that goals which are specific, clear, challenging but not outwith the student’s reach have the most effect on performance.”</w:t>
                            </w:r>
                            <w:r>
                              <w:rPr>
                                <w:b/>
                                <w:i/>
                                <w:color w:val="000000" w:themeColor="text1"/>
                                <w:sz w:val="20"/>
                                <w:szCs w:val="20"/>
                              </w:rPr>
                              <w:br/>
                              <w:t xml:space="preserve">                        </w:t>
                            </w:r>
                            <w:r w:rsidRPr="003D719F">
                              <w:rPr>
                                <w:i/>
                                <w:color w:val="000000" w:themeColor="text1"/>
                                <w:sz w:val="18"/>
                                <w:szCs w:val="18"/>
                              </w:rPr>
                              <w:t>Caroline Gipps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50E6E" id="Round Diagonal Corner Rectangle 9095" o:spid="_x0000_s1105" style="position:absolute;margin-left:138.25pt;margin-top:188.8pt;width:138.55pt;height:102.1pt;rotation:-1005970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59585,12965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" adj="-11796480,,5400" path="m216091,l1759585,r,l1759585,1080430v,119344,-96747,216091,-216091,216091l,1296521r,l,216091c,96747,96747,,216091,xe" fillcolor="yellow" strokecolor="windowText" strokeweight="1pt">
                <v:stroke joinstyle="miter"/>
                <v:formulas/>
                <v:path arrowok="t" o:connecttype="custom" o:connectlocs="216091,0;1759585,0;1759585,0;1759585,1080430;1543494,1296521;0,1296521;0,1296521;0,216091;216091,0" o:connectangles="0,0,0,0,0,0,0,0,0" textboxrect="0,0,1759585,1296521"/>
                <v:textbox>
                  <w:txbxContent>
                    <w:p w:rsidR="00D8184D" w:rsidRPr="003D719F" w:rsidRDefault="00D8184D" w:rsidP="000E32C6">
                      <w:pPr>
                        <w:jc w:val="center"/>
                        <w:rPr>
                          <w:i/>
                          <w:color w:val="000000" w:themeColor="text1"/>
                          <w:sz w:val="18"/>
                          <w:szCs w:val="18"/>
                        </w:rPr>
                      </w:pPr>
                      <w:r w:rsidRPr="00B60AFC">
                        <w:rPr>
                          <w:b/>
                          <w:i/>
                          <w:color w:val="000000" w:themeColor="text1"/>
                          <w:sz w:val="18"/>
                          <w:szCs w:val="18"/>
                        </w:rPr>
                        <w:t xml:space="preserve">“Research tells us that goals which are specific, clear, challenging but not </w:t>
                      </w:r>
                      <w:proofErr w:type="spellStart"/>
                      <w:r w:rsidRPr="00B60AFC">
                        <w:rPr>
                          <w:b/>
                          <w:i/>
                          <w:color w:val="000000" w:themeColor="text1"/>
                          <w:sz w:val="18"/>
                          <w:szCs w:val="18"/>
                        </w:rPr>
                        <w:t>outwith</w:t>
                      </w:r>
                      <w:proofErr w:type="spellEnd"/>
                      <w:r w:rsidRPr="00B60AFC">
                        <w:rPr>
                          <w:b/>
                          <w:i/>
                          <w:color w:val="000000" w:themeColor="text1"/>
                          <w:sz w:val="18"/>
                          <w:szCs w:val="18"/>
                        </w:rPr>
                        <w:t xml:space="preserve"> the student’s reach have the most effect on performance.”</w:t>
                      </w:r>
                      <w:r>
                        <w:rPr>
                          <w:b/>
                          <w:i/>
                          <w:color w:val="000000" w:themeColor="text1"/>
                          <w:sz w:val="20"/>
                          <w:szCs w:val="20"/>
                        </w:rPr>
                        <w:br/>
                        <w:t xml:space="preserve">                        </w:t>
                      </w:r>
                      <w:r w:rsidRPr="003D719F">
                        <w:rPr>
                          <w:i/>
                          <w:color w:val="000000" w:themeColor="text1"/>
                          <w:sz w:val="18"/>
                          <w:szCs w:val="18"/>
                        </w:rPr>
                        <w:t xml:space="preserve">Caroline </w:t>
                      </w:r>
                      <w:proofErr w:type="spellStart"/>
                      <w:r w:rsidRPr="003D719F">
                        <w:rPr>
                          <w:i/>
                          <w:color w:val="000000" w:themeColor="text1"/>
                          <w:sz w:val="18"/>
                          <w:szCs w:val="18"/>
                        </w:rPr>
                        <w:t>Gipps</w:t>
                      </w:r>
                      <w:proofErr w:type="spellEnd"/>
                    </w:p>
                  </w:txbxContent>
                </v:textbox>
              </v:shape>
            </w:pict>
          </mc:Fallback>
        </mc:AlternateContent>
      </w:r>
      <w:r>
        <w:br w:type="page"/>
      </w:r>
    </w:p>
    <w:p w:rsidR="000E32C6" w:rsidRDefault="000E32C6" w:rsidP="000E32C6">
      <w:r>
        <w:rPr>
          <w:noProof/>
        </w:rPr>
        <mc:AlternateContent>
          <mc:Choice Requires="wps">
            <w:drawing>
              <wp:anchor distT="0" distB="0" distL="114300" distR="114300" simplePos="0" relativeHeight="251766784" behindDoc="0" locked="0" layoutInCell="1" allowOverlap="1" wp14:anchorId="600D1634" wp14:editId="7119C2DF">
                <wp:simplePos x="0" y="0"/>
                <wp:positionH relativeFrom="margin">
                  <wp:align>center</wp:align>
                </wp:positionH>
                <wp:positionV relativeFrom="paragraph">
                  <wp:posOffset>4445</wp:posOffset>
                </wp:positionV>
                <wp:extent cx="4482427" cy="2139351"/>
                <wp:effectExtent l="0" t="0" r="13970" b="13335"/>
                <wp:wrapNone/>
                <wp:docPr id="9096" name="Flowchart: Magnetic Disk 9096"/>
                <wp:cNvGraphicFramePr/>
                <a:graphic xmlns:a="http://schemas.openxmlformats.org/drawingml/2006/main">
                  <a:graphicData uri="http://schemas.microsoft.com/office/word/2010/wordprocessingShape">
                    <wps:wsp>
                      <wps:cNvSpPr/>
                      <wps:spPr>
                        <a:xfrm>
                          <a:off x="0" y="0"/>
                          <a:ext cx="4482427" cy="2139351"/>
                        </a:xfrm>
                        <a:prstGeom prst="flowChartMagneticDisk">
                          <a:avLst/>
                        </a:prstGeom>
                        <a:solidFill>
                          <a:srgbClr val="45A5ED"/>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5C700" id="Flowchart: Magnetic Disk 9096" o:spid="_x0000_s1026" type="#_x0000_t132" style="position:absolute;margin-left:0;margin-top:.35pt;width:352.95pt;height:168.45pt;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" fillcolor="#45a5ed" strokecolor="#6a1a68" strokeweight="1pt">
                <v:stroke joinstyle="miter"/>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0455DA21" wp14:editId="6C9DD3DD">
                <wp:simplePos x="0" y="0"/>
                <wp:positionH relativeFrom="margin">
                  <wp:posOffset>2447925</wp:posOffset>
                </wp:positionH>
                <wp:positionV relativeFrom="paragraph">
                  <wp:posOffset>66675</wp:posOffset>
                </wp:positionV>
                <wp:extent cx="971550" cy="519421"/>
                <wp:effectExtent l="0" t="0" r="0" b="0"/>
                <wp:wrapNone/>
                <wp:docPr id="9097" name="Text Box 9097"/>
                <wp:cNvGraphicFramePr/>
                <a:graphic xmlns:a="http://schemas.openxmlformats.org/drawingml/2006/main">
                  <a:graphicData uri="http://schemas.microsoft.com/office/word/2010/wordprocessingShape">
                    <wps:wsp>
                      <wps:cNvSpPr txBox="1"/>
                      <wps:spPr>
                        <a:xfrm>
                          <a:off x="0" y="0"/>
                          <a:ext cx="971550" cy="519421"/>
                        </a:xfrm>
                        <a:prstGeom prst="rect">
                          <a:avLst/>
                        </a:prstGeom>
                        <a:solidFill>
                          <a:srgbClr val="45A5ED"/>
                        </a:solidFill>
                        <a:ln>
                          <a:noFill/>
                        </a:ln>
                        <a:effectLst/>
                      </wps:spPr>
                      <wps:txbx>
                        <w:txbxContent>
                          <w:p w:rsidR="00D8184D" w:rsidRPr="0092541D" w:rsidRDefault="00D8184D" w:rsidP="000E32C6">
                            <w:pPr>
                              <w:pStyle w:val="Caption"/>
                              <w:jc w:val="center"/>
                              <w:rPr>
                                <w:b/>
                                <w:noProof/>
                                <w:color w:val="auto"/>
                                <w:sz w:val="36"/>
                                <w:szCs w:val="36"/>
                              </w:rPr>
                            </w:pPr>
                            <w:r>
                              <w:rPr>
                                <w:b/>
                                <w:bCs/>
                                <w:color w:val="auto"/>
                                <w:sz w:val="36"/>
                                <w:szCs w:val="36"/>
                              </w:rPr>
                              <w:t>Success Criteria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5DA21" id="Text Box 9097" o:spid="_x0000_s1106" type="#_x0000_t202" style="position:absolute;margin-left:192.75pt;margin-top:5.25pt;width:76.5pt;height:40.9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" fillcolor="#45a5ed" stroked="f">
                <v:textbox inset="0,0,0,0">
                  <w:txbxContent>
                    <w:p w:rsidR="00D8184D" w:rsidRPr="0092541D" w:rsidRDefault="00D8184D" w:rsidP="000E32C6">
                      <w:pPr>
                        <w:pStyle w:val="Caption"/>
                        <w:jc w:val="center"/>
                        <w:rPr>
                          <w:b/>
                          <w:noProof/>
                          <w:color w:val="auto"/>
                          <w:sz w:val="36"/>
                          <w:szCs w:val="36"/>
                        </w:rPr>
                      </w:pPr>
                      <w:r>
                        <w:rPr>
                          <w:b/>
                          <w:bCs/>
                          <w:color w:val="auto"/>
                          <w:sz w:val="36"/>
                          <w:szCs w:val="36"/>
                        </w:rPr>
                        <w:t>Success Criteria</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768832" behindDoc="0" locked="0" layoutInCell="1" allowOverlap="1" wp14:anchorId="7DD5C81B" wp14:editId="0D6AB9B5">
                <wp:simplePos x="0" y="0"/>
                <wp:positionH relativeFrom="margin">
                  <wp:align>center</wp:align>
                </wp:positionH>
                <wp:positionV relativeFrom="paragraph">
                  <wp:posOffset>85747</wp:posOffset>
                </wp:positionV>
                <wp:extent cx="4013835" cy="1104900"/>
                <wp:effectExtent l="0" t="0" r="5715" b="0"/>
                <wp:wrapNone/>
                <wp:docPr id="9098" name="Text Box 9098"/>
                <wp:cNvGraphicFramePr/>
                <a:graphic xmlns:a="http://schemas.openxmlformats.org/drawingml/2006/main">
                  <a:graphicData uri="http://schemas.microsoft.com/office/word/2010/wordprocessingShape">
                    <wps:wsp>
                      <wps:cNvSpPr txBox="1"/>
                      <wps:spPr>
                        <a:xfrm>
                          <a:off x="0" y="0"/>
                          <a:ext cx="4013835" cy="1104900"/>
                        </a:xfrm>
                        <a:prstGeom prst="rect">
                          <a:avLst/>
                        </a:prstGeom>
                        <a:solidFill>
                          <a:srgbClr val="45A5ED"/>
                        </a:solidFill>
                        <a:ln>
                          <a:noFill/>
                        </a:ln>
                        <a:effectLst/>
                      </wps:spPr>
                      <wps:txbx>
                        <w:txbxContent>
                          <w:p w:rsidR="00D8184D" w:rsidRPr="0085045C" w:rsidRDefault="00D8184D" w:rsidP="000E32C6">
                            <w:pPr>
                              <w:pStyle w:val="Caption"/>
                              <w:jc w:val="center"/>
                              <w:rPr>
                                <w:b/>
                                <w:sz w:val="2"/>
                                <w:szCs w:val="2"/>
                              </w:rPr>
                            </w:pPr>
                          </w:p>
                          <w:p w:rsidR="00D8184D" w:rsidRPr="00203C3D" w:rsidRDefault="00D8184D" w:rsidP="000E32C6">
                            <w:pPr>
                              <w:pStyle w:val="Caption"/>
                              <w:jc w:val="center"/>
                              <w:rPr>
                                <w:b/>
                                <w:color w:val="FFFFFF" w:themeColor="background1"/>
                                <w:sz w:val="24"/>
                                <w:szCs w:val="24"/>
                              </w:rPr>
                            </w:pPr>
                            <w:r w:rsidRPr="00203C3D">
                              <w:rPr>
                                <w:b/>
                                <w:color w:val="FFFFFF" w:themeColor="background1"/>
                                <w:sz w:val="24"/>
                                <w:szCs w:val="24"/>
                              </w:rPr>
                              <w:t>Clear, relevant and measurable definitions of</w:t>
                            </w:r>
                          </w:p>
                          <w:p w:rsidR="00D8184D" w:rsidRPr="00203C3D" w:rsidRDefault="00D8184D" w:rsidP="000E32C6">
                            <w:pPr>
                              <w:pStyle w:val="Caption"/>
                              <w:jc w:val="center"/>
                              <w:rPr>
                                <w:b/>
                                <w:color w:val="FFFFFF" w:themeColor="background1"/>
                                <w:sz w:val="24"/>
                                <w:szCs w:val="24"/>
                              </w:rPr>
                            </w:pPr>
                            <w:r w:rsidRPr="00203C3D">
                              <w:rPr>
                                <w:b/>
                                <w:color w:val="FFFFFF" w:themeColor="background1"/>
                                <w:sz w:val="24"/>
                                <w:szCs w:val="24"/>
                              </w:rPr>
                              <w:t>success criteria.</w:t>
                            </w:r>
                          </w:p>
                          <w:p w:rsidR="00D8184D" w:rsidRPr="00203C3D" w:rsidRDefault="00D8184D" w:rsidP="000E32C6">
                            <w:pPr>
                              <w:jc w:val="center"/>
                              <w:rPr>
                                <w:b/>
                                <w:i/>
                                <w:color w:val="FFFFFF" w:themeColor="background1"/>
                              </w:rPr>
                            </w:pPr>
                            <w:r w:rsidRPr="00203C3D">
                              <w:rPr>
                                <w:b/>
                                <w:i/>
                                <w:color w:val="FFFFFF" w:themeColor="background1"/>
                              </w:rPr>
                              <w:t>Learners involved in creating them in pupil language.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5C81B" id="Text Box 9098" o:spid="_x0000_s1107" type="#_x0000_t202" style="position:absolute;margin-left:0;margin-top:6.75pt;width:316.05pt;height:87pt;z-index:2517688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" fillcolor="#45a5ed" stroked="f">
                <v:textbox inset="0,0,0,0">
                  <w:txbxContent>
                    <w:p w:rsidR="00D8184D" w:rsidRPr="0085045C" w:rsidRDefault="00D8184D" w:rsidP="000E32C6">
                      <w:pPr>
                        <w:pStyle w:val="Caption"/>
                        <w:jc w:val="center"/>
                        <w:rPr>
                          <w:b/>
                          <w:sz w:val="2"/>
                          <w:szCs w:val="2"/>
                        </w:rPr>
                      </w:pPr>
                    </w:p>
                    <w:p w:rsidR="00D8184D" w:rsidRPr="00203C3D" w:rsidRDefault="00D8184D" w:rsidP="000E32C6">
                      <w:pPr>
                        <w:pStyle w:val="Caption"/>
                        <w:jc w:val="center"/>
                        <w:rPr>
                          <w:b/>
                          <w:color w:val="FFFFFF" w:themeColor="background1"/>
                          <w:sz w:val="24"/>
                          <w:szCs w:val="24"/>
                        </w:rPr>
                      </w:pPr>
                      <w:r w:rsidRPr="00203C3D">
                        <w:rPr>
                          <w:b/>
                          <w:color w:val="FFFFFF" w:themeColor="background1"/>
                          <w:sz w:val="24"/>
                          <w:szCs w:val="24"/>
                        </w:rPr>
                        <w:t>Clear, relevant and measurable definitions of</w:t>
                      </w:r>
                    </w:p>
                    <w:p w:rsidR="00D8184D" w:rsidRPr="00203C3D" w:rsidRDefault="00D8184D" w:rsidP="000E32C6">
                      <w:pPr>
                        <w:pStyle w:val="Caption"/>
                        <w:jc w:val="center"/>
                        <w:rPr>
                          <w:b/>
                          <w:color w:val="FFFFFF" w:themeColor="background1"/>
                          <w:sz w:val="24"/>
                          <w:szCs w:val="24"/>
                        </w:rPr>
                      </w:pPr>
                      <w:proofErr w:type="gramStart"/>
                      <w:r w:rsidRPr="00203C3D">
                        <w:rPr>
                          <w:b/>
                          <w:color w:val="FFFFFF" w:themeColor="background1"/>
                          <w:sz w:val="24"/>
                          <w:szCs w:val="24"/>
                        </w:rPr>
                        <w:t>success</w:t>
                      </w:r>
                      <w:proofErr w:type="gramEnd"/>
                      <w:r w:rsidRPr="00203C3D">
                        <w:rPr>
                          <w:b/>
                          <w:color w:val="FFFFFF" w:themeColor="background1"/>
                          <w:sz w:val="24"/>
                          <w:szCs w:val="24"/>
                        </w:rPr>
                        <w:t xml:space="preserve"> criteria.</w:t>
                      </w:r>
                    </w:p>
                    <w:p w:rsidR="00D8184D" w:rsidRPr="00203C3D" w:rsidRDefault="00D8184D" w:rsidP="000E32C6">
                      <w:pPr>
                        <w:jc w:val="center"/>
                        <w:rPr>
                          <w:b/>
                          <w:i/>
                          <w:color w:val="FFFFFF" w:themeColor="background1"/>
                        </w:rPr>
                      </w:pPr>
                      <w:r w:rsidRPr="00203C3D">
                        <w:rPr>
                          <w:b/>
                          <w:i/>
                          <w:color w:val="FFFFFF" w:themeColor="background1"/>
                        </w:rPr>
                        <w:t>Learners involved in creating them in pupil language.</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Pr>
        <w:rPr>
          <w:b/>
          <w:sz w:val="32"/>
          <w:szCs w:val="32"/>
        </w:rPr>
      </w:pPr>
    </w:p>
    <w:p w:rsidR="000E32C6" w:rsidRPr="00E0395B" w:rsidRDefault="000E32C6" w:rsidP="000E32C6">
      <w:pPr>
        <w:rPr>
          <w:sz w:val="32"/>
          <w:szCs w:val="32"/>
        </w:rPr>
      </w:pPr>
    </w:p>
    <w:p w:rsidR="000E32C6" w:rsidRPr="00E0395B" w:rsidRDefault="000E32C6" w:rsidP="000E32C6">
      <w:pPr>
        <w:rPr>
          <w:sz w:val="32"/>
          <w:szCs w:val="32"/>
        </w:rPr>
      </w:pPr>
    </w:p>
    <w:p w:rsidR="000E32C6" w:rsidRDefault="000E32C6" w:rsidP="000E32C6">
      <w:pPr>
        <w:rPr>
          <w:b/>
          <w:sz w:val="32"/>
          <w:szCs w:val="32"/>
        </w:rPr>
      </w:pPr>
      <w:r>
        <w:rPr>
          <w:b/>
          <w:noProof/>
          <w:sz w:val="32"/>
          <w:szCs w:val="32"/>
        </w:rPr>
        <mc:AlternateContent>
          <mc:Choice Requires="wps">
            <w:drawing>
              <wp:anchor distT="0" distB="0" distL="114300" distR="114300" simplePos="0" relativeHeight="251772928" behindDoc="0" locked="0" layoutInCell="1" allowOverlap="1" wp14:anchorId="52631F02" wp14:editId="3FA969CA">
                <wp:simplePos x="0" y="0"/>
                <wp:positionH relativeFrom="margin">
                  <wp:align>center</wp:align>
                </wp:positionH>
                <wp:positionV relativeFrom="paragraph">
                  <wp:posOffset>5715</wp:posOffset>
                </wp:positionV>
                <wp:extent cx="457200" cy="971550"/>
                <wp:effectExtent l="19050" t="0" r="19050" b="38100"/>
                <wp:wrapNone/>
                <wp:docPr id="9099" name="Down Arrow 9099"/>
                <wp:cNvGraphicFramePr/>
                <a:graphic xmlns:a="http://schemas.openxmlformats.org/drawingml/2006/main">
                  <a:graphicData uri="http://schemas.microsoft.com/office/word/2010/wordprocessingShape">
                    <wps:wsp>
                      <wps:cNvSpPr/>
                      <wps:spPr>
                        <a:xfrm>
                          <a:off x="0" y="0"/>
                          <a:ext cx="457200" cy="9715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2190" id="Down Arrow 9099" o:spid="_x0000_s1026" type="#_x0000_t67" style="position:absolute;margin-left:0;margin-top:.45pt;width:36pt;height:76.5pt;z-index:2517729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" adj="16518" fillcolor="window" strokecolor="#6a1a68" strokeweight="1pt">
                <w10:wrap anchorx="margin"/>
              </v:shape>
            </w:pict>
          </mc:Fallback>
        </mc:AlternateContent>
      </w:r>
    </w:p>
    <w:p w:rsidR="000E32C6" w:rsidRDefault="000E32C6" w:rsidP="000E32C6">
      <w:pPr>
        <w:rPr>
          <w:b/>
          <w:sz w:val="32"/>
          <w:szCs w:val="32"/>
        </w:rPr>
      </w:pPr>
    </w:p>
    <w:p w:rsidR="000E32C6" w:rsidRDefault="000E32C6" w:rsidP="000E32C6">
      <w:pPr>
        <w:rPr>
          <w:b/>
          <w:sz w:val="32"/>
          <w:szCs w:val="32"/>
        </w:rPr>
      </w:pPr>
      <w:r>
        <w:rPr>
          <w:noProof/>
        </w:rPr>
        <mc:AlternateContent>
          <mc:Choice Requires="wps">
            <w:drawing>
              <wp:anchor distT="0" distB="0" distL="114300" distR="114300" simplePos="0" relativeHeight="251770880" behindDoc="0" locked="0" layoutInCell="1" allowOverlap="1" wp14:anchorId="614C50F5" wp14:editId="47CABA65">
                <wp:simplePos x="0" y="0"/>
                <wp:positionH relativeFrom="margin">
                  <wp:align>center</wp:align>
                </wp:positionH>
                <wp:positionV relativeFrom="paragraph">
                  <wp:posOffset>14605</wp:posOffset>
                </wp:positionV>
                <wp:extent cx="4481830" cy="2854960"/>
                <wp:effectExtent l="0" t="0" r="13970" b="21590"/>
                <wp:wrapNone/>
                <wp:docPr id="9100" name="Flowchart: Magnetic Disk 9100"/>
                <wp:cNvGraphicFramePr/>
                <a:graphic xmlns:a="http://schemas.openxmlformats.org/drawingml/2006/main">
                  <a:graphicData uri="http://schemas.microsoft.com/office/word/2010/wordprocessingShape">
                    <wps:wsp>
                      <wps:cNvSpPr/>
                      <wps:spPr>
                        <a:xfrm>
                          <a:off x="0" y="0"/>
                          <a:ext cx="4481830" cy="2854960"/>
                        </a:xfrm>
                        <a:prstGeom prst="flowChartMagneticDisk">
                          <a:avLst/>
                        </a:prstGeom>
                        <a:solidFill>
                          <a:srgbClr val="45A5ED"/>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0D90E9" id="Flowchart: Magnetic Disk 9100" o:spid="_x0000_s1026" type="#_x0000_t132" style="position:absolute;margin-left:0;margin-top:1.15pt;width:352.9pt;height:224.8pt;z-index:251770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" fillcolor="#45a5ed" strokecolor="#6a1a68" strokeweight="1pt">
                <v:stroke joinstyle="miter"/>
                <w10:wrap anchorx="margin"/>
              </v:shape>
            </w:pict>
          </mc:Fallback>
        </mc:AlternateContent>
      </w:r>
    </w:p>
    <w:p w:rsidR="000E32C6" w:rsidRDefault="000E32C6" w:rsidP="000E32C6">
      <w:pPr>
        <w:rPr>
          <w:b/>
          <w:sz w:val="32"/>
          <w:szCs w:val="32"/>
        </w:rPr>
      </w:pPr>
    </w:p>
    <w:p w:rsidR="000E32C6" w:rsidRDefault="000E32C6" w:rsidP="000E32C6">
      <w:r>
        <w:rPr>
          <w:noProof/>
        </w:rPr>
        <mc:AlternateContent>
          <mc:Choice Requires="wps">
            <w:drawing>
              <wp:anchor distT="0" distB="0" distL="114300" distR="114300" simplePos="0" relativeHeight="251771904" behindDoc="0" locked="0" layoutInCell="1" allowOverlap="1" wp14:anchorId="475D840A" wp14:editId="699F5B2E">
                <wp:simplePos x="0" y="0"/>
                <wp:positionH relativeFrom="margin">
                  <wp:posOffset>1311472</wp:posOffset>
                </wp:positionH>
                <wp:positionV relativeFrom="paragraph">
                  <wp:posOffset>39523</wp:posOffset>
                </wp:positionV>
                <wp:extent cx="3409950" cy="635"/>
                <wp:effectExtent l="0" t="0" r="19050" b="16510"/>
                <wp:wrapNone/>
                <wp:docPr id="9101" name="Text Box 9101"/>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45A5ED"/>
                        </a:solidFill>
                        <a:ln>
                          <a:solidFill>
                            <a:srgbClr val="45A5ED"/>
                          </a:solidFill>
                        </a:ln>
                        <a:effectLst/>
                      </wps:spPr>
                      <wps:txbx>
                        <w:txbxContent>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Success criteria are suggested ways to achieve the learning intention.</w:t>
                            </w:r>
                          </w:p>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Sharing success criteria enables learners to feel confident about how to achieve success in a lesson.</w:t>
                            </w:r>
                          </w:p>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As you plan and consider your success criteria you should ensure that they are directly linked to your learning intentions and the evidence of learning which you will be aiming to collect.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5D840A" id="Text Box 9101" o:spid="_x0000_s1108" type="#_x0000_t202" style="position:absolute;margin-left:103.25pt;margin-top:3.1pt;width:268.5pt;height:.05pt;z-index:251771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" fillcolor="#45a5ed" strokecolor="#45a5ed">
                <v:textbox style="mso-fit-shape-to-text:t" inset="0,0,0,0">
                  <w:txbxContent>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Success criteria are suggested ways to achieve the learning intention.</w:t>
                      </w:r>
                    </w:p>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Sharing success criteria enables learners to feel confident about how to achieve success in a lesson.</w:t>
                      </w:r>
                    </w:p>
                    <w:p w:rsidR="00D8184D" w:rsidRPr="0085045C" w:rsidRDefault="00D8184D" w:rsidP="000E32C6">
                      <w:pPr>
                        <w:pStyle w:val="Caption"/>
                        <w:rPr>
                          <w:noProof/>
                          <w:color w:val="FFFFFF" w:themeColor="background1"/>
                          <w:sz w:val="24"/>
                          <w:szCs w:val="24"/>
                        </w:rPr>
                      </w:pPr>
                      <w:r w:rsidRPr="0085045C">
                        <w:rPr>
                          <w:noProof/>
                          <w:color w:val="FFFFFF" w:themeColor="background1"/>
                          <w:sz w:val="24"/>
                          <w:szCs w:val="24"/>
                        </w:rPr>
                        <w:t>As you plan and consider your success criteria you should ensure that they are directly linked to your learning intentions and the evidence of learning which you will be aiming to collect.</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25152" behindDoc="0" locked="0" layoutInCell="1" allowOverlap="1" wp14:anchorId="2179F4F7" wp14:editId="5EB767DE">
                <wp:simplePos x="0" y="0"/>
                <wp:positionH relativeFrom="margin">
                  <wp:posOffset>5320665</wp:posOffset>
                </wp:positionH>
                <wp:positionV relativeFrom="paragraph">
                  <wp:posOffset>27305</wp:posOffset>
                </wp:positionV>
                <wp:extent cx="1085850" cy="523875"/>
                <wp:effectExtent l="0" t="0" r="19050" b="28575"/>
                <wp:wrapNone/>
                <wp:docPr id="90" name="Rounded Rectangle 9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9F4F7" id="Rounded Rectangle 90" o:spid="_x0000_s1109" style="position:absolute;margin-left:418.95pt;margin-top:2.15pt;width:85.5pt;height:41.25pt;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r>
        <w:rPr>
          <w:noProof/>
        </w:rPr>
        <mc:AlternateContent>
          <mc:Choice Requires="wps">
            <w:drawing>
              <wp:anchor distT="0" distB="0" distL="114300" distR="114300" simplePos="0" relativeHeight="251824128" behindDoc="0" locked="0" layoutInCell="1" allowOverlap="1" wp14:anchorId="3D189C12" wp14:editId="74283202">
                <wp:simplePos x="0" y="0"/>
                <wp:positionH relativeFrom="margin">
                  <wp:posOffset>-629285</wp:posOffset>
                </wp:positionH>
                <wp:positionV relativeFrom="paragraph">
                  <wp:posOffset>242570</wp:posOffset>
                </wp:positionV>
                <wp:extent cx="1085850" cy="523875"/>
                <wp:effectExtent l="0" t="0" r="19050" b="28575"/>
                <wp:wrapNone/>
                <wp:docPr id="89" name="Rounded Rectangle 8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89C12" id="Rounded Rectangle 89" o:spid="_x0000_s1110" style="position:absolute;margin-left:-49.55pt;margin-top:19.1pt;width:85.5pt;height:41.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774976" behindDoc="0" locked="0" layoutInCell="1" allowOverlap="1" wp14:anchorId="45135DE7" wp14:editId="13064568">
                <wp:simplePos x="0" y="0"/>
                <wp:positionH relativeFrom="column">
                  <wp:posOffset>3228975</wp:posOffset>
                </wp:positionH>
                <wp:positionV relativeFrom="paragraph">
                  <wp:posOffset>829945</wp:posOffset>
                </wp:positionV>
                <wp:extent cx="3086735" cy="2708275"/>
                <wp:effectExtent l="19050" t="819150" r="18415" b="15875"/>
                <wp:wrapNone/>
                <wp:docPr id="9102" name="Rounded Rectangular Callout 9102"/>
                <wp:cNvGraphicFramePr/>
                <a:graphic xmlns:a="http://schemas.openxmlformats.org/drawingml/2006/main">
                  <a:graphicData uri="http://schemas.microsoft.com/office/word/2010/wordprocessingShape">
                    <wps:wsp>
                      <wps:cNvSpPr/>
                      <wps:spPr>
                        <a:xfrm>
                          <a:off x="0" y="0"/>
                          <a:ext cx="3086735" cy="2708275"/>
                        </a:xfrm>
                        <a:prstGeom prst="wedgeRoundRectCallout">
                          <a:avLst>
                            <a:gd name="adj1" fmla="val 35734"/>
                            <a:gd name="adj2" fmla="val -77960"/>
                            <a:gd name="adj3" fmla="val 16667"/>
                          </a:avLst>
                        </a:prstGeom>
                        <a:solidFill>
                          <a:srgbClr val="EAE5EB"/>
                        </a:solidFill>
                        <a:ln w="28575" cap="flat" cmpd="sng" algn="ctr">
                          <a:solidFill>
                            <a:srgbClr val="45A5ED">
                              <a:lumMod val="75000"/>
                            </a:srgbClr>
                          </a:solidFill>
                          <a:prstDash val="solid"/>
                          <a:miter lim="800000"/>
                        </a:ln>
                        <a:effectLst/>
                      </wps:spPr>
                      <wps:txbx>
                        <w:txbxContent>
                          <w:p w:rsidR="00D8184D" w:rsidRDefault="00D8184D" w:rsidP="000E32C6">
                            <w:pPr>
                              <w:rPr>
                                <w:rFonts w:ascii="Comic Sans MS" w:hAnsi="Comic Sans MS"/>
                                <w:b/>
                              </w:rPr>
                            </w:pPr>
                            <w:r w:rsidRPr="002B5BD9">
                              <w:rPr>
                                <w:rFonts w:ascii="Comic Sans MS" w:hAnsi="Comic Sans MS"/>
                                <w:b/>
                              </w:rPr>
                              <w:t>Techniques to use</w:t>
                            </w:r>
                          </w:p>
                          <w:p w:rsidR="00D8184D" w:rsidRPr="00782EF9"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l</w:t>
                            </w:r>
                            <w:r w:rsidRPr="00782EF9">
                              <w:rPr>
                                <w:rFonts w:ascii="Comic Sans MS" w:hAnsi="Comic Sans MS"/>
                                <w:sz w:val="20"/>
                                <w:szCs w:val="20"/>
                              </w:rPr>
                              <w:t>ink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signal the SC throughout the lesson</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involve pupils in the process</w:t>
                            </w:r>
                          </w:p>
                          <w:p w:rsidR="00D8184D" w:rsidRDefault="00D8184D" w:rsidP="000E32C6">
                            <w:pPr>
                              <w:pStyle w:val="ListParagraph"/>
                              <w:numPr>
                                <w:ilvl w:val="0"/>
                                <w:numId w:val="154"/>
                              </w:numPr>
                              <w:spacing w:after="160" w:line="259" w:lineRule="auto"/>
                              <w:rPr>
                                <w:rFonts w:ascii="Comic Sans MS" w:hAnsi="Comic Sans MS"/>
                                <w:i/>
                                <w:sz w:val="18"/>
                                <w:szCs w:val="18"/>
                              </w:rPr>
                            </w:pPr>
                            <w:r>
                              <w:rPr>
                                <w:rFonts w:ascii="Comic Sans MS" w:hAnsi="Comic Sans MS"/>
                                <w:sz w:val="20"/>
                                <w:szCs w:val="20"/>
                              </w:rPr>
                              <w:t xml:space="preserve">focus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R="00D8184D" w:rsidRPr="00B969B1" w:rsidRDefault="00D8184D" w:rsidP="000E32C6">
                            <w:pPr>
                              <w:pStyle w:val="ListParagraph"/>
                              <w:numPr>
                                <w:ilvl w:val="0"/>
                                <w:numId w:val="154"/>
                              </w:numPr>
                              <w:spacing w:after="160" w:line="259" w:lineRule="auto"/>
                              <w:rPr>
                                <w:rFonts w:ascii="Comic Sans MS" w:hAnsi="Comic Sans MS"/>
                                <w:i/>
                                <w:sz w:val="18"/>
                                <w:szCs w:val="18"/>
                              </w:rPr>
                            </w:pPr>
                            <w:r>
                              <w:rPr>
                                <w:rFonts w:ascii="Comic Sans MS" w:hAnsi="Comic Sans MS"/>
                                <w:sz w:val="20"/>
                                <w:szCs w:val="20"/>
                              </w:rPr>
                              <w:t>create a SC checklist for pupil use</w:t>
                            </w:r>
                          </w:p>
                          <w:p w:rsidR="00D8184D" w:rsidRPr="00B969B1" w:rsidRDefault="00D8184D" w:rsidP="000E32C6">
                            <w:pPr>
                              <w:pStyle w:val="ListParagraph"/>
                              <w:numPr>
                                <w:ilvl w:val="0"/>
                                <w:numId w:val="154"/>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135DE7" id="Rounded Rectangular Callout 9102" o:spid="_x0000_s1111" type="#_x0000_t62" style="position:absolute;margin-left:254.25pt;margin-top:65.35pt;width:243.05pt;height:21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" adj="18519,-6039" fillcolor="#eae5eb" strokecolor="#1480d1" strokeweight="2.25pt">
                <v:textbox>
                  <w:txbxContent>
                    <w:p w:rsidR="00D8184D" w:rsidRDefault="00D8184D" w:rsidP="000E32C6">
                      <w:pPr>
                        <w:rPr>
                          <w:rFonts w:ascii="Comic Sans MS" w:hAnsi="Comic Sans MS"/>
                          <w:b/>
                        </w:rPr>
                      </w:pPr>
                      <w:r w:rsidRPr="002B5BD9">
                        <w:rPr>
                          <w:rFonts w:ascii="Comic Sans MS" w:hAnsi="Comic Sans MS"/>
                          <w:b/>
                        </w:rPr>
                        <w:t>Techniques to use</w:t>
                      </w:r>
                    </w:p>
                    <w:p w:rsidR="00D8184D" w:rsidRPr="00782EF9" w:rsidRDefault="00D8184D" w:rsidP="000E32C6">
                      <w:pPr>
                        <w:pStyle w:val="ListParagraph"/>
                        <w:numPr>
                          <w:ilvl w:val="0"/>
                          <w:numId w:val="154"/>
                        </w:numPr>
                        <w:spacing w:after="160" w:line="259" w:lineRule="auto"/>
                        <w:rPr>
                          <w:rFonts w:ascii="Comic Sans MS" w:hAnsi="Comic Sans MS"/>
                          <w:sz w:val="20"/>
                          <w:szCs w:val="20"/>
                        </w:rPr>
                      </w:pPr>
                      <w:proofErr w:type="gramStart"/>
                      <w:r>
                        <w:rPr>
                          <w:rFonts w:ascii="Comic Sans MS" w:hAnsi="Comic Sans MS"/>
                          <w:sz w:val="20"/>
                          <w:szCs w:val="20"/>
                        </w:rPr>
                        <w:t>l</w:t>
                      </w:r>
                      <w:r w:rsidRPr="00782EF9">
                        <w:rPr>
                          <w:rFonts w:ascii="Comic Sans MS" w:hAnsi="Comic Sans MS"/>
                          <w:sz w:val="20"/>
                          <w:szCs w:val="20"/>
                        </w:rPr>
                        <w:t>ink</w:t>
                      </w:r>
                      <w:proofErr w:type="gramEnd"/>
                      <w:r w:rsidRPr="00782EF9">
                        <w:rPr>
                          <w:rFonts w:ascii="Comic Sans MS" w:hAnsi="Comic Sans MS"/>
                          <w:sz w:val="20"/>
                          <w:szCs w:val="20"/>
                        </w:rPr>
                        <w:t xml:space="preserve"> to Learning Intention</w:t>
                      </w:r>
                      <w:r>
                        <w:rPr>
                          <w:rFonts w:ascii="Comic Sans MS" w:hAnsi="Comic Sans MS"/>
                          <w:sz w:val="20"/>
                          <w:szCs w:val="20"/>
                        </w:rPr>
                        <w:t xml:space="preserve"> – “How will you know that … (</w:t>
                      </w:r>
                      <w:r w:rsidRPr="00227751">
                        <w:rPr>
                          <w:rFonts w:ascii="Comic Sans MS" w:hAnsi="Comic Sans MS"/>
                          <w:i/>
                          <w:sz w:val="20"/>
                          <w:szCs w:val="20"/>
                        </w:rPr>
                        <w:t>link</w:t>
                      </w:r>
                      <w:r>
                        <w:rPr>
                          <w:rFonts w:ascii="Comic Sans MS" w:hAnsi="Comic Sans MS"/>
                          <w:i/>
                          <w:sz w:val="20"/>
                          <w:szCs w:val="20"/>
                        </w:rPr>
                        <w:t xml:space="preserve"> to LI</w:t>
                      </w:r>
                      <w:r>
                        <w:rPr>
                          <w:rFonts w:ascii="Comic Sans MS" w:hAnsi="Comic Sans MS"/>
                          <w:sz w:val="20"/>
                          <w:szCs w:val="20"/>
                        </w:rPr>
                        <w:t xml:space="preserve">) ? </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signal the SC throughout the lesson</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use examples by matching SC with a good quality piece of work</w:t>
                      </w:r>
                    </w:p>
                    <w:p w:rsidR="00D8184D" w:rsidRDefault="00D8184D" w:rsidP="000E32C6">
                      <w:pPr>
                        <w:pStyle w:val="ListParagraph"/>
                        <w:numPr>
                          <w:ilvl w:val="0"/>
                          <w:numId w:val="154"/>
                        </w:numPr>
                        <w:spacing w:after="160" w:line="259" w:lineRule="auto"/>
                        <w:rPr>
                          <w:rFonts w:ascii="Comic Sans MS" w:hAnsi="Comic Sans MS"/>
                          <w:sz w:val="20"/>
                          <w:szCs w:val="20"/>
                        </w:rPr>
                      </w:pPr>
                      <w:r>
                        <w:rPr>
                          <w:rFonts w:ascii="Comic Sans MS" w:hAnsi="Comic Sans MS"/>
                          <w:sz w:val="20"/>
                          <w:szCs w:val="20"/>
                        </w:rPr>
                        <w:t>involve pupils in the process</w:t>
                      </w:r>
                    </w:p>
                    <w:p w:rsidR="00D8184D" w:rsidRDefault="00D8184D" w:rsidP="000E32C6">
                      <w:pPr>
                        <w:pStyle w:val="ListParagraph"/>
                        <w:numPr>
                          <w:ilvl w:val="0"/>
                          <w:numId w:val="154"/>
                        </w:numPr>
                        <w:spacing w:after="160" w:line="259" w:lineRule="auto"/>
                        <w:rPr>
                          <w:rFonts w:ascii="Comic Sans MS" w:hAnsi="Comic Sans MS"/>
                          <w:i/>
                          <w:sz w:val="18"/>
                          <w:szCs w:val="18"/>
                        </w:rPr>
                      </w:pPr>
                      <w:proofErr w:type="gramStart"/>
                      <w:r>
                        <w:rPr>
                          <w:rFonts w:ascii="Comic Sans MS" w:hAnsi="Comic Sans MS"/>
                          <w:sz w:val="20"/>
                          <w:szCs w:val="20"/>
                        </w:rPr>
                        <w:t>focus</w:t>
                      </w:r>
                      <w:proofErr w:type="gramEnd"/>
                      <w:r>
                        <w:rPr>
                          <w:rFonts w:ascii="Comic Sans MS" w:hAnsi="Comic Sans MS"/>
                          <w:sz w:val="20"/>
                          <w:szCs w:val="20"/>
                        </w:rPr>
                        <w:t xml:space="preserve"> on observable behaviours when tasks are open-ended </w:t>
                      </w:r>
                      <w:r w:rsidRPr="00B969B1">
                        <w:rPr>
                          <w:rFonts w:ascii="Comic Sans MS" w:hAnsi="Comic Sans MS"/>
                          <w:i/>
                          <w:sz w:val="18"/>
                          <w:szCs w:val="18"/>
                        </w:rPr>
                        <w:t xml:space="preserve">i.e. ‘what will </w:t>
                      </w:r>
                      <w:r>
                        <w:rPr>
                          <w:rFonts w:ascii="Comic Sans MS" w:hAnsi="Comic Sans MS"/>
                          <w:i/>
                          <w:sz w:val="18"/>
                          <w:szCs w:val="18"/>
                        </w:rPr>
                        <w:t>‘</w:t>
                      </w:r>
                      <w:r w:rsidRPr="00B969B1">
                        <w:rPr>
                          <w:rFonts w:ascii="Comic Sans MS" w:hAnsi="Comic Sans MS"/>
                          <w:i/>
                          <w:sz w:val="18"/>
                          <w:szCs w:val="18"/>
                        </w:rPr>
                        <w:t>good</w:t>
                      </w:r>
                      <w:r>
                        <w:rPr>
                          <w:rFonts w:ascii="Comic Sans MS" w:hAnsi="Comic Sans MS"/>
                          <w:i/>
                          <w:sz w:val="18"/>
                          <w:szCs w:val="18"/>
                        </w:rPr>
                        <w:t>’</w:t>
                      </w:r>
                      <w:r w:rsidRPr="00B969B1">
                        <w:rPr>
                          <w:rFonts w:ascii="Comic Sans MS" w:hAnsi="Comic Sans MS"/>
                          <w:i/>
                          <w:sz w:val="18"/>
                          <w:szCs w:val="18"/>
                        </w:rPr>
                        <w:t xml:space="preserve"> look like?’</w:t>
                      </w:r>
                    </w:p>
                    <w:p w:rsidR="00D8184D" w:rsidRPr="00B969B1" w:rsidRDefault="00D8184D" w:rsidP="000E32C6">
                      <w:pPr>
                        <w:pStyle w:val="ListParagraph"/>
                        <w:numPr>
                          <w:ilvl w:val="0"/>
                          <w:numId w:val="154"/>
                        </w:numPr>
                        <w:spacing w:after="160" w:line="259" w:lineRule="auto"/>
                        <w:rPr>
                          <w:rFonts w:ascii="Comic Sans MS" w:hAnsi="Comic Sans MS"/>
                          <w:i/>
                          <w:sz w:val="18"/>
                          <w:szCs w:val="18"/>
                        </w:rPr>
                      </w:pPr>
                      <w:r>
                        <w:rPr>
                          <w:rFonts w:ascii="Comic Sans MS" w:hAnsi="Comic Sans MS"/>
                          <w:sz w:val="20"/>
                          <w:szCs w:val="20"/>
                        </w:rPr>
                        <w:t>create a SC checklist for pupil use</w:t>
                      </w:r>
                    </w:p>
                    <w:p w:rsidR="00D8184D" w:rsidRPr="00B969B1" w:rsidRDefault="00D8184D" w:rsidP="000E32C6">
                      <w:pPr>
                        <w:pStyle w:val="ListParagraph"/>
                        <w:numPr>
                          <w:ilvl w:val="0"/>
                          <w:numId w:val="154"/>
                        </w:numPr>
                        <w:spacing w:after="160" w:line="259" w:lineRule="auto"/>
                        <w:rPr>
                          <w:rFonts w:ascii="Comic Sans MS" w:hAnsi="Comic Sans MS"/>
                          <w:i/>
                          <w:sz w:val="18"/>
                          <w:szCs w:val="18"/>
                        </w:rPr>
                      </w:pPr>
                      <w:r>
                        <w:rPr>
                          <w:rFonts w:ascii="Comic Sans MS" w:hAnsi="Comic Sans MS"/>
                          <w:sz w:val="20"/>
                          <w:szCs w:val="20"/>
                        </w:rPr>
                        <w:t xml:space="preserve">create a scoring scale for pupil use </w:t>
                      </w:r>
                    </w:p>
                    <w:p w:rsidR="00D8184D" w:rsidRDefault="00D8184D" w:rsidP="000E32C6">
                      <w:pPr>
                        <w:jc w:val="center"/>
                      </w:pPr>
                    </w:p>
                  </w:txbxContent>
                </v:textbox>
              </v:shape>
            </w:pict>
          </mc:Fallback>
        </mc:AlternateContent>
      </w:r>
      <w:r>
        <w:rPr>
          <w:b/>
          <w:noProof/>
          <w:sz w:val="32"/>
          <w:szCs w:val="32"/>
        </w:rPr>
        <mc:AlternateContent>
          <mc:Choice Requires="wps">
            <w:drawing>
              <wp:anchor distT="0" distB="0" distL="114300" distR="114300" simplePos="0" relativeHeight="251773952" behindDoc="0" locked="0" layoutInCell="1" allowOverlap="1" wp14:anchorId="72A15C21" wp14:editId="3358446B">
                <wp:simplePos x="0" y="0"/>
                <wp:positionH relativeFrom="column">
                  <wp:posOffset>-263744</wp:posOffset>
                </wp:positionH>
                <wp:positionV relativeFrom="paragraph">
                  <wp:posOffset>1334026</wp:posOffset>
                </wp:positionV>
                <wp:extent cx="2828925" cy="2286000"/>
                <wp:effectExtent l="19050" t="876300" r="28575" b="19050"/>
                <wp:wrapNone/>
                <wp:docPr id="9103" name="Rounded Rectangular Callout 9103"/>
                <wp:cNvGraphicFramePr/>
                <a:graphic xmlns:a="http://schemas.openxmlformats.org/drawingml/2006/main">
                  <a:graphicData uri="http://schemas.microsoft.com/office/word/2010/wordprocessingShape">
                    <wps:wsp>
                      <wps:cNvSpPr/>
                      <wps:spPr>
                        <a:xfrm>
                          <a:off x="0" y="0"/>
                          <a:ext cx="2828925" cy="2286000"/>
                        </a:xfrm>
                        <a:prstGeom prst="wedgeRoundRectCallout">
                          <a:avLst>
                            <a:gd name="adj1" fmla="val -41886"/>
                            <a:gd name="adj2" fmla="val -85400"/>
                            <a:gd name="adj3" fmla="val 16667"/>
                          </a:avLst>
                        </a:prstGeom>
                        <a:solidFill>
                          <a:srgbClr val="EAE5EB"/>
                        </a:solidFill>
                        <a:ln w="28575" cap="flat" cmpd="sng" algn="ctr">
                          <a:solidFill>
                            <a:srgbClr val="45A5ED">
                              <a:lumMod val="75000"/>
                            </a:srgbClr>
                          </a:solidFill>
                          <a:prstDash val="solid"/>
                          <a:miter lim="800000"/>
                        </a:ln>
                        <a:effectLst/>
                      </wps:spPr>
                      <wps:txbx>
                        <w:txbxContent>
                          <w:p w:rsidR="00D8184D" w:rsidRPr="00227751" w:rsidRDefault="00D8184D" w:rsidP="000E32C6">
                            <w:pPr>
                              <w:rPr>
                                <w:rFonts w:ascii="Comic Sans MS" w:hAnsi="Comic Sans MS"/>
                                <w:b/>
                                <w:color w:val="000000" w:themeColor="text1"/>
                              </w:rPr>
                            </w:pPr>
                            <w:r w:rsidRPr="00227751">
                              <w:rPr>
                                <w:rFonts w:ascii="Comic Sans MS" w:hAnsi="Comic Sans MS"/>
                                <w:b/>
                                <w:color w:val="000000" w:themeColor="text1"/>
                              </w:rPr>
                              <w:t>Good success criteria?</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losely linked to learning intentions</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lear, easy to understand</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227751">
                              <w:rPr>
                                <w:rFonts w:ascii="Comic Sans MS" w:hAnsi="Comic Sans MS"/>
                                <w:color w:val="000000" w:themeColor="text1"/>
                                <w:sz w:val="20"/>
                                <w:szCs w:val="20"/>
                              </w:rPr>
                              <w:t>ocused on how learning can be identified</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g</w:t>
                            </w:r>
                            <w:r w:rsidRPr="00227751">
                              <w:rPr>
                                <w:rFonts w:ascii="Comic Sans MS" w:hAnsi="Comic Sans MS"/>
                                <w:color w:val="000000" w:themeColor="text1"/>
                                <w:sz w:val="20"/>
                                <w:szCs w:val="20"/>
                              </w:rPr>
                              <w:t>ood use of ‘learning’ words</w:t>
                            </w:r>
                            <w:r>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learn/think/use</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w:t>
                            </w:r>
                            <w:r w:rsidRPr="00227751">
                              <w:rPr>
                                <w:rFonts w:ascii="Comic Sans MS" w:hAnsi="Comic Sans MS"/>
                                <w:color w:val="000000" w:themeColor="text1"/>
                                <w:sz w:val="20"/>
                                <w:szCs w:val="20"/>
                              </w:rPr>
                              <w:t>ooking at the learning not the task</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A15C21" id="Rounded Rectangular Callout 9103" o:spid="_x0000_s1112" type="#_x0000_t62" style="position:absolute;margin-left:-20.75pt;margin-top:105.05pt;width:222.75pt;height:180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" adj="1753,-7646" fillcolor="#eae5eb" strokecolor="#1480d1" strokeweight="2.25pt">
                <v:textbox>
                  <w:txbxContent>
                    <w:p w:rsidR="00D8184D" w:rsidRPr="00227751" w:rsidRDefault="00D8184D" w:rsidP="000E32C6">
                      <w:pPr>
                        <w:rPr>
                          <w:rFonts w:ascii="Comic Sans MS" w:hAnsi="Comic Sans MS"/>
                          <w:b/>
                          <w:color w:val="000000" w:themeColor="text1"/>
                        </w:rPr>
                      </w:pPr>
                      <w:r w:rsidRPr="00227751">
                        <w:rPr>
                          <w:rFonts w:ascii="Comic Sans MS" w:hAnsi="Comic Sans MS"/>
                          <w:b/>
                          <w:color w:val="000000" w:themeColor="text1"/>
                        </w:rPr>
                        <w:t>Good success criteria?</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losely linked to learning intentions</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c</w:t>
                      </w:r>
                      <w:r w:rsidRPr="00227751">
                        <w:rPr>
                          <w:rFonts w:ascii="Comic Sans MS" w:hAnsi="Comic Sans MS"/>
                          <w:color w:val="000000" w:themeColor="text1"/>
                          <w:sz w:val="20"/>
                          <w:szCs w:val="20"/>
                        </w:rPr>
                        <w:t>lear, easy to understand</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f</w:t>
                      </w:r>
                      <w:r w:rsidRPr="00227751">
                        <w:rPr>
                          <w:rFonts w:ascii="Comic Sans MS" w:hAnsi="Comic Sans MS"/>
                          <w:color w:val="000000" w:themeColor="text1"/>
                          <w:sz w:val="20"/>
                          <w:szCs w:val="20"/>
                        </w:rPr>
                        <w:t>ocused on how learning can be identified</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g</w:t>
                      </w:r>
                      <w:r w:rsidRPr="00227751">
                        <w:rPr>
                          <w:rFonts w:ascii="Comic Sans MS" w:hAnsi="Comic Sans MS"/>
                          <w:color w:val="000000" w:themeColor="text1"/>
                          <w:sz w:val="20"/>
                          <w:szCs w:val="20"/>
                        </w:rPr>
                        <w:t>ood use of ‘learning’ words</w:t>
                      </w:r>
                      <w:r>
                        <w:rPr>
                          <w:rFonts w:ascii="Comic Sans MS" w:hAnsi="Comic Sans MS"/>
                          <w:color w:val="000000" w:themeColor="text1"/>
                          <w:sz w:val="20"/>
                          <w:szCs w:val="20"/>
                        </w:rPr>
                        <w:br/>
                      </w:r>
                      <w:r w:rsidRPr="0065197F">
                        <w:rPr>
                          <w:rFonts w:ascii="Comic Sans MS" w:hAnsi="Comic Sans MS"/>
                          <w:i/>
                          <w:color w:val="000000" w:themeColor="text1"/>
                          <w:sz w:val="20"/>
                          <w:szCs w:val="20"/>
                        </w:rPr>
                        <w:t>know/</w:t>
                      </w:r>
                      <w:r>
                        <w:rPr>
                          <w:rFonts w:ascii="Comic Sans MS" w:hAnsi="Comic Sans MS"/>
                          <w:i/>
                          <w:color w:val="000000" w:themeColor="text1"/>
                          <w:sz w:val="20"/>
                          <w:szCs w:val="20"/>
                        </w:rPr>
                        <w:t>understand/</w:t>
                      </w:r>
                      <w:r w:rsidRPr="0065197F">
                        <w:rPr>
                          <w:rFonts w:ascii="Comic Sans MS" w:hAnsi="Comic Sans MS"/>
                          <w:i/>
                          <w:color w:val="000000" w:themeColor="text1"/>
                          <w:sz w:val="20"/>
                          <w:szCs w:val="20"/>
                        </w:rPr>
                        <w:t>learn/think/use</w:t>
                      </w:r>
                    </w:p>
                    <w:p w:rsidR="00D8184D" w:rsidRPr="00227751" w:rsidRDefault="00D8184D" w:rsidP="000E32C6">
                      <w:pPr>
                        <w:pStyle w:val="ListParagraph"/>
                        <w:numPr>
                          <w:ilvl w:val="0"/>
                          <w:numId w:val="155"/>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w:t>
                      </w:r>
                      <w:r w:rsidRPr="00227751">
                        <w:rPr>
                          <w:rFonts w:ascii="Comic Sans MS" w:hAnsi="Comic Sans MS"/>
                          <w:color w:val="000000" w:themeColor="text1"/>
                          <w:sz w:val="20"/>
                          <w:szCs w:val="20"/>
                        </w:rPr>
                        <w:t>ooking at the learning not the task</w:t>
                      </w:r>
                    </w:p>
                    <w:p w:rsidR="00D8184D" w:rsidRDefault="00D8184D" w:rsidP="000E32C6">
                      <w:pPr>
                        <w:jc w:val="center"/>
                      </w:pPr>
                    </w:p>
                  </w:txbxContent>
                </v:textbox>
              </v:shape>
            </w:pict>
          </mc:Fallback>
        </mc:AlternateContent>
      </w:r>
      <w:r>
        <w:br w:type="page"/>
      </w:r>
    </w:p>
    <w:p w:rsidR="000E32C6" w:rsidRDefault="000E32C6" w:rsidP="000E32C6">
      <w:r>
        <w:rPr>
          <w:noProof/>
        </w:rPr>
        <mc:AlternateContent>
          <mc:Choice Requires="wps">
            <w:drawing>
              <wp:anchor distT="0" distB="0" distL="114300" distR="114300" simplePos="0" relativeHeight="251778048" behindDoc="0" locked="0" layoutInCell="1" allowOverlap="1" wp14:anchorId="5C457C09" wp14:editId="70B443D4">
                <wp:simplePos x="0" y="0"/>
                <wp:positionH relativeFrom="margin">
                  <wp:posOffset>1765388</wp:posOffset>
                </wp:positionH>
                <wp:positionV relativeFrom="paragraph">
                  <wp:posOffset>-52880</wp:posOffset>
                </wp:positionV>
                <wp:extent cx="2552700" cy="352425"/>
                <wp:effectExtent l="0" t="0" r="0" b="9525"/>
                <wp:wrapNone/>
                <wp:docPr id="33" name="Text Box 33"/>
                <wp:cNvGraphicFramePr/>
                <a:graphic xmlns:a="http://schemas.openxmlformats.org/drawingml/2006/main">
                  <a:graphicData uri="http://schemas.microsoft.com/office/word/2010/wordprocessingShape">
                    <wps:wsp>
                      <wps:cNvSpPr txBox="1"/>
                      <wps:spPr>
                        <a:xfrm>
                          <a:off x="0" y="0"/>
                          <a:ext cx="2552700" cy="352425"/>
                        </a:xfrm>
                        <a:prstGeom prst="rect">
                          <a:avLst/>
                        </a:prstGeom>
                        <a:solidFill>
                          <a:srgbClr val="FF5BF7"/>
                        </a:solidFill>
                        <a:ln>
                          <a:noFill/>
                        </a:ln>
                        <a:effectLst/>
                      </wps:spPr>
                      <wps:txbx>
                        <w:txbxContent>
                          <w:p w:rsidR="00D8184D" w:rsidRPr="0092541D" w:rsidRDefault="00D8184D" w:rsidP="000E32C6">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7C09" id="Text Box 33" o:spid="_x0000_s1113" type="#_x0000_t202" style="position:absolute;margin-left:139pt;margin-top:-4.15pt;width:201pt;height:27.7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" fillcolor="#ff5bf7" stroked="f">
                <v:textbox inset="0,0,0,0">
                  <w:txbxContent>
                    <w:p w:rsidR="00D8184D" w:rsidRPr="0092541D" w:rsidRDefault="00D8184D" w:rsidP="000E32C6">
                      <w:pPr>
                        <w:pStyle w:val="Caption"/>
                        <w:jc w:val="center"/>
                        <w:rPr>
                          <w:b/>
                          <w:noProof/>
                          <w:color w:val="auto"/>
                          <w:sz w:val="36"/>
                          <w:szCs w:val="36"/>
                        </w:rPr>
                      </w:pPr>
                      <w:r>
                        <w:rPr>
                          <w:b/>
                          <w:bCs/>
                          <w:color w:val="auto"/>
                          <w:sz w:val="36"/>
                          <w:szCs w:val="36"/>
                        </w:rPr>
                        <w:t>Learning Experience</w:t>
                      </w:r>
                      <w:r w:rsidRPr="00687998">
                        <w:rPr>
                          <w:b/>
                          <w:bCs/>
                          <w:color w:val="auto"/>
                          <w:sz w:val="36"/>
                          <w:szCs w:val="36"/>
                        </w:rPr>
                        <w:t>s</w:t>
                      </w:r>
                    </w:p>
                  </w:txbxContent>
                </v:textbox>
                <w10:wrap anchorx="margin"/>
              </v:shape>
            </w:pict>
          </mc:Fallback>
        </mc:AlternateContent>
      </w:r>
      <w:r>
        <w:rPr>
          <w:noProof/>
        </w:rPr>
        <mc:AlternateContent>
          <mc:Choice Requires="wps">
            <w:drawing>
              <wp:anchor distT="0" distB="0" distL="114300" distR="114300" simplePos="0" relativeHeight="251776000" behindDoc="0" locked="0" layoutInCell="1" allowOverlap="1" wp14:anchorId="4E9AFEB2" wp14:editId="2B29D50C">
                <wp:simplePos x="0" y="0"/>
                <wp:positionH relativeFrom="margin">
                  <wp:align>center</wp:align>
                </wp:positionH>
                <wp:positionV relativeFrom="paragraph">
                  <wp:posOffset>-121680</wp:posOffset>
                </wp:positionV>
                <wp:extent cx="4481830" cy="1533525"/>
                <wp:effectExtent l="0" t="0" r="13970" b="28575"/>
                <wp:wrapNone/>
                <wp:docPr id="32" name="Flowchart: Magnetic Disk 32"/>
                <wp:cNvGraphicFramePr/>
                <a:graphic xmlns:a="http://schemas.openxmlformats.org/drawingml/2006/main">
                  <a:graphicData uri="http://schemas.microsoft.com/office/word/2010/wordprocessingShape">
                    <wps:wsp>
                      <wps:cNvSpPr/>
                      <wps:spPr>
                        <a:xfrm>
                          <a:off x="0" y="0"/>
                          <a:ext cx="4481830" cy="1533525"/>
                        </a:xfrm>
                        <a:prstGeom prst="flowChartMagneticDisk">
                          <a:avLst/>
                        </a:prstGeom>
                        <a:solidFill>
                          <a:srgbClr val="FF5BF7"/>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4415" id="Flowchart: Magnetic Disk 32" o:spid="_x0000_s1026" type="#_x0000_t132" style="position:absolute;margin-left:0;margin-top:-9.6pt;width:352.9pt;height:120.75pt;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" fillcolor="#ff5bf7" strokecolor="#6a1a68" strokeweight="1pt">
                <v:stroke joinstyle="miter"/>
                <w10:wrap anchorx="margin"/>
              </v:shape>
            </w:pict>
          </mc:Fallback>
        </mc:AlternateContent>
      </w:r>
    </w:p>
    <w:p w:rsidR="000E32C6" w:rsidRDefault="000E32C6" w:rsidP="000E32C6"/>
    <w:p w:rsidR="000E32C6" w:rsidRDefault="000E32C6" w:rsidP="000E32C6">
      <w:r>
        <w:rPr>
          <w:noProof/>
        </w:rPr>
        <mc:AlternateContent>
          <mc:Choice Requires="wps">
            <w:drawing>
              <wp:anchor distT="0" distB="0" distL="114300" distR="114300" simplePos="0" relativeHeight="251777024" behindDoc="0" locked="0" layoutInCell="1" allowOverlap="1" wp14:anchorId="7EDEF3CA" wp14:editId="4A3B82B2">
                <wp:simplePos x="0" y="0"/>
                <wp:positionH relativeFrom="margin">
                  <wp:posOffset>1023336</wp:posOffset>
                </wp:positionH>
                <wp:positionV relativeFrom="paragraph">
                  <wp:posOffset>145747</wp:posOffset>
                </wp:positionV>
                <wp:extent cx="4013835" cy="693682"/>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4013835" cy="693682"/>
                        </a:xfrm>
                        <a:prstGeom prst="rect">
                          <a:avLst/>
                        </a:prstGeom>
                        <a:solidFill>
                          <a:srgbClr val="FF5BF7"/>
                        </a:solidFill>
                        <a:ln>
                          <a:noFill/>
                        </a:ln>
                        <a:effectLst/>
                      </wps:spPr>
                      <wps:txbx>
                        <w:txbxContent>
                          <w:p w:rsidR="00D8184D" w:rsidRPr="00A47D7D" w:rsidRDefault="00D8184D" w:rsidP="000E32C6">
                            <w:pPr>
                              <w:pStyle w:val="Caption"/>
                              <w:jc w:val="center"/>
                              <w:rPr>
                                <w:b/>
                                <w:sz w:val="4"/>
                                <w:szCs w:val="4"/>
                              </w:rPr>
                            </w:pPr>
                          </w:p>
                          <w:p w:rsidR="00D8184D" w:rsidRPr="00B90F0B" w:rsidRDefault="00D8184D" w:rsidP="000E32C6">
                            <w:pPr>
                              <w:pStyle w:val="Caption"/>
                              <w:jc w:val="center"/>
                              <w:rPr>
                                <w:b/>
                                <w:noProof/>
                                <w:sz w:val="32"/>
                                <w:szCs w:val="32"/>
                              </w:rPr>
                            </w:pPr>
                            <w:r>
                              <w:rPr>
                                <w:b/>
                                <w:color w:val="FFFFFF" w:themeColor="background1"/>
                                <w:sz w:val="32"/>
                                <w:szCs w:val="32"/>
                              </w:rPr>
                              <w:t>Rich experiences planned to take account of the Es and Os and the design principles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DEF3CA" id="Text Box 34" o:spid="_x0000_s1114" type="#_x0000_t202" style="position:absolute;margin-left:80.6pt;margin-top:11.5pt;width:316.05pt;height:54.6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" fillcolor="#ff5bf7" stroked="f">
                <v:textbox inset="0,0,0,0">
                  <w:txbxContent>
                    <w:p w:rsidR="00D8184D" w:rsidRPr="00A47D7D" w:rsidRDefault="00D8184D" w:rsidP="000E32C6">
                      <w:pPr>
                        <w:pStyle w:val="Caption"/>
                        <w:jc w:val="center"/>
                        <w:rPr>
                          <w:b/>
                          <w:sz w:val="4"/>
                          <w:szCs w:val="4"/>
                        </w:rPr>
                      </w:pPr>
                    </w:p>
                    <w:p w:rsidR="00D8184D" w:rsidRPr="00B90F0B" w:rsidRDefault="00D8184D" w:rsidP="000E32C6">
                      <w:pPr>
                        <w:pStyle w:val="Caption"/>
                        <w:jc w:val="center"/>
                        <w:rPr>
                          <w:b/>
                          <w:noProof/>
                          <w:sz w:val="32"/>
                          <w:szCs w:val="32"/>
                        </w:rPr>
                      </w:pPr>
                      <w:r>
                        <w:rPr>
                          <w:b/>
                          <w:color w:val="FFFFFF" w:themeColor="background1"/>
                          <w:sz w:val="32"/>
                          <w:szCs w:val="32"/>
                        </w:rPr>
                        <w:t xml:space="preserve">Rich experiences planned to take account of the </w:t>
                      </w:r>
                      <w:proofErr w:type="spellStart"/>
                      <w:r>
                        <w:rPr>
                          <w:b/>
                          <w:color w:val="FFFFFF" w:themeColor="background1"/>
                          <w:sz w:val="32"/>
                          <w:szCs w:val="32"/>
                        </w:rPr>
                        <w:t>Es</w:t>
                      </w:r>
                      <w:proofErr w:type="spellEnd"/>
                      <w:r>
                        <w:rPr>
                          <w:b/>
                          <w:color w:val="FFFFFF" w:themeColor="background1"/>
                          <w:sz w:val="32"/>
                          <w:szCs w:val="32"/>
                        </w:rPr>
                        <w:t xml:space="preserve"> and </w:t>
                      </w:r>
                      <w:proofErr w:type="spellStart"/>
                      <w:r>
                        <w:rPr>
                          <w:b/>
                          <w:color w:val="FFFFFF" w:themeColor="background1"/>
                          <w:sz w:val="32"/>
                          <w:szCs w:val="32"/>
                        </w:rPr>
                        <w:t>Os</w:t>
                      </w:r>
                      <w:proofErr w:type="spellEnd"/>
                      <w:r>
                        <w:rPr>
                          <w:b/>
                          <w:color w:val="FFFFFF" w:themeColor="background1"/>
                          <w:sz w:val="32"/>
                          <w:szCs w:val="32"/>
                        </w:rPr>
                        <w:t xml:space="preserve"> and the design principles</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784192" behindDoc="0" locked="0" layoutInCell="1" allowOverlap="1" wp14:anchorId="6811B94F" wp14:editId="0AFEF2F4">
                <wp:simplePos x="0" y="0"/>
                <wp:positionH relativeFrom="margin">
                  <wp:align>center</wp:align>
                </wp:positionH>
                <wp:positionV relativeFrom="paragraph">
                  <wp:posOffset>14548</wp:posOffset>
                </wp:positionV>
                <wp:extent cx="457200" cy="742950"/>
                <wp:effectExtent l="19050" t="0" r="19050" b="38100"/>
                <wp:wrapNone/>
                <wp:docPr id="35" name="Down Arrow 35"/>
                <wp:cNvGraphicFramePr/>
                <a:graphic xmlns:a="http://schemas.openxmlformats.org/drawingml/2006/main">
                  <a:graphicData uri="http://schemas.microsoft.com/office/word/2010/wordprocessingShape">
                    <wps:wsp>
                      <wps:cNvSpPr/>
                      <wps:spPr>
                        <a:xfrm>
                          <a:off x="0" y="0"/>
                          <a:ext cx="457200" cy="7429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D2CC5" id="Down Arrow 35" o:spid="_x0000_s1026" type="#_x0000_t67" style="position:absolute;margin-left:0;margin-top:1.15pt;width:36pt;height:58.5pt;z-index:25178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" adj="14954" fillcolor="window" strokecolor="#6a1a68" strokeweight="1pt">
                <w10:wrap anchorx="margin"/>
              </v:shape>
            </w:pict>
          </mc:Fallback>
        </mc:AlternateContent>
      </w:r>
    </w:p>
    <w:p w:rsidR="000E32C6" w:rsidRDefault="000E32C6" w:rsidP="000E32C6">
      <w:pPr>
        <w:rPr>
          <w:b/>
          <w:sz w:val="32"/>
          <w:szCs w:val="32"/>
        </w:rPr>
      </w:pPr>
    </w:p>
    <w:p w:rsidR="000E32C6" w:rsidRPr="00E0395B" w:rsidRDefault="000E32C6" w:rsidP="000E32C6">
      <w:pPr>
        <w:rPr>
          <w:sz w:val="32"/>
          <w:szCs w:val="32"/>
        </w:rPr>
      </w:pPr>
      <w:r>
        <w:rPr>
          <w:noProof/>
        </w:rPr>
        <mc:AlternateContent>
          <mc:Choice Requires="wps">
            <w:drawing>
              <wp:anchor distT="0" distB="0" distL="114300" distR="114300" simplePos="0" relativeHeight="251779072" behindDoc="0" locked="0" layoutInCell="1" allowOverlap="1" wp14:anchorId="71BB39A7" wp14:editId="369FB2A8">
                <wp:simplePos x="0" y="0"/>
                <wp:positionH relativeFrom="margin">
                  <wp:align>center</wp:align>
                </wp:positionH>
                <wp:positionV relativeFrom="paragraph">
                  <wp:posOffset>92425</wp:posOffset>
                </wp:positionV>
                <wp:extent cx="4481830" cy="4143375"/>
                <wp:effectExtent l="0" t="0" r="13970" b="28575"/>
                <wp:wrapNone/>
                <wp:docPr id="36" name="Flowchart: Magnetic Disk 36"/>
                <wp:cNvGraphicFramePr/>
                <a:graphic xmlns:a="http://schemas.openxmlformats.org/drawingml/2006/main">
                  <a:graphicData uri="http://schemas.microsoft.com/office/word/2010/wordprocessingShape">
                    <wps:wsp>
                      <wps:cNvSpPr/>
                      <wps:spPr>
                        <a:xfrm>
                          <a:off x="0" y="0"/>
                          <a:ext cx="4481830" cy="4143375"/>
                        </a:xfrm>
                        <a:prstGeom prst="flowChartMagneticDisk">
                          <a:avLst/>
                        </a:prstGeom>
                        <a:solidFill>
                          <a:srgbClr val="FF5BF7"/>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B7241" id="Flowchart: Magnetic Disk 36" o:spid="_x0000_s1026" type="#_x0000_t132" style="position:absolute;margin-left:0;margin-top:7.3pt;width:352.9pt;height:326.25pt;z-index:2517790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" fillcolor="#ff5bf7" strokecolor="#6a1a68" strokeweight="1pt">
                <v:stroke joinstyle="miter"/>
                <w10:wrap anchorx="margin"/>
              </v:shape>
            </w:pict>
          </mc:Fallback>
        </mc:AlternateContent>
      </w:r>
    </w:p>
    <w:p w:rsidR="000E32C6" w:rsidRPr="00E0395B" w:rsidRDefault="000E32C6" w:rsidP="000E32C6">
      <w:pPr>
        <w:rPr>
          <w:sz w:val="32"/>
          <w:szCs w:val="32"/>
        </w:rPr>
      </w:pPr>
      <w:r>
        <w:rPr>
          <w:noProof/>
        </w:rPr>
        <mc:AlternateContent>
          <mc:Choice Requires="wps">
            <w:drawing>
              <wp:anchor distT="0" distB="0" distL="114300" distR="114300" simplePos="0" relativeHeight="251781120" behindDoc="0" locked="0" layoutInCell="1" allowOverlap="1" wp14:anchorId="27959B98" wp14:editId="317ED16A">
                <wp:simplePos x="0" y="0"/>
                <wp:positionH relativeFrom="page">
                  <wp:posOffset>2711669</wp:posOffset>
                </wp:positionH>
                <wp:positionV relativeFrom="paragraph">
                  <wp:posOffset>8124</wp:posOffset>
                </wp:positionV>
                <wp:extent cx="2332990" cy="1063428"/>
                <wp:effectExtent l="0" t="0" r="0" b="3810"/>
                <wp:wrapNone/>
                <wp:docPr id="37" name="Text Box 37"/>
                <wp:cNvGraphicFramePr/>
                <a:graphic xmlns:a="http://schemas.openxmlformats.org/drawingml/2006/main">
                  <a:graphicData uri="http://schemas.microsoft.com/office/word/2010/wordprocessingShape">
                    <wps:wsp>
                      <wps:cNvSpPr txBox="1"/>
                      <wps:spPr>
                        <a:xfrm>
                          <a:off x="0" y="0"/>
                          <a:ext cx="2332990" cy="1063428"/>
                        </a:xfrm>
                        <a:prstGeom prst="rect">
                          <a:avLst/>
                        </a:prstGeom>
                        <a:solidFill>
                          <a:srgbClr val="FF5BF7"/>
                        </a:solidFill>
                        <a:ln>
                          <a:noFill/>
                        </a:ln>
                        <a:effectLst/>
                      </wps:spPr>
                      <wps:txbx>
                        <w:txbxContent>
                          <w:p w:rsidR="00D8184D" w:rsidRPr="006E463D" w:rsidRDefault="00D8184D" w:rsidP="000E32C6">
                            <w:pPr>
                              <w:pStyle w:val="Caption"/>
                              <w:jc w:val="center"/>
                              <w:rPr>
                                <w:b/>
                                <w:color w:val="auto"/>
                                <w:sz w:val="2"/>
                                <w:szCs w:val="2"/>
                              </w:rPr>
                            </w:pPr>
                          </w:p>
                          <w:p w:rsidR="00D8184D" w:rsidRPr="00A11D5C" w:rsidRDefault="00D8184D" w:rsidP="000E32C6">
                            <w:pPr>
                              <w:pStyle w:val="Caption"/>
                              <w:jc w:val="center"/>
                              <w:rPr>
                                <w:b/>
                                <w:color w:val="auto"/>
                                <w:sz w:val="20"/>
                                <w:szCs w:val="20"/>
                              </w:rPr>
                            </w:pPr>
                            <w:r w:rsidRPr="00A11D5C">
                              <w:rPr>
                                <w:b/>
                                <w:color w:val="auto"/>
                                <w:sz w:val="20"/>
                                <w:szCs w:val="20"/>
                              </w:rPr>
                              <w:t>challenge and enjoyment</w:t>
                            </w:r>
                          </w:p>
                          <w:p w:rsidR="00D8184D" w:rsidRPr="00A11D5C" w:rsidRDefault="00D8184D" w:rsidP="000E32C6">
                            <w:pPr>
                              <w:pStyle w:val="Caption"/>
                              <w:jc w:val="center"/>
                              <w:rPr>
                                <w:b/>
                                <w:i w:val="0"/>
                                <w:color w:val="auto"/>
                                <w:sz w:val="20"/>
                                <w:szCs w:val="20"/>
                              </w:rPr>
                            </w:pPr>
                            <w:r w:rsidRPr="00A11D5C">
                              <w:rPr>
                                <w:b/>
                                <w:color w:val="auto"/>
                                <w:sz w:val="20"/>
                                <w:szCs w:val="20"/>
                              </w:rPr>
                              <w:t>breadth</w:t>
                            </w:r>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R="00D8184D" w:rsidRPr="00A11D5C" w:rsidRDefault="00D8184D" w:rsidP="000E32C6">
                            <w:pPr>
                              <w:jc w:val="center"/>
                              <w:rPr>
                                <w:b/>
                                <w:i/>
                                <w:sz w:val="20"/>
                                <w:szCs w:val="20"/>
                              </w:rPr>
                            </w:pPr>
                            <w:r w:rsidRPr="00A11D5C">
                              <w:rPr>
                                <w:b/>
                                <w:i/>
                                <w:sz w:val="20"/>
                                <w:szCs w:val="20"/>
                              </w:rPr>
                              <w:t>personalisation and choice</w:t>
                            </w:r>
                          </w:p>
                          <w:p w:rsidR="00D8184D" w:rsidRPr="00A11D5C" w:rsidRDefault="00D8184D" w:rsidP="000E32C6">
                            <w:pPr>
                              <w:jc w:val="center"/>
                              <w:rPr>
                                <w:b/>
                                <w:i/>
                                <w:sz w:val="20"/>
                                <w:szCs w:val="20"/>
                              </w:rPr>
                            </w:pPr>
                            <w:r>
                              <w:rPr>
                                <w:b/>
                                <w:i/>
                                <w:sz w:val="20"/>
                                <w:szCs w:val="20"/>
                              </w:rPr>
                              <w:t xml:space="preserve">coherence        </w:t>
                            </w:r>
                            <w:r w:rsidRPr="00A11D5C">
                              <w:rPr>
                                <w:b/>
                                <w:i/>
                                <w:sz w:val="20"/>
                                <w:szCs w:val="20"/>
                              </w:rPr>
                              <w:t>relevance</w:t>
                            </w:r>
                          </w:p>
                          <w:p w:rsidR="00D8184D" w:rsidRPr="007017E1" w:rsidRDefault="00D8184D" w:rsidP="000E32C6"/>
                          <w:p w:rsidR="00D8184D" w:rsidRPr="00246DEC" w:rsidRDefault="00D8184D" w:rsidP="000E32C6">
                            <w:pPr>
                              <w:pStyle w:val="Caption"/>
                              <w:jc w:val="center"/>
                              <w:rPr>
                                <w:b/>
                                <w:noProof/>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59B98" id="Text Box 37" o:spid="_x0000_s1115" type="#_x0000_t202" style="position:absolute;margin-left:213.5pt;margin-top:.65pt;width:183.7pt;height:83.75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" fillcolor="#ff5bf7" stroked="f">
                <v:textbox inset="0,0,0,0">
                  <w:txbxContent>
                    <w:p w:rsidR="00D8184D" w:rsidRPr="006E463D" w:rsidRDefault="00D8184D" w:rsidP="000E32C6">
                      <w:pPr>
                        <w:pStyle w:val="Caption"/>
                        <w:jc w:val="center"/>
                        <w:rPr>
                          <w:b/>
                          <w:color w:val="auto"/>
                          <w:sz w:val="2"/>
                          <w:szCs w:val="2"/>
                        </w:rPr>
                      </w:pPr>
                    </w:p>
                    <w:p w:rsidR="00D8184D" w:rsidRPr="00A11D5C" w:rsidRDefault="00D8184D" w:rsidP="000E32C6">
                      <w:pPr>
                        <w:pStyle w:val="Caption"/>
                        <w:jc w:val="center"/>
                        <w:rPr>
                          <w:b/>
                          <w:color w:val="auto"/>
                          <w:sz w:val="20"/>
                          <w:szCs w:val="20"/>
                        </w:rPr>
                      </w:pPr>
                      <w:proofErr w:type="gramStart"/>
                      <w:r w:rsidRPr="00A11D5C">
                        <w:rPr>
                          <w:b/>
                          <w:color w:val="auto"/>
                          <w:sz w:val="20"/>
                          <w:szCs w:val="20"/>
                        </w:rPr>
                        <w:t>challenge</w:t>
                      </w:r>
                      <w:proofErr w:type="gramEnd"/>
                      <w:r w:rsidRPr="00A11D5C">
                        <w:rPr>
                          <w:b/>
                          <w:color w:val="auto"/>
                          <w:sz w:val="20"/>
                          <w:szCs w:val="20"/>
                        </w:rPr>
                        <w:t xml:space="preserve"> and enjoyment</w:t>
                      </w:r>
                    </w:p>
                    <w:p w:rsidR="00D8184D" w:rsidRPr="00A11D5C" w:rsidRDefault="00D8184D" w:rsidP="000E32C6">
                      <w:pPr>
                        <w:pStyle w:val="Caption"/>
                        <w:jc w:val="center"/>
                        <w:rPr>
                          <w:b/>
                          <w:i w:val="0"/>
                          <w:color w:val="auto"/>
                          <w:sz w:val="20"/>
                          <w:szCs w:val="20"/>
                        </w:rPr>
                      </w:pPr>
                      <w:proofErr w:type="gramStart"/>
                      <w:r w:rsidRPr="00A11D5C">
                        <w:rPr>
                          <w:b/>
                          <w:color w:val="auto"/>
                          <w:sz w:val="20"/>
                          <w:szCs w:val="20"/>
                        </w:rPr>
                        <w:t>breadth</w:t>
                      </w:r>
                      <w:proofErr w:type="gramEnd"/>
                      <w:r w:rsidRPr="00A11D5C">
                        <w:rPr>
                          <w:b/>
                          <w:color w:val="auto"/>
                          <w:sz w:val="20"/>
                          <w:szCs w:val="20"/>
                        </w:rPr>
                        <w:tab/>
                      </w:r>
                      <w:r>
                        <w:rPr>
                          <w:b/>
                          <w:color w:val="auto"/>
                          <w:sz w:val="20"/>
                          <w:szCs w:val="20"/>
                        </w:rPr>
                        <w:t xml:space="preserve">            </w:t>
                      </w:r>
                      <w:r>
                        <w:rPr>
                          <w:b/>
                          <w:i w:val="0"/>
                          <w:color w:val="auto"/>
                          <w:sz w:val="20"/>
                          <w:szCs w:val="20"/>
                        </w:rPr>
                        <w:t>progression</w:t>
                      </w:r>
                      <w:r>
                        <w:rPr>
                          <w:b/>
                          <w:i w:val="0"/>
                          <w:color w:val="auto"/>
                          <w:sz w:val="20"/>
                          <w:szCs w:val="20"/>
                        </w:rPr>
                        <w:tab/>
                      </w:r>
                      <w:r w:rsidRPr="00A11D5C">
                        <w:rPr>
                          <w:b/>
                          <w:i w:val="0"/>
                          <w:color w:val="auto"/>
                          <w:sz w:val="20"/>
                          <w:szCs w:val="20"/>
                        </w:rPr>
                        <w:t>depth</w:t>
                      </w:r>
                    </w:p>
                    <w:p w:rsidR="00D8184D" w:rsidRPr="00A11D5C" w:rsidRDefault="00D8184D" w:rsidP="000E32C6">
                      <w:pPr>
                        <w:jc w:val="center"/>
                        <w:rPr>
                          <w:b/>
                          <w:i/>
                          <w:sz w:val="20"/>
                          <w:szCs w:val="20"/>
                        </w:rPr>
                      </w:pPr>
                      <w:proofErr w:type="gramStart"/>
                      <w:r w:rsidRPr="00A11D5C">
                        <w:rPr>
                          <w:b/>
                          <w:i/>
                          <w:sz w:val="20"/>
                          <w:szCs w:val="20"/>
                        </w:rPr>
                        <w:t>personalisation</w:t>
                      </w:r>
                      <w:proofErr w:type="gramEnd"/>
                      <w:r w:rsidRPr="00A11D5C">
                        <w:rPr>
                          <w:b/>
                          <w:i/>
                          <w:sz w:val="20"/>
                          <w:szCs w:val="20"/>
                        </w:rPr>
                        <w:t xml:space="preserve"> and choice</w:t>
                      </w:r>
                    </w:p>
                    <w:p w:rsidR="00D8184D" w:rsidRPr="00A11D5C" w:rsidRDefault="00D8184D" w:rsidP="000E32C6">
                      <w:pPr>
                        <w:jc w:val="center"/>
                        <w:rPr>
                          <w:b/>
                          <w:i/>
                          <w:sz w:val="20"/>
                          <w:szCs w:val="20"/>
                        </w:rPr>
                      </w:pPr>
                      <w:proofErr w:type="gramStart"/>
                      <w:r>
                        <w:rPr>
                          <w:b/>
                          <w:i/>
                          <w:sz w:val="20"/>
                          <w:szCs w:val="20"/>
                        </w:rPr>
                        <w:t>coherence</w:t>
                      </w:r>
                      <w:proofErr w:type="gramEnd"/>
                      <w:r>
                        <w:rPr>
                          <w:b/>
                          <w:i/>
                          <w:sz w:val="20"/>
                          <w:szCs w:val="20"/>
                        </w:rPr>
                        <w:t xml:space="preserve">        </w:t>
                      </w:r>
                      <w:r w:rsidRPr="00A11D5C">
                        <w:rPr>
                          <w:b/>
                          <w:i/>
                          <w:sz w:val="20"/>
                          <w:szCs w:val="20"/>
                        </w:rPr>
                        <w:t>relevance</w:t>
                      </w:r>
                    </w:p>
                    <w:p w:rsidR="00D8184D" w:rsidRPr="007017E1" w:rsidRDefault="00D8184D" w:rsidP="000E32C6"/>
                    <w:p w:rsidR="00D8184D" w:rsidRPr="00246DEC" w:rsidRDefault="00D8184D" w:rsidP="000E32C6">
                      <w:pPr>
                        <w:pStyle w:val="Caption"/>
                        <w:jc w:val="center"/>
                        <w:rPr>
                          <w:b/>
                          <w:noProof/>
                          <w:sz w:val="22"/>
                          <w:szCs w:val="22"/>
                        </w:rPr>
                      </w:pPr>
                    </w:p>
                  </w:txbxContent>
                </v:textbox>
                <w10:wrap anchorx="page"/>
              </v:shape>
            </w:pict>
          </mc:Fallback>
        </mc:AlternateContent>
      </w: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780096" behindDoc="0" locked="0" layoutInCell="1" allowOverlap="1" wp14:anchorId="69349603" wp14:editId="216BEE5F">
                <wp:simplePos x="0" y="0"/>
                <wp:positionH relativeFrom="margin">
                  <wp:align>center</wp:align>
                </wp:positionH>
                <wp:positionV relativeFrom="paragraph">
                  <wp:posOffset>82134</wp:posOffset>
                </wp:positionV>
                <wp:extent cx="3409950" cy="1497724"/>
                <wp:effectExtent l="0" t="0" r="0" b="7620"/>
                <wp:wrapNone/>
                <wp:docPr id="38" name="Text Box 38"/>
                <wp:cNvGraphicFramePr/>
                <a:graphic xmlns:a="http://schemas.openxmlformats.org/drawingml/2006/main">
                  <a:graphicData uri="http://schemas.microsoft.com/office/word/2010/wordprocessingShape">
                    <wps:wsp>
                      <wps:cNvSpPr txBox="1"/>
                      <wps:spPr>
                        <a:xfrm>
                          <a:off x="0" y="0"/>
                          <a:ext cx="3409950" cy="1497724"/>
                        </a:xfrm>
                        <a:prstGeom prst="rect">
                          <a:avLst/>
                        </a:prstGeom>
                        <a:solidFill>
                          <a:srgbClr val="FF5BF7"/>
                        </a:solidFill>
                        <a:ln>
                          <a:noFill/>
                        </a:ln>
                        <a:effectLst/>
                      </wps:spPr>
                      <wps:txbx>
                        <w:txbxContent>
                          <w:p w:rsidR="00D8184D" w:rsidRPr="00A47D7D" w:rsidRDefault="00D8184D" w:rsidP="000E32C6">
                            <w:pPr>
                              <w:pStyle w:val="Caption"/>
                              <w:rPr>
                                <w:noProof/>
                                <w:color w:val="FFFFFF" w:themeColor="background1"/>
                                <w:sz w:val="24"/>
                                <w:szCs w:val="24"/>
                              </w:rPr>
                            </w:pPr>
                            <w:r w:rsidRPr="00A47D7D">
                              <w:rPr>
                                <w:noProof/>
                                <w:color w:val="FFFFFF" w:themeColor="background1"/>
                                <w:sz w:val="24"/>
                                <w:szCs w:val="24"/>
                              </w:rPr>
                              <w:t xml:space="preserve">Learning experiences planned with the experiences and outcomes and design principles in mind will be </w:t>
                            </w:r>
                            <w:r w:rsidRPr="00A47D7D">
                              <w:rPr>
                                <w:b/>
                                <w:bCs/>
                                <w:noProof/>
                                <w:color w:val="FFFFFF" w:themeColor="background1"/>
                                <w:sz w:val="24"/>
                                <w:szCs w:val="24"/>
                              </w:rPr>
                              <w:t xml:space="preserve">rich </w:t>
                            </w:r>
                            <w:r w:rsidRPr="00A47D7D">
                              <w:rPr>
                                <w:noProof/>
                                <w:color w:val="FFFFFF" w:themeColor="background1"/>
                                <w:sz w:val="24"/>
                                <w:szCs w:val="24"/>
                              </w:rPr>
                              <w:t xml:space="preserve">and </w:t>
                            </w:r>
                            <w:r w:rsidRPr="00A47D7D">
                              <w:rPr>
                                <w:b/>
                                <w:bCs/>
                                <w:noProof/>
                                <w:color w:val="FFFFFF" w:themeColor="background1"/>
                                <w:sz w:val="24"/>
                                <w:szCs w:val="24"/>
                              </w:rPr>
                              <w:t>fulfilling</w:t>
                            </w:r>
                            <w:r w:rsidRPr="00A47D7D">
                              <w:rPr>
                                <w:noProof/>
                                <w:color w:val="FFFFFF" w:themeColor="background1"/>
                                <w:sz w:val="24"/>
                                <w:szCs w:val="24"/>
                              </w:rPr>
                              <w:t>.</w:t>
                            </w:r>
                          </w:p>
                          <w:p w:rsidR="00D8184D" w:rsidRPr="00A47D7D" w:rsidRDefault="00D8184D" w:rsidP="000E32C6">
                            <w:pPr>
                              <w:pStyle w:val="Caption"/>
                              <w:rPr>
                                <w:noProof/>
                                <w:color w:val="FFFFFF" w:themeColor="background1"/>
                                <w:sz w:val="24"/>
                                <w:szCs w:val="24"/>
                              </w:rPr>
                            </w:pPr>
                            <w:r w:rsidRPr="00A47D7D">
                              <w:rPr>
                                <w:noProof/>
                                <w:color w:val="FFFFFF" w:themeColor="background1"/>
                                <w:sz w:val="24"/>
                                <w:szCs w:val="24"/>
                              </w:rPr>
                              <w:t>As you plan a variety of experiences you will consider what activities will engage the learners and allow them to develop and demonstrate their knowledge and understanding, skills, attributes and capabilities.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9603" id="Text Box 38" o:spid="_x0000_s1116" type="#_x0000_t202" style="position:absolute;margin-left:0;margin-top:6.45pt;width:268.5pt;height:117.95pt;z-index:251780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" fillcolor="#ff5bf7" stroked="f">
                <v:textbox inset="0,0,0,0">
                  <w:txbxContent>
                    <w:p w:rsidR="00D8184D" w:rsidRPr="00A47D7D" w:rsidRDefault="00D8184D" w:rsidP="000E32C6">
                      <w:pPr>
                        <w:pStyle w:val="Caption"/>
                        <w:rPr>
                          <w:noProof/>
                          <w:color w:val="FFFFFF" w:themeColor="background1"/>
                          <w:sz w:val="24"/>
                          <w:szCs w:val="24"/>
                        </w:rPr>
                      </w:pPr>
                      <w:r w:rsidRPr="00A47D7D">
                        <w:rPr>
                          <w:noProof/>
                          <w:color w:val="FFFFFF" w:themeColor="background1"/>
                          <w:sz w:val="24"/>
                          <w:szCs w:val="24"/>
                        </w:rPr>
                        <w:t xml:space="preserve">Learning experiences planned with the experiences and outcomes and design principles in mind will be </w:t>
                      </w:r>
                      <w:r w:rsidRPr="00A47D7D">
                        <w:rPr>
                          <w:b/>
                          <w:bCs/>
                          <w:noProof/>
                          <w:color w:val="FFFFFF" w:themeColor="background1"/>
                          <w:sz w:val="24"/>
                          <w:szCs w:val="24"/>
                        </w:rPr>
                        <w:t xml:space="preserve">rich </w:t>
                      </w:r>
                      <w:r w:rsidRPr="00A47D7D">
                        <w:rPr>
                          <w:noProof/>
                          <w:color w:val="FFFFFF" w:themeColor="background1"/>
                          <w:sz w:val="24"/>
                          <w:szCs w:val="24"/>
                        </w:rPr>
                        <w:t xml:space="preserve">and </w:t>
                      </w:r>
                      <w:r w:rsidRPr="00A47D7D">
                        <w:rPr>
                          <w:b/>
                          <w:bCs/>
                          <w:noProof/>
                          <w:color w:val="FFFFFF" w:themeColor="background1"/>
                          <w:sz w:val="24"/>
                          <w:szCs w:val="24"/>
                        </w:rPr>
                        <w:t>fulfilling</w:t>
                      </w:r>
                      <w:r w:rsidRPr="00A47D7D">
                        <w:rPr>
                          <w:noProof/>
                          <w:color w:val="FFFFFF" w:themeColor="background1"/>
                          <w:sz w:val="24"/>
                          <w:szCs w:val="24"/>
                        </w:rPr>
                        <w:t>.</w:t>
                      </w:r>
                    </w:p>
                    <w:p w:rsidR="00D8184D" w:rsidRPr="00A47D7D" w:rsidRDefault="00D8184D" w:rsidP="000E32C6">
                      <w:pPr>
                        <w:pStyle w:val="Caption"/>
                        <w:rPr>
                          <w:noProof/>
                          <w:color w:val="FFFFFF" w:themeColor="background1"/>
                          <w:sz w:val="24"/>
                          <w:szCs w:val="24"/>
                        </w:rPr>
                      </w:pPr>
                      <w:r w:rsidRPr="00A47D7D">
                        <w:rPr>
                          <w:noProof/>
                          <w:color w:val="FFFFFF" w:themeColor="background1"/>
                          <w:sz w:val="24"/>
                          <w:szCs w:val="24"/>
                        </w:rPr>
                        <w:t>As you plan a variety of experiences you will consider what activities will engage the learners and allow them to develop and demonstrate their knowledge and understanding, skills, attributes and capabilities.</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26176" behindDoc="0" locked="0" layoutInCell="1" allowOverlap="1" wp14:anchorId="44A480F6" wp14:editId="75F43E06">
                <wp:simplePos x="0" y="0"/>
                <wp:positionH relativeFrom="margin">
                  <wp:posOffset>-676275</wp:posOffset>
                </wp:positionH>
                <wp:positionV relativeFrom="paragraph">
                  <wp:posOffset>291333</wp:posOffset>
                </wp:positionV>
                <wp:extent cx="1085850" cy="523875"/>
                <wp:effectExtent l="0" t="0" r="19050" b="28575"/>
                <wp:wrapNone/>
                <wp:docPr id="91" name="Rounded Rectangle 91"/>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A480F6" id="Rounded Rectangle 91" o:spid="_x0000_s1117" style="position:absolute;margin-left:-53.25pt;margin-top:22.95pt;width:85.5pt;height:41.25pt;z-index:25182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0E32C6" w:rsidRDefault="000E32C6" w:rsidP="000E32C6"/>
    <w:p w:rsidR="000E32C6" w:rsidRDefault="000E32C6" w:rsidP="000E32C6"/>
    <w:p w:rsidR="000E32C6" w:rsidRDefault="000E32C6" w:rsidP="000E32C6">
      <w:r w:rsidRPr="00B60353">
        <w:rPr>
          <w:noProof/>
        </w:rPr>
        <mc:AlternateContent>
          <mc:Choice Requires="wps">
            <w:drawing>
              <wp:anchor distT="0" distB="0" distL="114300" distR="114300" simplePos="0" relativeHeight="251835392" behindDoc="0" locked="0" layoutInCell="1" allowOverlap="1" wp14:anchorId="35FC5228" wp14:editId="2BE8AA9D">
                <wp:simplePos x="0" y="0"/>
                <wp:positionH relativeFrom="margin">
                  <wp:posOffset>5266994</wp:posOffset>
                </wp:positionH>
                <wp:positionV relativeFrom="paragraph">
                  <wp:posOffset>175895</wp:posOffset>
                </wp:positionV>
                <wp:extent cx="1085850" cy="523875"/>
                <wp:effectExtent l="0" t="0" r="19050" b="28575"/>
                <wp:wrapNone/>
                <wp:docPr id="100" name="Rounded Rectangle 100"/>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FC5228" id="Rounded Rectangle 100" o:spid="_x0000_s1118" style="position:absolute;margin-left:414.7pt;margin-top:13.85pt;width:85.5pt;height:41.25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r>
        <w:rPr>
          <w:noProof/>
        </w:rPr>
        <mc:AlternateContent>
          <mc:Choice Requires="wps">
            <w:drawing>
              <wp:anchor distT="0" distB="0" distL="114300" distR="114300" simplePos="0" relativeHeight="251783168" behindDoc="0" locked="0" layoutInCell="1" allowOverlap="1" wp14:anchorId="17E619F6" wp14:editId="717EAC6F">
                <wp:simplePos x="0" y="0"/>
                <wp:positionH relativeFrom="page">
                  <wp:posOffset>4132864</wp:posOffset>
                </wp:positionH>
                <wp:positionV relativeFrom="paragraph">
                  <wp:posOffset>1336128</wp:posOffset>
                </wp:positionV>
                <wp:extent cx="3086100" cy="2228850"/>
                <wp:effectExtent l="19050" t="647700" r="19050" b="19050"/>
                <wp:wrapNone/>
                <wp:docPr id="40" name="Rounded Rectangular Callout 40"/>
                <wp:cNvGraphicFramePr/>
                <a:graphic xmlns:a="http://schemas.openxmlformats.org/drawingml/2006/main">
                  <a:graphicData uri="http://schemas.microsoft.com/office/word/2010/wordprocessingShape">
                    <wps:wsp>
                      <wps:cNvSpPr/>
                      <wps:spPr>
                        <a:xfrm>
                          <a:off x="0" y="0"/>
                          <a:ext cx="3086100" cy="2228850"/>
                        </a:xfrm>
                        <a:prstGeom prst="wedgeRoundRectCallout">
                          <a:avLst>
                            <a:gd name="adj1" fmla="val 36743"/>
                            <a:gd name="adj2" fmla="val -76447"/>
                            <a:gd name="adj3" fmla="val 16667"/>
                          </a:avLst>
                        </a:prstGeom>
                        <a:solidFill>
                          <a:srgbClr val="EAE5EB"/>
                        </a:solidFill>
                        <a:ln w="28575" cap="flat" cmpd="sng" algn="ctr">
                          <a:solidFill>
                            <a:srgbClr val="92278F">
                              <a:lumMod val="60000"/>
                              <a:lumOff val="40000"/>
                            </a:srgbClr>
                          </a:solidFill>
                          <a:prstDash val="solid"/>
                          <a:miter lim="800000"/>
                        </a:ln>
                        <a:effectLst/>
                      </wps:spPr>
                      <wps:txbx>
                        <w:txbxContent>
                          <w:p w:rsidR="00D8184D" w:rsidRDefault="00D8184D" w:rsidP="000E32C6">
                            <w:pPr>
                              <w:rPr>
                                <w:rFonts w:ascii="Comic Sans MS" w:hAnsi="Comic Sans MS"/>
                                <w:b/>
                                <w:color w:val="000000" w:themeColor="text1"/>
                              </w:rPr>
                            </w:pPr>
                            <w:r>
                              <w:rPr>
                                <w:rFonts w:ascii="Comic Sans MS" w:hAnsi="Comic Sans MS"/>
                                <w:b/>
                                <w:color w:val="000000" w:themeColor="text1"/>
                              </w:rPr>
                              <w:t>Collegiate discussions (moderation)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discuss examples of your practice where you have met any or all of the seven design principles</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and using an experience and outcome of your choice, have a go at planning a set of learning experiences which would develop the seven design principles</w:t>
                            </w:r>
                          </w:p>
                          <w:p w:rsidR="00D8184D" w:rsidRPr="00E21862" w:rsidRDefault="00D8184D" w:rsidP="000E32C6">
                            <w:pPr>
                              <w:rPr>
                                <w:rFonts w:ascii="Comic Sans MS" w:hAnsi="Comic Sans MS"/>
                                <w:b/>
                                <w:color w:val="000000" w:themeColor="text1"/>
                                <w:sz w:val="20"/>
                                <w:szCs w:val="20"/>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619F6" id="Rounded Rectangular Callout 40" o:spid="_x0000_s1119" type="#_x0000_t62" style="position:absolute;margin-left:325.4pt;margin-top:105.2pt;width:243pt;height:175.5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" adj="18736,-5713" fillcolor="#eae5eb" strokecolor="#d665d3" strokeweight="2.25pt">
                <v:textbox>
                  <w:txbxContent>
                    <w:p w:rsidR="00D8184D" w:rsidRDefault="00D8184D" w:rsidP="000E32C6">
                      <w:pPr>
                        <w:rPr>
                          <w:rFonts w:ascii="Comic Sans MS" w:hAnsi="Comic Sans MS"/>
                          <w:b/>
                          <w:color w:val="000000" w:themeColor="text1"/>
                        </w:rPr>
                      </w:pPr>
                      <w:r>
                        <w:rPr>
                          <w:rFonts w:ascii="Comic Sans MS" w:hAnsi="Comic Sans MS"/>
                          <w:b/>
                          <w:color w:val="000000" w:themeColor="text1"/>
                        </w:rPr>
                        <w:t>Collegiate discussions (moderation)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discuss examples of your practice where you have met any or all of the seven design principles</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and using an experience and outcome of your choice, have a go at planning a set of learning experiences which would develop the seven design principles</w:t>
                      </w:r>
                    </w:p>
                    <w:p w:rsidR="00D8184D" w:rsidRPr="00E21862" w:rsidRDefault="00D8184D" w:rsidP="000E32C6">
                      <w:pPr>
                        <w:rPr>
                          <w:rFonts w:ascii="Comic Sans MS" w:hAnsi="Comic Sans MS"/>
                          <w:b/>
                          <w:color w:val="000000" w:themeColor="text1"/>
                          <w:sz w:val="20"/>
                          <w:szCs w:val="20"/>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r>
        <w:rPr>
          <w:noProof/>
        </w:rPr>
        <mc:AlternateContent>
          <mc:Choice Requires="wps">
            <w:drawing>
              <wp:anchor distT="0" distB="0" distL="114300" distR="114300" simplePos="0" relativeHeight="251782144" behindDoc="0" locked="0" layoutInCell="1" allowOverlap="1" wp14:anchorId="23AA15C3" wp14:editId="4F11A1FF">
                <wp:simplePos x="0" y="0"/>
                <wp:positionH relativeFrom="page">
                  <wp:posOffset>438150</wp:posOffset>
                </wp:positionH>
                <wp:positionV relativeFrom="paragraph">
                  <wp:posOffset>899445</wp:posOffset>
                </wp:positionV>
                <wp:extent cx="3105150" cy="2725420"/>
                <wp:effectExtent l="19050" t="590550" r="19050" b="17780"/>
                <wp:wrapNone/>
                <wp:docPr id="39" name="Rounded Rectangular Callout 39"/>
                <wp:cNvGraphicFramePr/>
                <a:graphic xmlns:a="http://schemas.openxmlformats.org/drawingml/2006/main">
                  <a:graphicData uri="http://schemas.microsoft.com/office/word/2010/wordprocessingShape">
                    <wps:wsp>
                      <wps:cNvSpPr/>
                      <wps:spPr>
                        <a:xfrm>
                          <a:off x="0" y="0"/>
                          <a:ext cx="3105150" cy="2725420"/>
                        </a:xfrm>
                        <a:prstGeom prst="wedgeRoundRectCallout">
                          <a:avLst>
                            <a:gd name="adj1" fmla="val -36946"/>
                            <a:gd name="adj2" fmla="val -69765"/>
                            <a:gd name="adj3" fmla="val 16667"/>
                          </a:avLst>
                        </a:prstGeom>
                        <a:solidFill>
                          <a:srgbClr val="EAE5EB"/>
                        </a:solidFill>
                        <a:ln w="28575" cap="flat" cmpd="sng" algn="ctr">
                          <a:solidFill>
                            <a:srgbClr val="92278F">
                              <a:lumMod val="60000"/>
                              <a:lumOff val="40000"/>
                            </a:srgbClr>
                          </a:solidFill>
                          <a:prstDash val="solid"/>
                          <a:miter lim="800000"/>
                        </a:ln>
                        <a:effectLst/>
                      </wps:spPr>
                      <wps:txbx>
                        <w:txbxContent>
                          <w:p w:rsidR="00D8184D" w:rsidRPr="0065197F" w:rsidRDefault="00D8184D" w:rsidP="000E32C6">
                            <w:pPr>
                              <w:rPr>
                                <w:rFonts w:ascii="Comic Sans MS" w:hAnsi="Comic Sans MS"/>
                                <w:b/>
                                <w:color w:val="000000" w:themeColor="text1"/>
                              </w:rPr>
                            </w:pPr>
                            <w:r>
                              <w:rPr>
                                <w:rFonts w:ascii="Comic Sans MS" w:hAnsi="Comic Sans MS"/>
                                <w:b/>
                                <w:color w:val="000000" w:themeColor="text1"/>
                              </w:rPr>
                              <w:t>Setting Es and Os in context</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know your children and your community – this will help engage them in their learning</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look at your plans and try to highlight the seven design principles</w:t>
                            </w:r>
                          </w:p>
                          <w:p w:rsidR="00D8184D" w:rsidRPr="00EF0AB1" w:rsidRDefault="00D8184D" w:rsidP="000E32C6">
                            <w:pPr>
                              <w:pStyle w:val="ListParagraph"/>
                              <w:numPr>
                                <w:ilvl w:val="0"/>
                                <w:numId w:val="153"/>
                              </w:numPr>
                              <w:spacing w:after="160" w:line="259" w:lineRule="auto"/>
                              <w:rPr>
                                <w:rFonts w:ascii="Comic Sans MS" w:hAnsi="Comic Sans MS"/>
                                <w:b/>
                                <w:color w:val="000000" w:themeColor="text1"/>
                                <w:sz w:val="20"/>
                                <w:szCs w:val="20"/>
                              </w:rPr>
                            </w:pPr>
                            <w:r>
                              <w:rPr>
                                <w:rFonts w:ascii="Comic Sans MS" w:hAnsi="Comic Sans MS"/>
                                <w:color w:val="000000" w:themeColor="text1"/>
                                <w:sz w:val="20"/>
                                <w:szCs w:val="20"/>
                              </w:rPr>
                              <w:t xml:space="preserve">refer to the </w:t>
                            </w:r>
                            <w:r w:rsidRPr="00EF0AB1">
                              <w:rPr>
                                <w:rFonts w:ascii="Comic Sans MS" w:hAnsi="Comic Sans MS"/>
                                <w:b/>
                                <w:color w:val="000000" w:themeColor="text1"/>
                                <w:sz w:val="20"/>
                                <w:szCs w:val="20"/>
                              </w:rPr>
                              <w:t xml:space="preserve">Aberdeenshire frameworks </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read the </w:t>
                            </w:r>
                            <w:r w:rsidRPr="00EF0AB1">
                              <w:rPr>
                                <w:rFonts w:ascii="Comic Sans MS" w:hAnsi="Comic Sans MS"/>
                                <w:b/>
                                <w:color w:val="000000" w:themeColor="text1"/>
                                <w:sz w:val="20"/>
                                <w:szCs w:val="20"/>
                              </w:rPr>
                              <w:t xml:space="preserve">Assessing Progress and Achievement </w:t>
                            </w:r>
                            <w:r w:rsidRPr="00A377CF">
                              <w:rPr>
                                <w:rFonts w:ascii="Comic Sans MS" w:hAnsi="Comic Sans MS"/>
                                <w:color w:val="000000" w:themeColor="text1"/>
                                <w:sz w:val="20"/>
                                <w:szCs w:val="20"/>
                              </w:rPr>
                              <w:t>curricular papers</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A15C3" id="Rounded Rectangular Callout 39" o:spid="_x0000_s1120" type="#_x0000_t62" style="position:absolute;margin-left:34.5pt;margin-top:70.8pt;width:244.5pt;height:214.6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" adj="2820,-4269" fillcolor="#eae5eb" strokecolor="#d665d3" strokeweight="2.25pt">
                <v:textbox>
                  <w:txbxContent>
                    <w:p w:rsidR="00D8184D" w:rsidRPr="0065197F" w:rsidRDefault="00D8184D" w:rsidP="000E32C6">
                      <w:pPr>
                        <w:rPr>
                          <w:rFonts w:ascii="Comic Sans MS" w:hAnsi="Comic Sans MS"/>
                          <w:b/>
                          <w:color w:val="000000" w:themeColor="text1"/>
                        </w:rPr>
                      </w:pPr>
                      <w:r>
                        <w:rPr>
                          <w:rFonts w:ascii="Comic Sans MS" w:hAnsi="Comic Sans MS"/>
                          <w:b/>
                          <w:color w:val="000000" w:themeColor="text1"/>
                        </w:rPr>
                        <w:t xml:space="preserve">Setting </w:t>
                      </w:r>
                      <w:proofErr w:type="spellStart"/>
                      <w:r>
                        <w:rPr>
                          <w:rFonts w:ascii="Comic Sans MS" w:hAnsi="Comic Sans MS"/>
                          <w:b/>
                          <w:color w:val="000000" w:themeColor="text1"/>
                        </w:rPr>
                        <w:t>Es</w:t>
                      </w:r>
                      <w:proofErr w:type="spellEnd"/>
                      <w:r>
                        <w:rPr>
                          <w:rFonts w:ascii="Comic Sans MS" w:hAnsi="Comic Sans MS"/>
                          <w:b/>
                          <w:color w:val="000000" w:themeColor="text1"/>
                        </w:rPr>
                        <w:t xml:space="preserve"> and </w:t>
                      </w:r>
                      <w:proofErr w:type="spellStart"/>
                      <w:r>
                        <w:rPr>
                          <w:rFonts w:ascii="Comic Sans MS" w:hAnsi="Comic Sans MS"/>
                          <w:b/>
                          <w:color w:val="000000" w:themeColor="text1"/>
                        </w:rPr>
                        <w:t>Os</w:t>
                      </w:r>
                      <w:proofErr w:type="spellEnd"/>
                      <w:r>
                        <w:rPr>
                          <w:rFonts w:ascii="Comic Sans MS" w:hAnsi="Comic Sans MS"/>
                          <w:b/>
                          <w:color w:val="000000" w:themeColor="text1"/>
                        </w:rPr>
                        <w:t xml:space="preserve"> in context</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know your children and your community – this will help engage them in their learning</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look at your plans and try to highlight the seven design principles</w:t>
                      </w:r>
                    </w:p>
                    <w:p w:rsidR="00D8184D" w:rsidRPr="00EF0AB1" w:rsidRDefault="00D8184D" w:rsidP="000E32C6">
                      <w:pPr>
                        <w:pStyle w:val="ListParagraph"/>
                        <w:numPr>
                          <w:ilvl w:val="0"/>
                          <w:numId w:val="153"/>
                        </w:numPr>
                        <w:spacing w:after="160" w:line="259" w:lineRule="auto"/>
                        <w:rPr>
                          <w:rFonts w:ascii="Comic Sans MS" w:hAnsi="Comic Sans MS"/>
                          <w:b/>
                          <w:color w:val="000000" w:themeColor="text1"/>
                          <w:sz w:val="20"/>
                          <w:szCs w:val="20"/>
                        </w:rPr>
                      </w:pPr>
                      <w:r>
                        <w:rPr>
                          <w:rFonts w:ascii="Comic Sans MS" w:hAnsi="Comic Sans MS"/>
                          <w:color w:val="000000" w:themeColor="text1"/>
                          <w:sz w:val="20"/>
                          <w:szCs w:val="20"/>
                        </w:rPr>
                        <w:t xml:space="preserve">refer to the </w:t>
                      </w:r>
                      <w:r w:rsidRPr="00EF0AB1">
                        <w:rPr>
                          <w:rFonts w:ascii="Comic Sans MS" w:hAnsi="Comic Sans MS"/>
                          <w:b/>
                          <w:color w:val="000000" w:themeColor="text1"/>
                          <w:sz w:val="20"/>
                          <w:szCs w:val="20"/>
                        </w:rPr>
                        <w:t xml:space="preserve">Aberdeenshire frameworks </w:t>
                      </w:r>
                    </w:p>
                    <w:p w:rsidR="00D8184D" w:rsidRPr="0065197F"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read the </w:t>
                      </w:r>
                      <w:r w:rsidRPr="00EF0AB1">
                        <w:rPr>
                          <w:rFonts w:ascii="Comic Sans MS" w:hAnsi="Comic Sans MS"/>
                          <w:b/>
                          <w:color w:val="000000" w:themeColor="text1"/>
                          <w:sz w:val="20"/>
                          <w:szCs w:val="20"/>
                        </w:rPr>
                        <w:t xml:space="preserve">Assessing Progress and Achievement </w:t>
                      </w:r>
                      <w:r w:rsidRPr="00A377CF">
                        <w:rPr>
                          <w:rFonts w:ascii="Comic Sans MS" w:hAnsi="Comic Sans MS"/>
                          <w:color w:val="000000" w:themeColor="text1"/>
                          <w:sz w:val="20"/>
                          <w:szCs w:val="20"/>
                        </w:rPr>
                        <w:t>curricular papers</w:t>
                      </w:r>
                    </w:p>
                    <w:p w:rsidR="00D8184D" w:rsidRDefault="00D8184D" w:rsidP="000E32C6">
                      <w:pPr>
                        <w:jc w:val="center"/>
                      </w:pPr>
                    </w:p>
                  </w:txbxContent>
                </v:textbox>
                <w10:wrap anchorx="page"/>
              </v:shape>
            </w:pict>
          </mc:Fallback>
        </mc:AlternateContent>
      </w:r>
      <w:r>
        <w:br w:type="page"/>
      </w:r>
    </w:p>
    <w:p w:rsidR="000E32C6" w:rsidRDefault="000E32C6" w:rsidP="000E32C6">
      <w:r>
        <w:rPr>
          <w:noProof/>
        </w:rPr>
        <mc:AlternateContent>
          <mc:Choice Requires="wps">
            <w:drawing>
              <wp:anchor distT="0" distB="0" distL="114300" distR="114300" simplePos="0" relativeHeight="251785216" behindDoc="0" locked="0" layoutInCell="1" allowOverlap="1" wp14:anchorId="72808A67" wp14:editId="484A784B">
                <wp:simplePos x="0" y="0"/>
                <wp:positionH relativeFrom="margin">
                  <wp:align>center</wp:align>
                </wp:positionH>
                <wp:positionV relativeFrom="paragraph">
                  <wp:posOffset>18093</wp:posOffset>
                </wp:positionV>
                <wp:extent cx="4481830" cy="1362710"/>
                <wp:effectExtent l="0" t="0" r="13970" b="27940"/>
                <wp:wrapNone/>
                <wp:docPr id="43" name="Flowchart: Magnetic Disk 43"/>
                <wp:cNvGraphicFramePr/>
                <a:graphic xmlns:a="http://schemas.openxmlformats.org/drawingml/2006/main">
                  <a:graphicData uri="http://schemas.microsoft.com/office/word/2010/wordprocessingShape">
                    <wps:wsp>
                      <wps:cNvSpPr/>
                      <wps:spPr>
                        <a:xfrm>
                          <a:off x="0" y="0"/>
                          <a:ext cx="4481830" cy="1362710"/>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84D" w:rsidRPr="00270E7A" w:rsidRDefault="00D8184D" w:rsidP="000E32C6">
                            <w:pPr>
                              <w:jc w:val="center"/>
                              <w:rPr>
                                <w:b/>
                                <w:i/>
                                <w:sz w:val="16"/>
                                <w:szCs w:val="16"/>
                              </w:rPr>
                            </w:pPr>
                          </w:p>
                          <w:p w:rsidR="00D8184D" w:rsidRPr="00270E7A" w:rsidRDefault="00D8184D" w:rsidP="000E32C6">
                            <w:pPr>
                              <w:jc w:val="center"/>
                              <w:rPr>
                                <w:b/>
                                <w:i/>
                                <w:sz w:val="32"/>
                                <w:szCs w:val="32"/>
                              </w:rPr>
                            </w:pPr>
                            <w:r w:rsidRPr="00270E7A">
                              <w:rPr>
                                <w:b/>
                                <w:i/>
                                <w:sz w:val="32"/>
                                <w:szCs w:val="32"/>
                              </w:rPr>
                              <w:t>A range of appropriate evidence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08A67" id="Flowchart: Magnetic Disk 43" o:spid="_x0000_s1121" type="#_x0000_t132" style="position:absolute;margin-left:0;margin-top:1.4pt;width:352.9pt;height:107.3pt;z-index:251785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" fillcolor="#f04f3e" strokecolor="#1f4d78 [1604]" strokeweight="1pt">
                <v:stroke joinstyle="miter"/>
                <v:textbox>
                  <w:txbxContent>
                    <w:p w:rsidR="00D8184D" w:rsidRPr="00270E7A" w:rsidRDefault="00D8184D" w:rsidP="000E32C6">
                      <w:pPr>
                        <w:jc w:val="center"/>
                        <w:rPr>
                          <w:b/>
                          <w:i/>
                          <w:sz w:val="16"/>
                          <w:szCs w:val="16"/>
                        </w:rPr>
                      </w:pPr>
                    </w:p>
                    <w:p w:rsidR="00D8184D" w:rsidRPr="00270E7A" w:rsidRDefault="00D8184D" w:rsidP="000E32C6">
                      <w:pPr>
                        <w:jc w:val="center"/>
                        <w:rPr>
                          <w:b/>
                          <w:i/>
                          <w:sz w:val="32"/>
                          <w:szCs w:val="32"/>
                        </w:rPr>
                      </w:pPr>
                      <w:r w:rsidRPr="00270E7A">
                        <w:rPr>
                          <w:b/>
                          <w:i/>
                          <w:sz w:val="32"/>
                          <w:szCs w:val="32"/>
                        </w:rPr>
                        <w:t>A range of appropriate evidence</w:t>
                      </w:r>
                    </w:p>
                  </w:txbxContent>
                </v:textbox>
                <w10:wrap anchorx="margin"/>
              </v:shape>
            </w:pict>
          </mc:Fallback>
        </mc:AlternateContent>
      </w:r>
      <w:r>
        <w:rPr>
          <w:noProof/>
        </w:rPr>
        <mc:AlternateContent>
          <mc:Choice Requires="wps">
            <w:drawing>
              <wp:anchor distT="0" distB="0" distL="114300" distR="114300" simplePos="0" relativeHeight="251786240" behindDoc="0" locked="0" layoutInCell="1" allowOverlap="1" wp14:anchorId="6BF5BE38" wp14:editId="4D8F568A">
                <wp:simplePos x="0" y="0"/>
                <wp:positionH relativeFrom="margin">
                  <wp:align>center</wp:align>
                </wp:positionH>
                <wp:positionV relativeFrom="paragraph">
                  <wp:posOffset>102438</wp:posOffset>
                </wp:positionV>
                <wp:extent cx="1247775" cy="310551"/>
                <wp:effectExtent l="0" t="0" r="9525" b="0"/>
                <wp:wrapNone/>
                <wp:docPr id="44" name="Text Box 44"/>
                <wp:cNvGraphicFramePr/>
                <a:graphic xmlns:a="http://schemas.openxmlformats.org/drawingml/2006/main">
                  <a:graphicData uri="http://schemas.microsoft.com/office/word/2010/wordprocessingShape">
                    <wps:wsp>
                      <wps:cNvSpPr txBox="1"/>
                      <wps:spPr>
                        <a:xfrm>
                          <a:off x="0" y="0"/>
                          <a:ext cx="1247775" cy="310551"/>
                        </a:xfrm>
                        <a:prstGeom prst="rect">
                          <a:avLst/>
                        </a:prstGeom>
                        <a:solidFill>
                          <a:srgbClr val="F04F3E"/>
                        </a:solidFill>
                        <a:ln>
                          <a:noFill/>
                        </a:ln>
                        <a:effectLst/>
                      </wps:spPr>
                      <wps:txbx>
                        <w:txbxContent>
                          <w:p w:rsidR="00D8184D" w:rsidRPr="00491086" w:rsidRDefault="00D8184D" w:rsidP="000E32C6">
                            <w:pPr>
                              <w:pStyle w:val="Caption"/>
                              <w:jc w:val="center"/>
                              <w:rPr>
                                <w:b/>
                                <w:noProof/>
                                <w:color w:val="auto"/>
                                <w:sz w:val="40"/>
                                <w:szCs w:val="40"/>
                              </w:rPr>
                            </w:pPr>
                            <w:r w:rsidRPr="00491086">
                              <w:rPr>
                                <w:b/>
                                <w:bCs/>
                                <w:color w:val="auto"/>
                                <w:sz w:val="40"/>
                                <w:szCs w:val="40"/>
                              </w:rPr>
                              <w:t>Evidence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5BE38" id="Text Box 44" o:spid="_x0000_s1122" type="#_x0000_t202" style="position:absolute;margin-left:0;margin-top:8.05pt;width:98.25pt;height:24.45pt;z-index:251786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" fillcolor="#f04f3e" stroked="f">
                <v:textbox inset="0,0,0,0">
                  <w:txbxContent>
                    <w:p w:rsidR="00D8184D" w:rsidRPr="00491086" w:rsidRDefault="00D8184D" w:rsidP="000E32C6">
                      <w:pPr>
                        <w:pStyle w:val="Caption"/>
                        <w:jc w:val="center"/>
                        <w:rPr>
                          <w:b/>
                          <w:noProof/>
                          <w:color w:val="auto"/>
                          <w:sz w:val="40"/>
                          <w:szCs w:val="40"/>
                        </w:rPr>
                      </w:pPr>
                      <w:r w:rsidRPr="00491086">
                        <w:rPr>
                          <w:b/>
                          <w:bCs/>
                          <w:color w:val="auto"/>
                          <w:sz w:val="40"/>
                          <w:szCs w:val="40"/>
                        </w:rPr>
                        <w:t>Evidence</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788288" behindDoc="0" locked="0" layoutInCell="1" allowOverlap="1" wp14:anchorId="0EF7D111" wp14:editId="541C1FFD">
                <wp:simplePos x="0" y="0"/>
                <wp:positionH relativeFrom="margin">
                  <wp:align>center</wp:align>
                </wp:positionH>
                <wp:positionV relativeFrom="paragraph">
                  <wp:posOffset>50165</wp:posOffset>
                </wp:positionV>
                <wp:extent cx="457200" cy="781050"/>
                <wp:effectExtent l="19050" t="0" r="38100" b="38100"/>
                <wp:wrapNone/>
                <wp:docPr id="45" name="Down Arrow 45"/>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BA1D8" id="Down Arrow 45" o:spid="_x0000_s1026" type="#_x0000_t67" style="position:absolute;margin-left:0;margin-top:3.95pt;width:36pt;height:61.5pt;z-index:251788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" adj="15278" fillcolor="window" strokecolor="#6a1a68" strokeweight="1pt">
                <w10:wrap anchorx="margin"/>
              </v:shape>
            </w:pict>
          </mc:Fallback>
        </mc:AlternateContent>
      </w:r>
    </w:p>
    <w:p w:rsidR="000E32C6" w:rsidRDefault="000E32C6" w:rsidP="000E32C6">
      <w:pPr>
        <w:rPr>
          <w:b/>
          <w:sz w:val="32"/>
          <w:szCs w:val="32"/>
        </w:rPr>
      </w:pPr>
    </w:p>
    <w:p w:rsidR="000E32C6" w:rsidRPr="00E0395B" w:rsidRDefault="000E32C6" w:rsidP="000E32C6">
      <w:pPr>
        <w:rPr>
          <w:sz w:val="32"/>
          <w:szCs w:val="32"/>
        </w:rPr>
      </w:pPr>
      <w:r>
        <w:rPr>
          <w:noProof/>
        </w:rPr>
        <mc:AlternateContent>
          <mc:Choice Requires="wps">
            <w:drawing>
              <wp:anchor distT="0" distB="0" distL="114300" distR="114300" simplePos="0" relativeHeight="251787264" behindDoc="0" locked="0" layoutInCell="1" allowOverlap="1" wp14:anchorId="56040A32" wp14:editId="7407FF78">
                <wp:simplePos x="0" y="0"/>
                <wp:positionH relativeFrom="margin">
                  <wp:align>center</wp:align>
                </wp:positionH>
                <wp:positionV relativeFrom="paragraph">
                  <wp:posOffset>167659</wp:posOffset>
                </wp:positionV>
                <wp:extent cx="4481830" cy="4251278"/>
                <wp:effectExtent l="0" t="0" r="13970" b="16510"/>
                <wp:wrapNone/>
                <wp:docPr id="46" name="Flowchart: Magnetic Disk 46"/>
                <wp:cNvGraphicFramePr/>
                <a:graphic xmlns:a="http://schemas.openxmlformats.org/drawingml/2006/main">
                  <a:graphicData uri="http://schemas.microsoft.com/office/word/2010/wordprocessingShape">
                    <wps:wsp>
                      <wps:cNvSpPr/>
                      <wps:spPr>
                        <a:xfrm>
                          <a:off x="0" y="0"/>
                          <a:ext cx="4481830" cy="4251278"/>
                        </a:xfrm>
                        <a:prstGeom prst="flowChartMagneticDisk">
                          <a:avLst/>
                        </a:prstGeom>
                        <a:solidFill>
                          <a:srgbClr val="F04F3E"/>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40A32" id="Flowchart: Magnetic Disk 46" o:spid="_x0000_s1123" type="#_x0000_t132" style="position:absolute;margin-left:0;margin-top:13.2pt;width:352.9pt;height:334.75pt;z-index:251787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" fillcolor="#f04f3e" strokecolor="#1f4d78 [1604]" strokeweight="1pt">
                <v:stroke joinstyle="miter"/>
                <v:textbox>
                  <w:txbxContent>
                    <w:p w:rsidR="00D8184D" w:rsidRDefault="00D8184D" w:rsidP="000E32C6">
                      <w:pPr>
                        <w:jc w:val="center"/>
                      </w:pPr>
                    </w:p>
                  </w:txbxContent>
                </v:textbox>
                <w10:wrap anchorx="margin"/>
              </v:shape>
            </w:pict>
          </mc:Fallback>
        </mc:AlternateContent>
      </w:r>
    </w:p>
    <w:p w:rsidR="000E32C6" w:rsidRPr="00E0395B" w:rsidRDefault="000E32C6" w:rsidP="000E32C6">
      <w:pPr>
        <w:rPr>
          <w:sz w:val="32"/>
          <w:szCs w:val="32"/>
        </w:rPr>
      </w:pPr>
    </w:p>
    <w:p w:rsidR="000E32C6" w:rsidRDefault="000E32C6" w:rsidP="000E32C6">
      <w:pPr>
        <w:rPr>
          <w:b/>
          <w:sz w:val="32"/>
          <w:szCs w:val="32"/>
        </w:rPr>
      </w:pPr>
      <w:r>
        <w:rPr>
          <w:noProof/>
        </w:rPr>
        <mc:AlternateContent>
          <mc:Choice Requires="wps">
            <w:drawing>
              <wp:anchor distT="0" distB="0" distL="114300" distR="114300" simplePos="0" relativeHeight="251789312" behindDoc="0" locked="0" layoutInCell="1" allowOverlap="1" wp14:anchorId="71E0A097" wp14:editId="517DC6C0">
                <wp:simplePos x="0" y="0"/>
                <wp:positionH relativeFrom="margin">
                  <wp:posOffset>-483861</wp:posOffset>
                </wp:positionH>
                <wp:positionV relativeFrom="paragraph">
                  <wp:posOffset>189647</wp:posOffset>
                </wp:positionV>
                <wp:extent cx="2534285" cy="257175"/>
                <wp:effectExtent l="0" t="361950" r="0" b="371475"/>
                <wp:wrapNone/>
                <wp:docPr id="47" name="Text Box 47"/>
                <wp:cNvGraphicFramePr/>
                <a:graphic xmlns:a="http://schemas.openxmlformats.org/drawingml/2006/main">
                  <a:graphicData uri="http://schemas.microsoft.com/office/word/2010/wordprocessingShape">
                    <wps:wsp>
                      <wps:cNvSpPr txBox="1"/>
                      <wps:spPr>
                        <a:xfrm rot="20603993">
                          <a:off x="0" y="0"/>
                          <a:ext cx="2534285" cy="257175"/>
                        </a:xfrm>
                        <a:prstGeom prst="rect">
                          <a:avLst/>
                        </a:prstGeom>
                        <a:solidFill>
                          <a:srgbClr val="FFFF00"/>
                        </a:solidFill>
                        <a:ln>
                          <a:noFill/>
                        </a:ln>
                        <a:effectLst/>
                      </wps:spPr>
                      <wps:txbx>
                        <w:txbxContent>
                          <w:p w:rsidR="00D8184D" w:rsidRPr="00195CBC" w:rsidRDefault="00D8184D" w:rsidP="000E32C6">
                            <w:pPr>
                              <w:pStyle w:val="Caption"/>
                              <w:jc w:val="center"/>
                              <w:rPr>
                                <w:b/>
                                <w:noProof/>
                                <w:color w:val="auto"/>
                                <w:sz w:val="32"/>
                                <w:szCs w:val="32"/>
                              </w:rPr>
                            </w:pPr>
                            <w:r w:rsidRPr="00195CBC">
                              <w:rPr>
                                <w:b/>
                                <w:bCs/>
                                <w:color w:val="auto"/>
                                <w:sz w:val="32"/>
                                <w:szCs w:val="32"/>
                              </w:rPr>
                              <w:t>Product – artwork, report,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0A097" id="Text Box 47" o:spid="_x0000_s1124" type="#_x0000_t202" style="position:absolute;margin-left:-38.1pt;margin-top:14.95pt;width:199.55pt;height:20.25pt;rotation:-1087905fd;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" fillcolor="yellow" stroked="f">
                <v:textbox inset="0,0,0,0">
                  <w:txbxContent>
                    <w:p w:rsidR="00D8184D" w:rsidRPr="00195CBC" w:rsidRDefault="00D8184D" w:rsidP="000E32C6">
                      <w:pPr>
                        <w:pStyle w:val="Caption"/>
                        <w:jc w:val="center"/>
                        <w:rPr>
                          <w:b/>
                          <w:noProof/>
                          <w:color w:val="auto"/>
                          <w:sz w:val="32"/>
                          <w:szCs w:val="32"/>
                        </w:rPr>
                      </w:pPr>
                      <w:r w:rsidRPr="00195CBC">
                        <w:rPr>
                          <w:b/>
                          <w:bCs/>
                          <w:color w:val="auto"/>
                          <w:sz w:val="32"/>
                          <w:szCs w:val="32"/>
                        </w:rPr>
                        <w:t>Product – artwork, report, project</w:t>
                      </w:r>
                    </w:p>
                  </w:txbxContent>
                </v:textbox>
                <w10:wrap anchorx="margin"/>
              </v:shape>
            </w:pict>
          </mc:Fallback>
        </mc:AlternateContent>
      </w:r>
      <w:r>
        <w:rPr>
          <w:noProof/>
        </w:rPr>
        <mc:AlternateContent>
          <mc:Choice Requires="wps">
            <w:drawing>
              <wp:anchor distT="0" distB="0" distL="114300" distR="114300" simplePos="0" relativeHeight="251792384" behindDoc="0" locked="0" layoutInCell="1" allowOverlap="1" wp14:anchorId="613EA45E" wp14:editId="3B348436">
                <wp:simplePos x="0" y="0"/>
                <wp:positionH relativeFrom="page">
                  <wp:posOffset>4303395</wp:posOffset>
                </wp:positionH>
                <wp:positionV relativeFrom="paragraph">
                  <wp:posOffset>233680</wp:posOffset>
                </wp:positionV>
                <wp:extent cx="2838450" cy="285750"/>
                <wp:effectExtent l="0" t="457200" r="0" b="457200"/>
                <wp:wrapNone/>
                <wp:docPr id="48" name="Text Box 48"/>
                <wp:cNvGraphicFramePr/>
                <a:graphic xmlns:a="http://schemas.openxmlformats.org/drawingml/2006/main">
                  <a:graphicData uri="http://schemas.microsoft.com/office/word/2010/wordprocessingShape">
                    <wps:wsp>
                      <wps:cNvSpPr txBox="1"/>
                      <wps:spPr>
                        <a:xfrm rot="1097494">
                          <a:off x="0" y="0"/>
                          <a:ext cx="2838450" cy="285750"/>
                        </a:xfrm>
                        <a:prstGeom prst="rect">
                          <a:avLst/>
                        </a:prstGeom>
                        <a:solidFill>
                          <a:srgbClr val="FFFF00"/>
                        </a:solidFill>
                        <a:ln>
                          <a:noFill/>
                        </a:ln>
                        <a:effectLst/>
                      </wps:spPr>
                      <wps:txbx>
                        <w:txbxContent>
                          <w:p w:rsidR="00D8184D" w:rsidRPr="0062225A" w:rsidRDefault="00D8184D" w:rsidP="000E32C6">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45E" id="Text Box 48" o:spid="_x0000_s1125" type="#_x0000_t202" style="position:absolute;margin-left:338.85pt;margin-top:18.4pt;width:223.5pt;height:22.5pt;rotation:1198756fd;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" fillcolor="yellow" stroked="f">
                <v:textbox inset="0,0,0,0">
                  <w:txbxContent>
                    <w:p w:rsidR="00D8184D" w:rsidRPr="0062225A" w:rsidRDefault="00D8184D" w:rsidP="000E32C6">
                      <w:pPr>
                        <w:pStyle w:val="Caption"/>
                        <w:jc w:val="center"/>
                        <w:rPr>
                          <w:b/>
                          <w:noProof/>
                          <w:color w:val="auto"/>
                          <w:sz w:val="32"/>
                          <w:szCs w:val="32"/>
                        </w:rPr>
                      </w:pPr>
                      <w:r w:rsidRPr="0062225A">
                        <w:rPr>
                          <w:b/>
                          <w:bCs/>
                          <w:color w:val="auto"/>
                          <w:sz w:val="32"/>
                          <w:szCs w:val="32"/>
                        </w:rPr>
                        <w:t>Learners’ Records</w:t>
                      </w:r>
                      <w:r>
                        <w:rPr>
                          <w:b/>
                          <w:bCs/>
                          <w:color w:val="auto"/>
                          <w:sz w:val="32"/>
                          <w:szCs w:val="32"/>
                        </w:rPr>
                        <w:t xml:space="preserve"> </w:t>
                      </w:r>
                      <w:r w:rsidRPr="0062225A">
                        <w:rPr>
                          <w:b/>
                          <w:bCs/>
                          <w:color w:val="auto"/>
                          <w:sz w:val="32"/>
                          <w:szCs w:val="32"/>
                        </w:rPr>
                        <w:t>of Assessment</w:t>
                      </w:r>
                    </w:p>
                  </w:txbxContent>
                </v:textbox>
                <w10:wrap anchorx="page"/>
              </v:shape>
            </w:pict>
          </mc:Fallback>
        </mc:AlternateContent>
      </w:r>
    </w:p>
    <w:p w:rsidR="000E32C6" w:rsidRDefault="000E32C6" w:rsidP="000E32C6">
      <w:pPr>
        <w:rPr>
          <w:b/>
          <w:sz w:val="32"/>
          <w:szCs w:val="32"/>
        </w:rPr>
      </w:pPr>
    </w:p>
    <w:p w:rsidR="000E32C6" w:rsidRDefault="000E32C6" w:rsidP="000E32C6">
      <w:pPr>
        <w:rPr>
          <w:b/>
          <w:sz w:val="32"/>
          <w:szCs w:val="32"/>
        </w:rPr>
      </w:pPr>
      <w:r>
        <w:rPr>
          <w:noProof/>
        </w:rPr>
        <mc:AlternateContent>
          <mc:Choice Requires="wps">
            <w:drawing>
              <wp:anchor distT="0" distB="0" distL="114300" distR="114300" simplePos="0" relativeHeight="251790336" behindDoc="0" locked="0" layoutInCell="1" allowOverlap="1" wp14:anchorId="68C0F231" wp14:editId="4D183531">
                <wp:simplePos x="0" y="0"/>
                <wp:positionH relativeFrom="margin">
                  <wp:posOffset>1162685</wp:posOffset>
                </wp:positionH>
                <wp:positionV relativeFrom="paragraph">
                  <wp:posOffset>31342</wp:posOffset>
                </wp:positionV>
                <wp:extent cx="3600450" cy="635"/>
                <wp:effectExtent l="0" t="0" r="0" b="5080"/>
                <wp:wrapNone/>
                <wp:docPr id="49" name="Text Box 49"/>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F04F3E"/>
                        </a:solidFill>
                        <a:ln>
                          <a:noFill/>
                        </a:ln>
                        <a:effectLst/>
                      </wps:spPr>
                      <wps:txbx>
                        <w:txbxContent>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Evidence will come from day-to-day learning as well as from specific assessment tasks. The National Assessment Resource can help practitioners when deciding on what learners would need to say, write, do or make to demonstrate success.</w:t>
                            </w:r>
                          </w:p>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Consideration should be given on how to reflect, share, discuss and agree these expectations with learners and with colleagues.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8C0F231" id="Text Box 49" o:spid="_x0000_s1126" type="#_x0000_t202" style="position:absolute;margin-left:91.55pt;margin-top:2.45pt;width:283.5pt;height:.0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" fillcolor="#f04f3e" stroked="f">
                <v:textbox style="mso-fit-shape-to-text:t" inset="0,0,0,0">
                  <w:txbxContent>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It is essential that staff use evidence of learning from a broad range of contexts to check how a learner is progressing and that learning is secure. The evidence will be different depending upon the kind of learning being assessed, the learning activity and learners’ preferences about how to show what they have learned.</w:t>
                      </w:r>
                    </w:p>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Evidence will come from day-to-day learning as well as from specific assessment tasks. The National Assessment Resource can help practitioners when deciding on what learners would need to say, write, do or make to demonstrate success.</w:t>
                      </w:r>
                    </w:p>
                    <w:p w:rsidR="00D8184D" w:rsidRPr="00065411" w:rsidRDefault="00D8184D" w:rsidP="000E32C6">
                      <w:pPr>
                        <w:pStyle w:val="Caption"/>
                        <w:rPr>
                          <w:noProof/>
                          <w:color w:val="FFFFFF" w:themeColor="background1"/>
                          <w:sz w:val="24"/>
                          <w:szCs w:val="24"/>
                        </w:rPr>
                      </w:pPr>
                      <w:r w:rsidRPr="00065411">
                        <w:rPr>
                          <w:noProof/>
                          <w:color w:val="FFFFFF" w:themeColor="background1"/>
                          <w:sz w:val="24"/>
                          <w:szCs w:val="24"/>
                        </w:rPr>
                        <w:t>Consideration should be given on how to reflect, share, discuss and agree these expectations with learners and with colleagues.</w:t>
                      </w:r>
                    </w:p>
                  </w:txbxContent>
                </v:textbox>
                <w10:wrap anchorx="margin"/>
              </v:shape>
            </w:pict>
          </mc:Fallback>
        </mc:AlternateContent>
      </w:r>
    </w:p>
    <w:p w:rsidR="000E32C6" w:rsidRDefault="000E32C6" w:rsidP="000E32C6">
      <w:pPr>
        <w:rPr>
          <w:b/>
          <w:sz w:val="32"/>
          <w:szCs w:val="32"/>
        </w:rPr>
      </w:pPr>
    </w:p>
    <w:p w:rsidR="000E32C6" w:rsidRDefault="000E32C6" w:rsidP="000E32C6"/>
    <w:p w:rsidR="000E32C6" w:rsidRDefault="000E32C6" w:rsidP="000E32C6">
      <w:r>
        <w:rPr>
          <w:noProof/>
        </w:rPr>
        <mc:AlternateContent>
          <mc:Choice Requires="wps">
            <w:drawing>
              <wp:anchor distT="0" distB="0" distL="114300" distR="114300" simplePos="0" relativeHeight="251796480" behindDoc="0" locked="0" layoutInCell="1" allowOverlap="1" wp14:anchorId="34BD6827" wp14:editId="6151615B">
                <wp:simplePos x="0" y="0"/>
                <wp:positionH relativeFrom="margin">
                  <wp:posOffset>2090420</wp:posOffset>
                </wp:positionH>
                <wp:positionV relativeFrom="paragraph">
                  <wp:posOffset>2240915</wp:posOffset>
                </wp:positionV>
                <wp:extent cx="1666875" cy="276225"/>
                <wp:effectExtent l="0" t="0" r="9525" b="9525"/>
                <wp:wrapNone/>
                <wp:docPr id="52" name="Text Box 52"/>
                <wp:cNvGraphicFramePr/>
                <a:graphic xmlns:a="http://schemas.openxmlformats.org/drawingml/2006/main">
                  <a:graphicData uri="http://schemas.microsoft.com/office/word/2010/wordprocessingShape">
                    <wps:wsp>
                      <wps:cNvSpPr txBox="1"/>
                      <wps:spPr>
                        <a:xfrm>
                          <a:off x="0" y="0"/>
                          <a:ext cx="1666875" cy="276225"/>
                        </a:xfrm>
                        <a:prstGeom prst="rect">
                          <a:avLst/>
                        </a:prstGeom>
                        <a:solidFill>
                          <a:srgbClr val="FFFF00"/>
                        </a:solidFill>
                        <a:ln>
                          <a:noFill/>
                        </a:ln>
                        <a:effectLst/>
                      </wps:spPr>
                      <wps:txbx>
                        <w:txbxContent>
                          <w:p w:rsidR="00D8184D" w:rsidRPr="007E09AF" w:rsidRDefault="00D8184D" w:rsidP="000E32C6">
                            <w:pPr>
                              <w:pStyle w:val="Caption"/>
                              <w:jc w:val="center"/>
                              <w:rPr>
                                <w:b/>
                                <w:noProof/>
                                <w:color w:val="auto"/>
                                <w:sz w:val="32"/>
                                <w:szCs w:val="32"/>
                              </w:rPr>
                            </w:pPr>
                            <w:r w:rsidRPr="007E09AF">
                              <w:rPr>
                                <w:b/>
                                <w:bCs/>
                                <w:color w:val="auto"/>
                                <w:sz w:val="32"/>
                                <w:szCs w:val="32"/>
                              </w:rPr>
                              <w:t>Written Responses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D6827" id="Text Box 52" o:spid="_x0000_s1127" type="#_x0000_t202" style="position:absolute;margin-left:164.6pt;margin-top:176.45pt;width:131.25pt;height:21.7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" fillcolor="yellow" stroked="f">
                <v:textbox inset="0,0,0,0">
                  <w:txbxContent>
                    <w:p w:rsidR="00D8184D" w:rsidRPr="007E09AF" w:rsidRDefault="00D8184D" w:rsidP="000E32C6">
                      <w:pPr>
                        <w:pStyle w:val="Caption"/>
                        <w:jc w:val="center"/>
                        <w:rPr>
                          <w:b/>
                          <w:noProof/>
                          <w:color w:val="auto"/>
                          <w:sz w:val="32"/>
                          <w:szCs w:val="32"/>
                        </w:rPr>
                      </w:pPr>
                      <w:r w:rsidRPr="007E09AF">
                        <w:rPr>
                          <w:b/>
                          <w:bCs/>
                          <w:color w:val="auto"/>
                          <w:sz w:val="32"/>
                          <w:szCs w:val="32"/>
                        </w:rPr>
                        <w:t>Written Responses</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793408" behindDoc="0" locked="0" layoutInCell="1" allowOverlap="1" wp14:anchorId="0A10BAF3" wp14:editId="3EE0BC6B">
                <wp:simplePos x="0" y="0"/>
                <wp:positionH relativeFrom="margin">
                  <wp:posOffset>4762888</wp:posOffset>
                </wp:positionH>
                <wp:positionV relativeFrom="paragraph">
                  <wp:posOffset>111772</wp:posOffset>
                </wp:positionV>
                <wp:extent cx="1332230" cy="381000"/>
                <wp:effectExtent l="0" t="304800" r="20320" b="304800"/>
                <wp:wrapNone/>
                <wp:docPr id="51" name="Text Box 51"/>
                <wp:cNvGraphicFramePr/>
                <a:graphic xmlns:a="http://schemas.openxmlformats.org/drawingml/2006/main">
                  <a:graphicData uri="http://schemas.microsoft.com/office/word/2010/wordprocessingShape">
                    <wps:wsp>
                      <wps:cNvSpPr txBox="1"/>
                      <wps:spPr>
                        <a:xfrm rot="19822242">
                          <a:off x="0" y="0"/>
                          <a:ext cx="1332230" cy="381000"/>
                        </a:xfrm>
                        <a:prstGeom prst="rect">
                          <a:avLst/>
                        </a:prstGeom>
                        <a:solidFill>
                          <a:srgbClr val="FFFF00"/>
                        </a:solidFill>
                        <a:ln>
                          <a:noFill/>
                        </a:ln>
                        <a:effectLst/>
                      </wps:spPr>
                      <wps:txbx>
                        <w:txbxContent>
                          <w:p w:rsidR="00D8184D" w:rsidRPr="00195CBC" w:rsidRDefault="00D8184D" w:rsidP="000E32C6">
                            <w:pPr>
                              <w:pStyle w:val="Caption"/>
                              <w:jc w:val="center"/>
                              <w:rPr>
                                <w:b/>
                                <w:noProof/>
                                <w:color w:val="auto"/>
                                <w:sz w:val="32"/>
                                <w:szCs w:val="32"/>
                              </w:rPr>
                            </w:pPr>
                            <w:r w:rsidRPr="00195CBC">
                              <w:rPr>
                                <w:b/>
                                <w:bCs/>
                                <w:color w:val="auto"/>
                                <w:sz w:val="32"/>
                                <w:szCs w:val="32"/>
                              </w:rPr>
                              <w:t>Observation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0BAF3" id="Text Box 51" o:spid="_x0000_s1128" type="#_x0000_t202" style="position:absolute;margin-left:375.05pt;margin-top:8.8pt;width:104.9pt;height:30pt;rotation:-1941786fd;z-index:251793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" fillcolor="yellow" stroked="f">
                <v:textbox inset="0,0,0,0">
                  <w:txbxContent>
                    <w:p w:rsidR="00D8184D" w:rsidRPr="00195CBC" w:rsidRDefault="00D8184D" w:rsidP="000E32C6">
                      <w:pPr>
                        <w:pStyle w:val="Caption"/>
                        <w:jc w:val="center"/>
                        <w:rPr>
                          <w:b/>
                          <w:noProof/>
                          <w:color w:val="auto"/>
                          <w:sz w:val="32"/>
                          <w:szCs w:val="32"/>
                        </w:rPr>
                      </w:pPr>
                      <w:r w:rsidRPr="00195CBC">
                        <w:rPr>
                          <w:b/>
                          <w:bCs/>
                          <w:color w:val="auto"/>
                          <w:sz w:val="32"/>
                          <w:szCs w:val="32"/>
                        </w:rPr>
                        <w:t>Observation</w:t>
                      </w:r>
                    </w:p>
                  </w:txbxContent>
                </v:textbox>
                <w10:wrap anchorx="margin"/>
              </v:shape>
            </w:pict>
          </mc:Fallback>
        </mc:AlternateContent>
      </w:r>
    </w:p>
    <w:p w:rsidR="000E32C6" w:rsidRDefault="000E32C6" w:rsidP="000E32C6">
      <w:r>
        <w:rPr>
          <w:noProof/>
        </w:rPr>
        <mc:AlternateContent>
          <mc:Choice Requires="wps">
            <w:drawing>
              <wp:anchor distT="0" distB="0" distL="114300" distR="114300" simplePos="0" relativeHeight="251791360" behindDoc="0" locked="0" layoutInCell="1" allowOverlap="1" wp14:anchorId="4EA91AEE" wp14:editId="487AEFEE">
                <wp:simplePos x="0" y="0"/>
                <wp:positionH relativeFrom="margin">
                  <wp:posOffset>-104225</wp:posOffset>
                </wp:positionH>
                <wp:positionV relativeFrom="paragraph">
                  <wp:posOffset>79066</wp:posOffset>
                </wp:positionV>
                <wp:extent cx="1143000" cy="323850"/>
                <wp:effectExtent l="19050" t="228600" r="19050" b="228600"/>
                <wp:wrapNone/>
                <wp:docPr id="50" name="Text Box 50"/>
                <wp:cNvGraphicFramePr/>
                <a:graphic xmlns:a="http://schemas.openxmlformats.org/drawingml/2006/main">
                  <a:graphicData uri="http://schemas.microsoft.com/office/word/2010/wordprocessingShape">
                    <wps:wsp>
                      <wps:cNvSpPr txBox="1"/>
                      <wps:spPr>
                        <a:xfrm rot="1378962">
                          <a:off x="0" y="0"/>
                          <a:ext cx="1143000" cy="323850"/>
                        </a:xfrm>
                        <a:prstGeom prst="rect">
                          <a:avLst/>
                        </a:prstGeom>
                        <a:solidFill>
                          <a:srgbClr val="FFFF00"/>
                        </a:solidFill>
                        <a:ln>
                          <a:noFill/>
                        </a:ln>
                        <a:effectLst/>
                      </wps:spPr>
                      <wps:txbx>
                        <w:txbxContent>
                          <w:p w:rsidR="00D8184D" w:rsidRPr="00195CBC" w:rsidRDefault="00D8184D" w:rsidP="000E32C6">
                            <w:pPr>
                              <w:pStyle w:val="Caption"/>
                              <w:jc w:val="center"/>
                              <w:rPr>
                                <w:b/>
                                <w:noProof/>
                                <w:color w:val="auto"/>
                                <w:sz w:val="32"/>
                                <w:szCs w:val="32"/>
                              </w:rPr>
                            </w:pPr>
                            <w:r w:rsidRPr="00195CBC">
                              <w:rPr>
                                <w:b/>
                                <w:bCs/>
                                <w:color w:val="auto"/>
                                <w:sz w:val="32"/>
                                <w:szCs w:val="32"/>
                              </w:rPr>
                              <w:t>Dialogue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91AEE" id="Text Box 50" o:spid="_x0000_s1129" type="#_x0000_t202" style="position:absolute;margin-left:-8.2pt;margin-top:6.25pt;width:90pt;height:25.5pt;rotation:1506194fd;z-index:251791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" fillcolor="yellow" stroked="f">
                <v:textbox inset="0,0,0,0">
                  <w:txbxContent>
                    <w:p w:rsidR="00D8184D" w:rsidRPr="00195CBC" w:rsidRDefault="00D8184D" w:rsidP="000E32C6">
                      <w:pPr>
                        <w:pStyle w:val="Caption"/>
                        <w:jc w:val="center"/>
                        <w:rPr>
                          <w:b/>
                          <w:noProof/>
                          <w:color w:val="auto"/>
                          <w:sz w:val="32"/>
                          <w:szCs w:val="32"/>
                        </w:rPr>
                      </w:pPr>
                      <w:r w:rsidRPr="00195CBC">
                        <w:rPr>
                          <w:b/>
                          <w:bCs/>
                          <w:color w:val="auto"/>
                          <w:sz w:val="32"/>
                          <w:szCs w:val="32"/>
                        </w:rPr>
                        <w:t>Dialogue</w:t>
                      </w:r>
                    </w:p>
                  </w:txbxContent>
                </v:textbox>
                <w10:wrap anchorx="margin"/>
              </v:shape>
            </w:pict>
          </mc:Fallback>
        </mc:AlternateContent>
      </w:r>
    </w:p>
    <w:p w:rsidR="000E32C6" w:rsidRDefault="000E32C6" w:rsidP="000E32C6"/>
    <w:p w:rsidR="000E32C6" w:rsidRDefault="000E32C6" w:rsidP="000E32C6"/>
    <w:p w:rsidR="000E32C6" w:rsidRDefault="000E32C6" w:rsidP="000E32C6">
      <w:r w:rsidRPr="00B60353">
        <w:rPr>
          <w:noProof/>
        </w:rPr>
        <mc:AlternateContent>
          <mc:Choice Requires="wps">
            <w:drawing>
              <wp:anchor distT="0" distB="0" distL="114300" distR="114300" simplePos="0" relativeHeight="251834368" behindDoc="0" locked="0" layoutInCell="1" allowOverlap="1" wp14:anchorId="2F5364A3" wp14:editId="2D489FA0">
                <wp:simplePos x="0" y="0"/>
                <wp:positionH relativeFrom="margin">
                  <wp:posOffset>5256511</wp:posOffset>
                </wp:positionH>
                <wp:positionV relativeFrom="paragraph">
                  <wp:posOffset>86360</wp:posOffset>
                </wp:positionV>
                <wp:extent cx="1085850" cy="523875"/>
                <wp:effectExtent l="0" t="0" r="19050" b="28575"/>
                <wp:wrapNone/>
                <wp:docPr id="99" name="Rounded Rectangle 99"/>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364A3" id="Rounded Rectangle 99" o:spid="_x0000_s1130" style="position:absolute;margin-left:413.9pt;margin-top:6.8pt;width:85.5pt;height:41.25pt;z-index:25183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p w:rsidR="000E32C6" w:rsidRDefault="000E32C6" w:rsidP="000E32C6">
      <w:r>
        <w:rPr>
          <w:noProof/>
        </w:rPr>
        <mc:AlternateContent>
          <mc:Choice Requires="wps">
            <w:drawing>
              <wp:anchor distT="0" distB="0" distL="114300" distR="114300" simplePos="0" relativeHeight="251827200" behindDoc="0" locked="0" layoutInCell="1" allowOverlap="1" wp14:anchorId="562091DE" wp14:editId="3A88DC32">
                <wp:simplePos x="0" y="0"/>
                <wp:positionH relativeFrom="margin">
                  <wp:posOffset>-617277</wp:posOffset>
                </wp:positionH>
                <wp:positionV relativeFrom="paragraph">
                  <wp:posOffset>290754</wp:posOffset>
                </wp:positionV>
                <wp:extent cx="1085850" cy="523875"/>
                <wp:effectExtent l="0" t="0" r="19050" b="28575"/>
                <wp:wrapNone/>
                <wp:docPr id="92" name="Rounded Rectangle 92"/>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2091DE" id="Rounded Rectangle 92" o:spid="_x0000_s1131" style="position:absolute;margin-left:-48.6pt;margin-top:22.9pt;width:85.5pt;height:41.2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Pr>
          <w:noProof/>
        </w:rPr>
        <mc:AlternateContent>
          <mc:Choice Requires="wps">
            <w:drawing>
              <wp:anchor distT="0" distB="0" distL="114300" distR="114300" simplePos="0" relativeHeight="251794432" behindDoc="0" locked="0" layoutInCell="1" allowOverlap="1" wp14:anchorId="2F744F3E" wp14:editId="1C10D8A4">
                <wp:simplePos x="0" y="0"/>
                <wp:positionH relativeFrom="page">
                  <wp:posOffset>4194412</wp:posOffset>
                </wp:positionH>
                <wp:positionV relativeFrom="paragraph">
                  <wp:posOffset>1070212</wp:posOffset>
                </wp:positionV>
                <wp:extent cx="3048000" cy="2466975"/>
                <wp:effectExtent l="19050" t="647700" r="19050" b="28575"/>
                <wp:wrapNone/>
                <wp:docPr id="54" name="Rounded Rectangular Callout 54"/>
                <wp:cNvGraphicFramePr/>
                <a:graphic xmlns:a="http://schemas.openxmlformats.org/drawingml/2006/main">
                  <a:graphicData uri="http://schemas.microsoft.com/office/word/2010/wordprocessingShape">
                    <wps:wsp>
                      <wps:cNvSpPr/>
                      <wps:spPr>
                        <a:xfrm>
                          <a:off x="0" y="0"/>
                          <a:ext cx="3048000" cy="2466975"/>
                        </a:xfrm>
                        <a:prstGeom prst="wedgeRoundRectCallout">
                          <a:avLst>
                            <a:gd name="adj1" fmla="val 35800"/>
                            <a:gd name="adj2" fmla="val -74135"/>
                            <a:gd name="adj3" fmla="val 16667"/>
                          </a:avLst>
                        </a:prstGeom>
                        <a:solidFill>
                          <a:srgbClr val="EAE5EB"/>
                        </a:solidFill>
                        <a:ln w="28575" cap="flat" cmpd="sng" algn="ctr">
                          <a:solidFill>
                            <a:srgbClr val="C00000"/>
                          </a:solidFill>
                          <a:prstDash val="solid"/>
                          <a:miter lim="800000"/>
                        </a:ln>
                        <a:effectLst/>
                      </wps:spPr>
                      <wps:txbx>
                        <w:txbxContent>
                          <w:p w:rsidR="00D8184D" w:rsidRDefault="00D8184D" w:rsidP="000E32C6">
                            <w:pPr>
                              <w:rPr>
                                <w:rFonts w:ascii="Comic Sans MS" w:hAnsi="Comic Sans MS"/>
                                <w:b/>
                                <w:color w:val="000000" w:themeColor="text1"/>
                              </w:rPr>
                            </w:pPr>
                            <w:r>
                              <w:rPr>
                                <w:rFonts w:ascii="Comic Sans MS" w:hAnsi="Comic Sans MS"/>
                                <w:b/>
                                <w:color w:val="000000" w:themeColor="text1"/>
                              </w:rPr>
                              <w:t>Collegiate discussions (moderation)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evidence you have gathered for a learning experience and agree if it fits with the original planning outline</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discuss whether or not the evidence is valid, reliable and proportionate (balanced)</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with a colleague, plan a variety of possible evidence  </w:t>
                            </w:r>
                          </w:p>
                          <w:p w:rsidR="00D8184D" w:rsidRPr="00E21862" w:rsidRDefault="00D8184D" w:rsidP="000E32C6">
                            <w:pPr>
                              <w:rPr>
                                <w:rFonts w:ascii="Comic Sans MS" w:hAnsi="Comic Sans MS"/>
                                <w:b/>
                                <w:color w:val="000000" w:themeColor="text1"/>
                                <w:sz w:val="20"/>
                                <w:szCs w:val="20"/>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44F3E" id="Rounded Rectangular Callout 54" o:spid="_x0000_s1132" type="#_x0000_t62" style="position:absolute;margin-left:330.25pt;margin-top:84.25pt;width:240pt;height:194.25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" adj="18533,-5213" fillcolor="#eae5eb" strokecolor="#c00000" strokeweight="2.25pt">
                <v:textbox>
                  <w:txbxContent>
                    <w:p w:rsidR="00D8184D" w:rsidRDefault="00D8184D" w:rsidP="000E32C6">
                      <w:pPr>
                        <w:rPr>
                          <w:rFonts w:ascii="Comic Sans MS" w:hAnsi="Comic Sans MS"/>
                          <w:b/>
                          <w:color w:val="000000" w:themeColor="text1"/>
                        </w:rPr>
                      </w:pPr>
                      <w:r>
                        <w:rPr>
                          <w:rFonts w:ascii="Comic Sans MS" w:hAnsi="Comic Sans MS"/>
                          <w:b/>
                          <w:color w:val="000000" w:themeColor="text1"/>
                        </w:rPr>
                        <w:t>Collegiate discussions (moderation)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evidence you have gathered for a learning experience and agree if it fits with the original planning outline</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discuss whether or not the evidence is valid, reliable and proportionate (balanced)</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with a colleague, plan a variety of possible evidence  </w:t>
                      </w:r>
                    </w:p>
                    <w:p w:rsidR="00D8184D" w:rsidRPr="00E21862" w:rsidRDefault="00D8184D" w:rsidP="000E32C6">
                      <w:pPr>
                        <w:rPr>
                          <w:rFonts w:ascii="Comic Sans MS" w:hAnsi="Comic Sans MS"/>
                          <w:b/>
                          <w:color w:val="000000" w:themeColor="text1"/>
                          <w:sz w:val="20"/>
                          <w:szCs w:val="20"/>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r>
        <w:rPr>
          <w:noProof/>
        </w:rPr>
        <mc:AlternateContent>
          <mc:Choice Requires="wps">
            <w:drawing>
              <wp:anchor distT="0" distB="0" distL="114300" distR="114300" simplePos="0" relativeHeight="251795456" behindDoc="0" locked="0" layoutInCell="1" allowOverlap="1" wp14:anchorId="4D53BA42" wp14:editId="201D5609">
                <wp:simplePos x="0" y="0"/>
                <wp:positionH relativeFrom="page">
                  <wp:posOffset>666750</wp:posOffset>
                </wp:positionH>
                <wp:positionV relativeFrom="paragraph">
                  <wp:posOffset>1339329</wp:posOffset>
                </wp:positionV>
                <wp:extent cx="2854960" cy="2257425"/>
                <wp:effectExtent l="19050" t="533400" r="21590" b="28575"/>
                <wp:wrapNone/>
                <wp:docPr id="53" name="Rounded Rectangular Callout 53"/>
                <wp:cNvGraphicFramePr/>
                <a:graphic xmlns:a="http://schemas.openxmlformats.org/drawingml/2006/main">
                  <a:graphicData uri="http://schemas.microsoft.com/office/word/2010/wordprocessingShape">
                    <wps:wsp>
                      <wps:cNvSpPr/>
                      <wps:spPr>
                        <a:xfrm>
                          <a:off x="0" y="0"/>
                          <a:ext cx="2854960" cy="2257425"/>
                        </a:xfrm>
                        <a:prstGeom prst="wedgeRoundRectCallout">
                          <a:avLst>
                            <a:gd name="adj1" fmla="val -40589"/>
                            <a:gd name="adj2" fmla="val -71234"/>
                            <a:gd name="adj3" fmla="val 16667"/>
                          </a:avLst>
                        </a:prstGeom>
                        <a:solidFill>
                          <a:srgbClr val="EAE5EB"/>
                        </a:solidFill>
                        <a:ln w="28575" cap="flat" cmpd="sng" algn="ctr">
                          <a:solidFill>
                            <a:srgbClr val="C00000"/>
                          </a:solidFill>
                          <a:prstDash val="solid"/>
                          <a:miter lim="800000"/>
                        </a:ln>
                        <a:effectLst/>
                      </wps:spPr>
                      <wps:txbx>
                        <w:txbxContent>
                          <w:p w:rsidR="00D8184D" w:rsidRDefault="00D8184D" w:rsidP="000E32C6">
                            <w:pPr>
                              <w:rPr>
                                <w:rFonts w:ascii="Comic Sans MS" w:hAnsi="Comic Sans MS"/>
                                <w:b/>
                                <w:color w:val="000000" w:themeColor="text1"/>
                              </w:rPr>
                            </w:pPr>
                            <w:r>
                              <w:rPr>
                                <w:rFonts w:ascii="Comic Sans MS" w:hAnsi="Comic Sans MS"/>
                                <w:b/>
                                <w:color w:val="000000" w:themeColor="text1"/>
                              </w:rPr>
                              <w:t>Evidence of learning</w:t>
                            </w:r>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match planned evidence with kind of learning being assessed</w:t>
                            </w:r>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engage pupils with Es and Os</w:t>
                            </w:r>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pupils help identify learning focus</w:t>
                            </w:r>
                          </w:p>
                          <w:p w:rsidR="00D8184D" w:rsidRPr="002B4FBF" w:rsidRDefault="00D8184D" w:rsidP="000E32C6">
                            <w:pPr>
                              <w:pStyle w:val="ListParagraph"/>
                              <w:numPr>
                                <w:ilvl w:val="0"/>
                                <w:numId w:val="156"/>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pupils select appropriate methods of assessment to inform range of evidence</w:t>
                            </w:r>
                            <w:r>
                              <w:rPr>
                                <w:rFonts w:ascii="Comic Sans MS" w:hAnsi="Comic Sans MS"/>
                                <w:color w:val="000000" w:themeColor="text1"/>
                                <w:sz w:val="20"/>
                                <w:szCs w:val="20"/>
                              </w:rPr>
                              <w:t>:</w:t>
                            </w:r>
                            <w:r w:rsidRPr="002B4FBF">
                              <w:rPr>
                                <w:rFonts w:ascii="Comic Sans MS" w:hAnsi="Comic Sans MS"/>
                                <w:color w:val="000000" w:themeColor="text1"/>
                                <w:sz w:val="20"/>
                                <w:szCs w:val="20"/>
                              </w:rPr>
                              <w:t xml:space="preserve"> </w:t>
                            </w:r>
                            <w:r w:rsidRPr="002B4FBF">
                              <w:rPr>
                                <w:rFonts w:ascii="Comic Sans MS" w:hAnsi="Comic Sans MS"/>
                                <w:i/>
                                <w:color w:val="000000" w:themeColor="text1"/>
                                <w:sz w:val="20"/>
                                <w:szCs w:val="20"/>
                              </w:rPr>
                              <w:t>make-say-write-do</w:t>
                            </w:r>
                          </w:p>
                          <w:p w:rsidR="00D8184D" w:rsidRPr="002B4FBF" w:rsidRDefault="00D8184D" w:rsidP="000E32C6">
                            <w:pPr>
                              <w:pStyle w:val="ListParagraph"/>
                              <w:numPr>
                                <w:ilvl w:val="0"/>
                                <w:numId w:val="156"/>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evidence should match Es and Os</w:t>
                            </w:r>
                          </w:p>
                          <w:p w:rsidR="00D8184D" w:rsidRPr="00C86CF1" w:rsidRDefault="00D8184D" w:rsidP="000E32C6">
                            <w:pP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3BA42" id="Rounded Rectangular Callout 53" o:spid="_x0000_s1133" type="#_x0000_t62" style="position:absolute;margin-left:52.5pt;margin-top:105.45pt;width:224.8pt;height:177.75pt;z-index:251795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" adj="2033,-4587" fillcolor="#eae5eb" strokecolor="#c00000" strokeweight="2.25pt">
                <v:textbox>
                  <w:txbxContent>
                    <w:p w:rsidR="00D8184D" w:rsidRDefault="00D8184D" w:rsidP="000E32C6">
                      <w:pPr>
                        <w:rPr>
                          <w:rFonts w:ascii="Comic Sans MS" w:hAnsi="Comic Sans MS"/>
                          <w:b/>
                          <w:color w:val="000000" w:themeColor="text1"/>
                        </w:rPr>
                      </w:pPr>
                      <w:r>
                        <w:rPr>
                          <w:rFonts w:ascii="Comic Sans MS" w:hAnsi="Comic Sans MS"/>
                          <w:b/>
                          <w:color w:val="000000" w:themeColor="text1"/>
                        </w:rPr>
                        <w:t>Evidence of learning</w:t>
                      </w:r>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match planned evidence with kind of learning being assessed</w:t>
                      </w:r>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 xml:space="preserve">engage pupils with </w:t>
                      </w:r>
                      <w:proofErr w:type="spellStart"/>
                      <w:r w:rsidRPr="002B4FBF">
                        <w:rPr>
                          <w:rFonts w:ascii="Comic Sans MS" w:hAnsi="Comic Sans MS"/>
                          <w:color w:val="000000" w:themeColor="text1"/>
                          <w:sz w:val="20"/>
                          <w:szCs w:val="20"/>
                        </w:rPr>
                        <w:t>Es</w:t>
                      </w:r>
                      <w:proofErr w:type="spellEnd"/>
                      <w:r w:rsidRPr="002B4FBF">
                        <w:rPr>
                          <w:rFonts w:ascii="Comic Sans MS" w:hAnsi="Comic Sans MS"/>
                          <w:color w:val="000000" w:themeColor="text1"/>
                          <w:sz w:val="20"/>
                          <w:szCs w:val="20"/>
                        </w:rPr>
                        <w:t xml:space="preserve"> and </w:t>
                      </w:r>
                      <w:proofErr w:type="spellStart"/>
                      <w:r w:rsidRPr="002B4FBF">
                        <w:rPr>
                          <w:rFonts w:ascii="Comic Sans MS" w:hAnsi="Comic Sans MS"/>
                          <w:color w:val="000000" w:themeColor="text1"/>
                          <w:sz w:val="20"/>
                          <w:szCs w:val="20"/>
                        </w:rPr>
                        <w:t>Os</w:t>
                      </w:r>
                      <w:proofErr w:type="spellEnd"/>
                    </w:p>
                    <w:p w:rsidR="00D8184D" w:rsidRPr="002B4FBF"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2B4FBF">
                        <w:rPr>
                          <w:rFonts w:ascii="Comic Sans MS" w:hAnsi="Comic Sans MS"/>
                          <w:color w:val="000000" w:themeColor="text1"/>
                          <w:sz w:val="20"/>
                          <w:szCs w:val="20"/>
                        </w:rPr>
                        <w:t>pupils help identify learning focus</w:t>
                      </w:r>
                    </w:p>
                    <w:p w:rsidR="00D8184D" w:rsidRPr="002B4FBF" w:rsidRDefault="00D8184D" w:rsidP="000E32C6">
                      <w:pPr>
                        <w:pStyle w:val="ListParagraph"/>
                        <w:numPr>
                          <w:ilvl w:val="0"/>
                          <w:numId w:val="156"/>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pupils select appropriate methods of assessment to inform range of evidence</w:t>
                      </w:r>
                      <w:r>
                        <w:rPr>
                          <w:rFonts w:ascii="Comic Sans MS" w:hAnsi="Comic Sans MS"/>
                          <w:color w:val="000000" w:themeColor="text1"/>
                          <w:sz w:val="20"/>
                          <w:szCs w:val="20"/>
                        </w:rPr>
                        <w:t>:</w:t>
                      </w:r>
                      <w:r w:rsidRPr="002B4FBF">
                        <w:rPr>
                          <w:rFonts w:ascii="Comic Sans MS" w:hAnsi="Comic Sans MS"/>
                          <w:color w:val="000000" w:themeColor="text1"/>
                          <w:sz w:val="20"/>
                          <w:szCs w:val="20"/>
                        </w:rPr>
                        <w:t xml:space="preserve"> </w:t>
                      </w:r>
                      <w:r w:rsidRPr="002B4FBF">
                        <w:rPr>
                          <w:rFonts w:ascii="Comic Sans MS" w:hAnsi="Comic Sans MS"/>
                          <w:i/>
                          <w:color w:val="000000" w:themeColor="text1"/>
                          <w:sz w:val="20"/>
                          <w:szCs w:val="20"/>
                        </w:rPr>
                        <w:t>make-say-write-do</w:t>
                      </w:r>
                    </w:p>
                    <w:p w:rsidR="00D8184D" w:rsidRPr="002B4FBF" w:rsidRDefault="00D8184D" w:rsidP="000E32C6">
                      <w:pPr>
                        <w:pStyle w:val="ListParagraph"/>
                        <w:numPr>
                          <w:ilvl w:val="0"/>
                          <w:numId w:val="156"/>
                        </w:numPr>
                        <w:spacing w:after="160" w:line="259" w:lineRule="auto"/>
                        <w:rPr>
                          <w:rFonts w:ascii="Comic Sans MS" w:hAnsi="Comic Sans MS"/>
                          <w:i/>
                          <w:color w:val="000000" w:themeColor="text1"/>
                          <w:sz w:val="20"/>
                          <w:szCs w:val="20"/>
                        </w:rPr>
                      </w:pPr>
                      <w:r w:rsidRPr="002B4FBF">
                        <w:rPr>
                          <w:rFonts w:ascii="Comic Sans MS" w:hAnsi="Comic Sans MS"/>
                          <w:color w:val="000000" w:themeColor="text1"/>
                          <w:sz w:val="20"/>
                          <w:szCs w:val="20"/>
                        </w:rPr>
                        <w:t xml:space="preserve">evidence should match </w:t>
                      </w:r>
                      <w:proofErr w:type="spellStart"/>
                      <w:r w:rsidRPr="002B4FBF">
                        <w:rPr>
                          <w:rFonts w:ascii="Comic Sans MS" w:hAnsi="Comic Sans MS"/>
                          <w:color w:val="000000" w:themeColor="text1"/>
                          <w:sz w:val="20"/>
                          <w:szCs w:val="20"/>
                        </w:rPr>
                        <w:t>Es</w:t>
                      </w:r>
                      <w:proofErr w:type="spellEnd"/>
                      <w:r w:rsidRPr="002B4FBF">
                        <w:rPr>
                          <w:rFonts w:ascii="Comic Sans MS" w:hAnsi="Comic Sans MS"/>
                          <w:color w:val="000000" w:themeColor="text1"/>
                          <w:sz w:val="20"/>
                          <w:szCs w:val="20"/>
                        </w:rPr>
                        <w:t xml:space="preserve"> and </w:t>
                      </w:r>
                      <w:proofErr w:type="spellStart"/>
                      <w:r w:rsidRPr="002B4FBF">
                        <w:rPr>
                          <w:rFonts w:ascii="Comic Sans MS" w:hAnsi="Comic Sans MS"/>
                          <w:color w:val="000000" w:themeColor="text1"/>
                          <w:sz w:val="20"/>
                          <w:szCs w:val="20"/>
                        </w:rPr>
                        <w:t>Os</w:t>
                      </w:r>
                      <w:proofErr w:type="spellEnd"/>
                    </w:p>
                    <w:p w:rsidR="00D8184D" w:rsidRPr="00C86CF1" w:rsidRDefault="00D8184D" w:rsidP="000E32C6">
                      <w:pP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r>
        <w:br w:type="page"/>
      </w:r>
    </w:p>
    <w:p w:rsidR="000E32C6" w:rsidRDefault="000E32C6" w:rsidP="000E32C6">
      <w:r>
        <w:rPr>
          <w:noProof/>
        </w:rPr>
        <mc:AlternateContent>
          <mc:Choice Requires="wps">
            <w:drawing>
              <wp:anchor distT="0" distB="0" distL="114300" distR="114300" simplePos="0" relativeHeight="251798528" behindDoc="0" locked="0" layoutInCell="1" allowOverlap="1" wp14:anchorId="207A6BDE" wp14:editId="1388D9E6">
                <wp:simplePos x="0" y="0"/>
                <wp:positionH relativeFrom="margin">
                  <wp:posOffset>1590031</wp:posOffset>
                </wp:positionH>
                <wp:positionV relativeFrom="paragraph">
                  <wp:posOffset>-219435</wp:posOffset>
                </wp:positionV>
                <wp:extent cx="2800350" cy="319178"/>
                <wp:effectExtent l="0" t="0" r="0" b="5080"/>
                <wp:wrapNone/>
                <wp:docPr id="57" name="Text Box 57"/>
                <wp:cNvGraphicFramePr/>
                <a:graphic xmlns:a="http://schemas.openxmlformats.org/drawingml/2006/main">
                  <a:graphicData uri="http://schemas.microsoft.com/office/word/2010/wordprocessingShape">
                    <wps:wsp>
                      <wps:cNvSpPr txBox="1"/>
                      <wps:spPr>
                        <a:xfrm>
                          <a:off x="0" y="0"/>
                          <a:ext cx="2800350" cy="319178"/>
                        </a:xfrm>
                        <a:prstGeom prst="rect">
                          <a:avLst/>
                        </a:prstGeom>
                        <a:solidFill>
                          <a:srgbClr val="7ABC32"/>
                        </a:solidFill>
                        <a:ln>
                          <a:noFill/>
                        </a:ln>
                        <a:effectLst/>
                      </wps:spPr>
                      <wps:txbx>
                        <w:txbxContent>
                          <w:p w:rsidR="00D8184D" w:rsidRPr="00491086" w:rsidRDefault="00D8184D" w:rsidP="000E32C6">
                            <w:pPr>
                              <w:pStyle w:val="Caption"/>
                              <w:jc w:val="center"/>
                              <w:rPr>
                                <w:b/>
                                <w:noProof/>
                                <w:color w:val="auto"/>
                                <w:sz w:val="40"/>
                                <w:szCs w:val="40"/>
                              </w:rPr>
                            </w:pPr>
                            <w:r>
                              <w:rPr>
                                <w:b/>
                                <w:bCs/>
                                <w:color w:val="auto"/>
                                <w:sz w:val="40"/>
                                <w:szCs w:val="40"/>
                              </w:rPr>
                              <w:t>Assessment Approaches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7A6BDE" id="Text Box 57" o:spid="_x0000_s1134" type="#_x0000_t202" style="position:absolute;margin-left:125.2pt;margin-top:-17.3pt;width:220.5pt;height:25.1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" fillcolor="#7abc32" stroked="f">
                <v:textbox inset="0,0,0,0">
                  <w:txbxContent>
                    <w:p w:rsidR="00D8184D" w:rsidRPr="00491086" w:rsidRDefault="00D8184D" w:rsidP="000E32C6">
                      <w:pPr>
                        <w:pStyle w:val="Caption"/>
                        <w:jc w:val="center"/>
                        <w:rPr>
                          <w:b/>
                          <w:noProof/>
                          <w:color w:val="auto"/>
                          <w:sz w:val="40"/>
                          <w:szCs w:val="40"/>
                        </w:rPr>
                      </w:pPr>
                      <w:r>
                        <w:rPr>
                          <w:b/>
                          <w:bCs/>
                          <w:color w:val="auto"/>
                          <w:sz w:val="40"/>
                          <w:szCs w:val="40"/>
                        </w:rPr>
                        <w:t>Assessment Approaches</w:t>
                      </w:r>
                    </w:p>
                  </w:txbxContent>
                </v:textbox>
                <w10:wrap anchorx="margin"/>
              </v:shape>
            </w:pict>
          </mc:Fallback>
        </mc:AlternateContent>
      </w:r>
      <w:r>
        <w:rPr>
          <w:noProof/>
        </w:rPr>
        <mc:AlternateContent>
          <mc:Choice Requires="wps">
            <w:drawing>
              <wp:anchor distT="0" distB="0" distL="114300" distR="114300" simplePos="0" relativeHeight="251797504" behindDoc="0" locked="0" layoutInCell="1" allowOverlap="1" wp14:anchorId="041C1384" wp14:editId="442562F4">
                <wp:simplePos x="0" y="0"/>
                <wp:positionH relativeFrom="margin">
                  <wp:posOffset>709684</wp:posOffset>
                </wp:positionH>
                <wp:positionV relativeFrom="paragraph">
                  <wp:posOffset>-320902</wp:posOffset>
                </wp:positionV>
                <wp:extent cx="4481830" cy="1501253"/>
                <wp:effectExtent l="0" t="0" r="13970" b="22860"/>
                <wp:wrapNone/>
                <wp:docPr id="58" name="Flowchart: Magnetic Disk 58"/>
                <wp:cNvGraphicFramePr/>
                <a:graphic xmlns:a="http://schemas.openxmlformats.org/drawingml/2006/main">
                  <a:graphicData uri="http://schemas.microsoft.com/office/word/2010/wordprocessingShape">
                    <wps:wsp>
                      <wps:cNvSpPr/>
                      <wps:spPr>
                        <a:xfrm>
                          <a:off x="0" y="0"/>
                          <a:ext cx="4481830" cy="150125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txbx>
                        <w:txbxContent>
                          <w:p w:rsidR="00D8184D" w:rsidRPr="00AA3628" w:rsidRDefault="00D8184D" w:rsidP="000E32C6">
                            <w:pPr>
                              <w:jc w:val="center"/>
                              <w:rPr>
                                <w:b/>
                                <w:i/>
                                <w:sz w:val="32"/>
                                <w:szCs w:val="32"/>
                              </w:rPr>
                            </w:pPr>
                            <w:r w:rsidRPr="00AA3628">
                              <w:rPr>
                                <w:b/>
                                <w:i/>
                                <w:sz w:val="32"/>
                                <w:szCs w:val="32"/>
                              </w:rPr>
                              <w:t>Assess:  Progress</w:t>
                            </w:r>
                          </w:p>
                          <w:p w:rsidR="00D8184D" w:rsidRPr="00AA3628" w:rsidRDefault="00D8184D" w:rsidP="000E32C6">
                            <w:pPr>
                              <w:jc w:val="center"/>
                              <w:rPr>
                                <w:b/>
                                <w:i/>
                                <w:sz w:val="32"/>
                                <w:szCs w:val="32"/>
                              </w:rPr>
                            </w:pPr>
                            <w:r w:rsidRPr="00AA3628">
                              <w:rPr>
                                <w:b/>
                                <w:i/>
                                <w:sz w:val="32"/>
                                <w:szCs w:val="32"/>
                              </w:rPr>
                              <w:t>Assess:  Breadth, challenge and application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C1384" id="Flowchart: Magnetic Disk 58" o:spid="_x0000_s1135" type="#_x0000_t132" style="position:absolute;margin-left:55.9pt;margin-top:-25.25pt;width:352.9pt;height:118.2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" fillcolor="#7abc32" strokecolor="#1f4d78 [1604]" strokeweight="1pt">
                <v:stroke joinstyle="miter"/>
                <v:textbox>
                  <w:txbxContent>
                    <w:p w:rsidR="00D8184D" w:rsidRPr="00AA3628" w:rsidRDefault="00D8184D" w:rsidP="000E32C6">
                      <w:pPr>
                        <w:jc w:val="center"/>
                        <w:rPr>
                          <w:b/>
                          <w:i/>
                          <w:sz w:val="32"/>
                          <w:szCs w:val="32"/>
                        </w:rPr>
                      </w:pPr>
                      <w:r w:rsidRPr="00AA3628">
                        <w:rPr>
                          <w:b/>
                          <w:i/>
                          <w:sz w:val="32"/>
                          <w:szCs w:val="32"/>
                        </w:rPr>
                        <w:t>Assess:  Progress</w:t>
                      </w:r>
                    </w:p>
                    <w:p w:rsidR="00D8184D" w:rsidRPr="00AA3628" w:rsidRDefault="00D8184D" w:rsidP="000E32C6">
                      <w:pPr>
                        <w:jc w:val="center"/>
                        <w:rPr>
                          <w:b/>
                          <w:i/>
                          <w:sz w:val="32"/>
                          <w:szCs w:val="32"/>
                        </w:rPr>
                      </w:pPr>
                      <w:r w:rsidRPr="00AA3628">
                        <w:rPr>
                          <w:b/>
                          <w:i/>
                          <w:sz w:val="32"/>
                          <w:szCs w:val="32"/>
                        </w:rPr>
                        <w:t>Assess:  Breadth, challenge and application</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800576" behindDoc="0" locked="0" layoutInCell="1" allowOverlap="1" wp14:anchorId="695206BA" wp14:editId="0AD8F07B">
                <wp:simplePos x="0" y="0"/>
                <wp:positionH relativeFrom="margin">
                  <wp:align>center</wp:align>
                </wp:positionH>
                <wp:positionV relativeFrom="paragraph">
                  <wp:posOffset>143510</wp:posOffset>
                </wp:positionV>
                <wp:extent cx="457200" cy="711504"/>
                <wp:effectExtent l="19050" t="0" r="19050" b="31750"/>
                <wp:wrapNone/>
                <wp:docPr id="59" name="Down Arrow 59"/>
                <wp:cNvGraphicFramePr/>
                <a:graphic xmlns:a="http://schemas.openxmlformats.org/drawingml/2006/main">
                  <a:graphicData uri="http://schemas.microsoft.com/office/word/2010/wordprocessingShape">
                    <wps:wsp>
                      <wps:cNvSpPr/>
                      <wps:spPr>
                        <a:xfrm>
                          <a:off x="0" y="0"/>
                          <a:ext cx="457200" cy="711504"/>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DB9E6" id="Down Arrow 59" o:spid="_x0000_s1026" type="#_x0000_t67" style="position:absolute;margin-left:0;margin-top:11.3pt;width:36pt;height:56pt;z-index:2518005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" adj="14660" fillcolor="window" strokecolor="#6a1a68" strokeweight="1pt">
                <w10:wrap anchorx="margin"/>
              </v:shape>
            </w:pict>
          </mc:Fallback>
        </mc:AlternateContent>
      </w:r>
    </w:p>
    <w:p w:rsidR="000E32C6" w:rsidRDefault="000E32C6" w:rsidP="000E32C6">
      <w:pPr>
        <w:tabs>
          <w:tab w:val="right" w:pos="9026"/>
        </w:tabs>
      </w:pPr>
      <w:r>
        <w:tab/>
      </w:r>
    </w:p>
    <w:p w:rsidR="000E32C6" w:rsidRDefault="000E32C6" w:rsidP="000E32C6"/>
    <w:p w:rsidR="000E32C6" w:rsidRDefault="000E32C6" w:rsidP="000E32C6">
      <w:r>
        <w:rPr>
          <w:noProof/>
        </w:rPr>
        <mc:AlternateContent>
          <mc:Choice Requires="wps">
            <w:drawing>
              <wp:anchor distT="0" distB="0" distL="114300" distR="114300" simplePos="0" relativeHeight="251799552" behindDoc="0" locked="0" layoutInCell="1" allowOverlap="1" wp14:anchorId="3F8E492B" wp14:editId="5099D016">
                <wp:simplePos x="0" y="0"/>
                <wp:positionH relativeFrom="margin">
                  <wp:posOffset>709684</wp:posOffset>
                </wp:positionH>
                <wp:positionV relativeFrom="paragraph">
                  <wp:posOffset>130952</wp:posOffset>
                </wp:positionV>
                <wp:extent cx="4481830" cy="3588963"/>
                <wp:effectExtent l="0" t="0" r="13970" b="12065"/>
                <wp:wrapNone/>
                <wp:docPr id="60" name="Flowchart: Magnetic Disk 60"/>
                <wp:cNvGraphicFramePr/>
                <a:graphic xmlns:a="http://schemas.openxmlformats.org/drawingml/2006/main">
                  <a:graphicData uri="http://schemas.microsoft.com/office/word/2010/wordprocessingShape">
                    <wps:wsp>
                      <wps:cNvSpPr/>
                      <wps:spPr>
                        <a:xfrm>
                          <a:off x="0" y="0"/>
                          <a:ext cx="4481830" cy="3588963"/>
                        </a:xfrm>
                        <a:prstGeom prst="flowChartMagneticDisk">
                          <a:avLst/>
                        </a:prstGeom>
                        <a:solidFill>
                          <a:srgbClr val="7ABC3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8CF32" id="Flowchart: Magnetic Disk 60" o:spid="_x0000_s1026" type="#_x0000_t132" style="position:absolute;margin-left:55.9pt;margin-top:10.3pt;width:352.9pt;height:282.6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" fillcolor="#7abc32" strokecolor="#1f4d78 [1604]" strokeweight="1pt">
                <v:stroke joinstyle="miter"/>
                <w10:wrap anchorx="margin"/>
              </v:shape>
            </w:pict>
          </mc:Fallback>
        </mc:AlternateContent>
      </w:r>
    </w:p>
    <w:p w:rsidR="000E32C6" w:rsidRDefault="000E32C6" w:rsidP="000E32C6">
      <w:pPr>
        <w:rPr>
          <w:b/>
          <w:sz w:val="32"/>
          <w:szCs w:val="32"/>
        </w:rPr>
      </w:pPr>
    </w:p>
    <w:p w:rsidR="000E32C6" w:rsidRPr="00E0395B" w:rsidRDefault="000E32C6" w:rsidP="000E32C6">
      <w:pPr>
        <w:rPr>
          <w:sz w:val="32"/>
          <w:szCs w:val="32"/>
        </w:rPr>
      </w:pPr>
      <w:r>
        <w:rPr>
          <w:noProof/>
        </w:rPr>
        <mc:AlternateContent>
          <mc:Choice Requires="wps">
            <w:drawing>
              <wp:anchor distT="0" distB="0" distL="114300" distR="114300" simplePos="0" relativeHeight="251804672" behindDoc="0" locked="0" layoutInCell="1" allowOverlap="1" wp14:anchorId="37D0B130" wp14:editId="5C2A4611">
                <wp:simplePos x="0" y="0"/>
                <wp:positionH relativeFrom="margin">
                  <wp:posOffset>1216025</wp:posOffset>
                </wp:positionH>
                <wp:positionV relativeFrom="paragraph">
                  <wp:posOffset>54326</wp:posOffset>
                </wp:positionV>
                <wp:extent cx="3600450" cy="635"/>
                <wp:effectExtent l="0" t="0" r="0" b="5080"/>
                <wp:wrapNone/>
                <wp:docPr id="61" name="Text Box 61"/>
                <wp:cNvGraphicFramePr/>
                <a:graphic xmlns:a="http://schemas.openxmlformats.org/drawingml/2006/main">
                  <a:graphicData uri="http://schemas.microsoft.com/office/word/2010/wordprocessingShape">
                    <wps:wsp>
                      <wps:cNvSpPr txBox="1"/>
                      <wps:spPr>
                        <a:xfrm>
                          <a:off x="0" y="0"/>
                          <a:ext cx="3600450" cy="635"/>
                        </a:xfrm>
                        <a:prstGeom prst="rect">
                          <a:avLst/>
                        </a:prstGeom>
                        <a:solidFill>
                          <a:srgbClr val="7ABC32"/>
                        </a:solidFill>
                        <a:ln>
                          <a:noFill/>
                        </a:ln>
                        <a:effectLst/>
                      </wps:spPr>
                      <wps:txbx>
                        <w:txbxContent>
                          <w:p w:rsidR="00D8184D" w:rsidRDefault="00D8184D" w:rsidP="000E32C6">
                            <w:pPr>
                              <w:pStyle w:val="Caption"/>
                              <w:rPr>
                                <w:noProof/>
                                <w:color w:val="FFFFFF" w:themeColor="background1"/>
                                <w:sz w:val="28"/>
                                <w:szCs w:val="28"/>
                              </w:rPr>
                            </w:pPr>
                            <w:r w:rsidRPr="00704295">
                              <w:rPr>
                                <w:noProof/>
                                <w:color w:val="FFFFFF" w:themeColor="background1"/>
                                <w:sz w:val="28"/>
                                <w:szCs w:val="28"/>
                              </w:rPr>
                              <w:t>Teachers need a range of assessment approaches to assess the different types of</w:t>
                            </w:r>
                            <w:r>
                              <w:rPr>
                                <w:noProof/>
                                <w:color w:val="FFFFFF" w:themeColor="background1"/>
                                <w:sz w:val="28"/>
                                <w:szCs w:val="28"/>
                              </w:rPr>
                              <w:t xml:space="preserve"> </w:t>
                            </w:r>
                            <w:r w:rsidRPr="00704295">
                              <w:rPr>
                                <w:noProof/>
                                <w:color w:val="FFFFFF" w:themeColor="background1"/>
                                <w:sz w:val="28"/>
                                <w:szCs w:val="28"/>
                              </w:rPr>
                              <w:t>achievement across the curriculum. This range allows learners to demonstrate what they</w:t>
                            </w:r>
                            <w:r>
                              <w:rPr>
                                <w:noProof/>
                                <w:color w:val="FFFFFF" w:themeColor="background1"/>
                                <w:sz w:val="28"/>
                                <w:szCs w:val="28"/>
                              </w:rPr>
                              <w:t xml:space="preserve"> know, understand and can do.</w:t>
                            </w:r>
                          </w:p>
                          <w:p w:rsidR="00D8184D" w:rsidRDefault="00D8184D" w:rsidP="000E32C6">
                            <w:pPr>
                              <w:pStyle w:val="Caption"/>
                              <w:rPr>
                                <w:noProof/>
                                <w:color w:val="FFFFFF" w:themeColor="background1"/>
                                <w:sz w:val="28"/>
                                <w:szCs w:val="28"/>
                              </w:rPr>
                            </w:pPr>
                            <w:r w:rsidRPr="00704295">
                              <w:rPr>
                                <w:noProof/>
                                <w:color w:val="FFFFFF" w:themeColor="background1"/>
                                <w:sz w:val="28"/>
                                <w:szCs w:val="28"/>
                              </w:rPr>
                              <w:t>The range and variety of assessment approaches should</w:t>
                            </w:r>
                            <w:r>
                              <w:rPr>
                                <w:noProof/>
                                <w:color w:val="FFFFFF" w:themeColor="background1"/>
                                <w:sz w:val="28"/>
                                <w:szCs w:val="28"/>
                              </w:rPr>
                              <w:t xml:space="preserve"> </w:t>
                            </w:r>
                            <w:r w:rsidRPr="00704295">
                              <w:rPr>
                                <w:noProof/>
                                <w:color w:val="FFFFFF" w:themeColor="background1"/>
                                <w:sz w:val="28"/>
                                <w:szCs w:val="28"/>
                              </w:rPr>
                              <w:t>take account of the relevance of contexts to learners’ prior experiences, interests and</w:t>
                            </w:r>
                            <w:r>
                              <w:rPr>
                                <w:noProof/>
                                <w:color w:val="FFFFFF" w:themeColor="background1"/>
                                <w:sz w:val="28"/>
                                <w:szCs w:val="28"/>
                              </w:rPr>
                              <w:t xml:space="preserve"> </w:t>
                            </w:r>
                            <w:r w:rsidRPr="00704295">
                              <w:rPr>
                                <w:noProof/>
                                <w:color w:val="FFFFFF" w:themeColor="background1"/>
                                <w:sz w:val="28"/>
                                <w:szCs w:val="28"/>
                              </w:rPr>
                              <w:t xml:space="preserve">aspirations and should link </w:t>
                            </w:r>
                            <w:r>
                              <w:rPr>
                                <w:noProof/>
                                <w:color w:val="FFFFFF" w:themeColor="background1"/>
                                <w:sz w:val="28"/>
                                <w:szCs w:val="28"/>
                              </w:rPr>
                              <w:t>across learning where possible.</w:t>
                            </w:r>
                          </w:p>
                          <w:p w:rsidR="00D8184D" w:rsidRPr="00F57411" w:rsidRDefault="00D8184D" w:rsidP="000E32C6">
                            <w:pPr>
                              <w:pStyle w:val="Caption"/>
                              <w:rPr>
                                <w:noProof/>
                                <w:color w:val="FFFFFF" w:themeColor="background1"/>
                                <w:sz w:val="28"/>
                                <w:szCs w:val="28"/>
                              </w:rPr>
                            </w:pPr>
                            <w:r w:rsidRPr="00704295">
                              <w:rPr>
                                <w:noProof/>
                                <w:color w:val="FFFFFF" w:themeColor="background1"/>
                                <w:sz w:val="28"/>
                                <w:szCs w:val="28"/>
                              </w:rPr>
                              <w:t>Teachers need to consider</w:t>
                            </w:r>
                            <w:r>
                              <w:rPr>
                                <w:noProof/>
                                <w:color w:val="FFFFFF" w:themeColor="background1"/>
                                <w:sz w:val="28"/>
                                <w:szCs w:val="28"/>
                              </w:rPr>
                              <w:t xml:space="preserve"> </w:t>
                            </w:r>
                            <w:r w:rsidRPr="00704295">
                              <w:rPr>
                                <w:noProof/>
                                <w:color w:val="FFFFFF" w:themeColor="background1"/>
                                <w:sz w:val="28"/>
                                <w:szCs w:val="28"/>
                              </w:rPr>
                              <w:t>learning in terms of breadth, challenge and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D0B130" id="Text Box 61" o:spid="_x0000_s1136" type="#_x0000_t202" style="position:absolute;margin-left:95.75pt;margin-top:4.3pt;width:283.5pt;height:.0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" fillcolor="#7abc32" stroked="f">
                <v:textbox style="mso-fit-shape-to-text:t" inset="0,0,0,0">
                  <w:txbxContent>
                    <w:p w:rsidR="00D8184D" w:rsidRDefault="00D8184D" w:rsidP="000E32C6">
                      <w:pPr>
                        <w:pStyle w:val="Caption"/>
                        <w:rPr>
                          <w:noProof/>
                          <w:color w:val="FFFFFF" w:themeColor="background1"/>
                          <w:sz w:val="28"/>
                          <w:szCs w:val="28"/>
                        </w:rPr>
                      </w:pPr>
                      <w:r w:rsidRPr="00704295">
                        <w:rPr>
                          <w:noProof/>
                          <w:color w:val="FFFFFF" w:themeColor="background1"/>
                          <w:sz w:val="28"/>
                          <w:szCs w:val="28"/>
                        </w:rPr>
                        <w:t>Teachers need a range of assessment approaches to assess the different types of</w:t>
                      </w:r>
                      <w:r>
                        <w:rPr>
                          <w:noProof/>
                          <w:color w:val="FFFFFF" w:themeColor="background1"/>
                          <w:sz w:val="28"/>
                          <w:szCs w:val="28"/>
                        </w:rPr>
                        <w:t xml:space="preserve"> </w:t>
                      </w:r>
                      <w:r w:rsidRPr="00704295">
                        <w:rPr>
                          <w:noProof/>
                          <w:color w:val="FFFFFF" w:themeColor="background1"/>
                          <w:sz w:val="28"/>
                          <w:szCs w:val="28"/>
                        </w:rPr>
                        <w:t>achievement across the curriculum. This range allows learners to demonstrate what they</w:t>
                      </w:r>
                      <w:r>
                        <w:rPr>
                          <w:noProof/>
                          <w:color w:val="FFFFFF" w:themeColor="background1"/>
                          <w:sz w:val="28"/>
                          <w:szCs w:val="28"/>
                        </w:rPr>
                        <w:t xml:space="preserve"> know, understand and can do.</w:t>
                      </w:r>
                    </w:p>
                    <w:p w:rsidR="00D8184D" w:rsidRDefault="00D8184D" w:rsidP="000E32C6">
                      <w:pPr>
                        <w:pStyle w:val="Caption"/>
                        <w:rPr>
                          <w:noProof/>
                          <w:color w:val="FFFFFF" w:themeColor="background1"/>
                          <w:sz w:val="28"/>
                          <w:szCs w:val="28"/>
                        </w:rPr>
                      </w:pPr>
                      <w:r w:rsidRPr="00704295">
                        <w:rPr>
                          <w:noProof/>
                          <w:color w:val="FFFFFF" w:themeColor="background1"/>
                          <w:sz w:val="28"/>
                          <w:szCs w:val="28"/>
                        </w:rPr>
                        <w:t>The range and variety of assessment approaches should</w:t>
                      </w:r>
                      <w:r>
                        <w:rPr>
                          <w:noProof/>
                          <w:color w:val="FFFFFF" w:themeColor="background1"/>
                          <w:sz w:val="28"/>
                          <w:szCs w:val="28"/>
                        </w:rPr>
                        <w:t xml:space="preserve"> </w:t>
                      </w:r>
                      <w:r w:rsidRPr="00704295">
                        <w:rPr>
                          <w:noProof/>
                          <w:color w:val="FFFFFF" w:themeColor="background1"/>
                          <w:sz w:val="28"/>
                          <w:szCs w:val="28"/>
                        </w:rPr>
                        <w:t>take account of the relevance of contexts to learners’ prior experiences, interests and</w:t>
                      </w:r>
                      <w:r>
                        <w:rPr>
                          <w:noProof/>
                          <w:color w:val="FFFFFF" w:themeColor="background1"/>
                          <w:sz w:val="28"/>
                          <w:szCs w:val="28"/>
                        </w:rPr>
                        <w:t xml:space="preserve"> </w:t>
                      </w:r>
                      <w:r w:rsidRPr="00704295">
                        <w:rPr>
                          <w:noProof/>
                          <w:color w:val="FFFFFF" w:themeColor="background1"/>
                          <w:sz w:val="28"/>
                          <w:szCs w:val="28"/>
                        </w:rPr>
                        <w:t xml:space="preserve">aspirations and should link </w:t>
                      </w:r>
                      <w:r>
                        <w:rPr>
                          <w:noProof/>
                          <w:color w:val="FFFFFF" w:themeColor="background1"/>
                          <w:sz w:val="28"/>
                          <w:szCs w:val="28"/>
                        </w:rPr>
                        <w:t>across learning where possible.</w:t>
                      </w:r>
                    </w:p>
                    <w:p w:rsidR="00D8184D" w:rsidRPr="00F57411" w:rsidRDefault="00D8184D" w:rsidP="000E32C6">
                      <w:pPr>
                        <w:pStyle w:val="Caption"/>
                        <w:rPr>
                          <w:noProof/>
                          <w:color w:val="FFFFFF" w:themeColor="background1"/>
                          <w:sz w:val="28"/>
                          <w:szCs w:val="28"/>
                        </w:rPr>
                      </w:pPr>
                      <w:r w:rsidRPr="00704295">
                        <w:rPr>
                          <w:noProof/>
                          <w:color w:val="FFFFFF" w:themeColor="background1"/>
                          <w:sz w:val="28"/>
                          <w:szCs w:val="28"/>
                        </w:rPr>
                        <w:t>Teachers need to consider</w:t>
                      </w:r>
                      <w:r>
                        <w:rPr>
                          <w:noProof/>
                          <w:color w:val="FFFFFF" w:themeColor="background1"/>
                          <w:sz w:val="28"/>
                          <w:szCs w:val="28"/>
                        </w:rPr>
                        <w:t xml:space="preserve"> </w:t>
                      </w:r>
                      <w:r w:rsidRPr="00704295">
                        <w:rPr>
                          <w:noProof/>
                          <w:color w:val="FFFFFF" w:themeColor="background1"/>
                          <w:sz w:val="28"/>
                          <w:szCs w:val="28"/>
                        </w:rPr>
                        <w:t>learning in terms of breadth, challenge and application.</w:t>
                      </w:r>
                    </w:p>
                  </w:txbxContent>
                </v:textbox>
                <w10:wrap anchorx="margin"/>
              </v:shape>
            </w:pict>
          </mc:Fallback>
        </mc:AlternateContent>
      </w:r>
    </w:p>
    <w:p w:rsidR="000E32C6" w:rsidRPr="00E0395B" w:rsidRDefault="000E32C6" w:rsidP="000E32C6">
      <w:pPr>
        <w:rPr>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28224" behindDoc="0" locked="0" layoutInCell="1" allowOverlap="1" wp14:anchorId="5CCEECE4" wp14:editId="0962C431">
                <wp:simplePos x="0" y="0"/>
                <wp:positionH relativeFrom="margin">
                  <wp:posOffset>-620774</wp:posOffset>
                </wp:positionH>
                <wp:positionV relativeFrom="paragraph">
                  <wp:posOffset>222136</wp:posOffset>
                </wp:positionV>
                <wp:extent cx="1085850" cy="523875"/>
                <wp:effectExtent l="0" t="0" r="19050" b="28575"/>
                <wp:wrapNone/>
                <wp:docPr id="93" name="Rounded Rectangle 93"/>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EECE4" id="Rounded Rectangle 93" o:spid="_x0000_s1137" style="position:absolute;margin-left:-48.9pt;margin-top:17.5pt;width:85.5pt;height:41.25pt;z-index:25182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p>
    <w:p w:rsidR="000E32C6" w:rsidRDefault="000E32C6" w:rsidP="000E32C6"/>
    <w:p w:rsidR="000E32C6" w:rsidRDefault="000E32C6" w:rsidP="000E32C6">
      <w:r>
        <w:rPr>
          <w:noProof/>
        </w:rPr>
        <mc:AlternateContent>
          <mc:Choice Requires="wps">
            <w:drawing>
              <wp:anchor distT="0" distB="0" distL="114300" distR="114300" simplePos="0" relativeHeight="251833344" behindDoc="0" locked="0" layoutInCell="1" allowOverlap="1" wp14:anchorId="2D0D4BB7" wp14:editId="721E82FE">
                <wp:simplePos x="0" y="0"/>
                <wp:positionH relativeFrom="margin">
                  <wp:posOffset>5267325</wp:posOffset>
                </wp:positionH>
                <wp:positionV relativeFrom="paragraph">
                  <wp:posOffset>13335</wp:posOffset>
                </wp:positionV>
                <wp:extent cx="1085850" cy="523875"/>
                <wp:effectExtent l="0" t="0" r="19050" b="28575"/>
                <wp:wrapNone/>
                <wp:docPr id="98" name="Rounded Rectangle 98"/>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0D4BB7" id="Rounded Rectangle 98" o:spid="_x0000_s1138" style="position:absolute;margin-left:414.75pt;margin-top:1.05pt;width:85.5pt;height:41.2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01600" behindDoc="0" locked="0" layoutInCell="1" allowOverlap="1" wp14:anchorId="17945079" wp14:editId="2FDFF1B9">
                <wp:simplePos x="0" y="0"/>
                <wp:positionH relativeFrom="page">
                  <wp:posOffset>342900</wp:posOffset>
                </wp:positionH>
                <wp:positionV relativeFrom="paragraph">
                  <wp:posOffset>227965</wp:posOffset>
                </wp:positionV>
                <wp:extent cx="3381375" cy="4076700"/>
                <wp:effectExtent l="19050" t="571500" r="28575" b="19050"/>
                <wp:wrapNone/>
                <wp:docPr id="63" name="Rounded Rectangular Callout 63"/>
                <wp:cNvGraphicFramePr/>
                <a:graphic xmlns:a="http://schemas.openxmlformats.org/drawingml/2006/main">
                  <a:graphicData uri="http://schemas.microsoft.com/office/word/2010/wordprocessingShape">
                    <wps:wsp>
                      <wps:cNvSpPr/>
                      <wps:spPr>
                        <a:xfrm>
                          <a:off x="0" y="0"/>
                          <a:ext cx="3381375" cy="4076700"/>
                        </a:xfrm>
                        <a:prstGeom prst="wedgeRoundRectCallout">
                          <a:avLst>
                            <a:gd name="adj1" fmla="val -34975"/>
                            <a:gd name="adj2" fmla="val -62977"/>
                            <a:gd name="adj3" fmla="val 16667"/>
                          </a:avLst>
                        </a:prstGeom>
                        <a:solidFill>
                          <a:srgbClr val="EAE5EB"/>
                        </a:solidFill>
                        <a:ln w="28575" cap="flat" cmpd="sng" algn="ctr">
                          <a:solidFill>
                            <a:srgbClr val="008000"/>
                          </a:solidFill>
                          <a:prstDash val="solid"/>
                          <a:miter lim="800000"/>
                        </a:ln>
                        <a:effectLst/>
                      </wps:spPr>
                      <wps:txbx>
                        <w:txbxContent>
                          <w:p w:rsidR="00D8184D" w:rsidRPr="0026526B" w:rsidRDefault="00D8184D" w:rsidP="000E32C6">
                            <w:pPr>
                              <w:rPr>
                                <w:rFonts w:ascii="Comic Sans MS" w:hAnsi="Comic Sans MS"/>
                                <w:b/>
                                <w:color w:val="000000" w:themeColor="text1"/>
                              </w:rPr>
                            </w:pPr>
                            <w:r w:rsidRPr="0026526B">
                              <w:rPr>
                                <w:rFonts w:ascii="Comic Sans MS" w:hAnsi="Comic Sans MS"/>
                                <w:b/>
                                <w:color w:val="000000" w:themeColor="text1"/>
                              </w:rPr>
                              <w:t>Assessment across learning</w:t>
                            </w:r>
                          </w:p>
                          <w:p w:rsidR="00D8184D" w:rsidRPr="002F420A" w:rsidRDefault="00D8184D" w:rsidP="000E32C6">
                            <w:pPr>
                              <w:rPr>
                                <w:rFonts w:ascii="Comic Sans MS" w:hAnsi="Comic Sans MS"/>
                                <w:color w:val="000000" w:themeColor="text1"/>
                              </w:rPr>
                            </w:pPr>
                            <w:r w:rsidRPr="002F420A">
                              <w:rPr>
                                <w:rFonts w:ascii="Comic Sans MS" w:hAnsi="Comic Sans MS"/>
                                <w:color w:val="000000" w:themeColor="text1"/>
                              </w:rPr>
                              <w:t>Ensure your planning takes account of</w:t>
                            </w:r>
                          </w:p>
                          <w:p w:rsidR="00D8184D" w:rsidRPr="00240EBB" w:rsidRDefault="00D8184D" w:rsidP="000E32C6">
                            <w:pPr>
                              <w:pStyle w:val="ListParagraph"/>
                              <w:numPr>
                                <w:ilvl w:val="0"/>
                                <w:numId w:val="156"/>
                              </w:numPr>
                              <w:ind w:left="357" w:hanging="357"/>
                              <w:rPr>
                                <w:rFonts w:ascii="Comic Sans MS" w:hAnsi="Comic Sans MS"/>
                                <w:i/>
                                <w:color w:val="000000" w:themeColor="text1"/>
                                <w:sz w:val="20"/>
                                <w:szCs w:val="20"/>
                              </w:rPr>
                            </w:pPr>
                            <w:r w:rsidRPr="00240EBB">
                              <w:rPr>
                                <w:rFonts w:ascii="Comic Sans MS" w:hAnsi="Comic Sans MS"/>
                                <w:b/>
                                <w:color w:val="000000" w:themeColor="text1"/>
                                <w:sz w:val="20"/>
                                <w:szCs w:val="20"/>
                              </w:rPr>
                              <w:t>Progression</w:t>
                            </w:r>
                            <w:r>
                              <w:rPr>
                                <w:rFonts w:ascii="Comic Sans MS" w:hAnsi="Comic Sans MS"/>
                                <w:color w:val="000000" w:themeColor="text1"/>
                                <w:sz w:val="20"/>
                                <w:szCs w:val="20"/>
                              </w:rPr>
                              <w:t xml:space="preserve"> across levels</w:t>
                            </w:r>
                          </w:p>
                          <w:p w:rsidR="00D8184D" w:rsidRPr="00930340" w:rsidRDefault="00D8184D" w:rsidP="000E32C6">
                            <w:pPr>
                              <w:pStyle w:val="ListParagraph"/>
                              <w:numPr>
                                <w:ilvl w:val="0"/>
                                <w:numId w:val="156"/>
                              </w:numPr>
                              <w:ind w:left="357" w:hanging="357"/>
                              <w:rPr>
                                <w:rFonts w:ascii="Comic Sans MS" w:hAnsi="Comic Sans MS"/>
                                <w:i/>
                                <w:color w:val="000000" w:themeColor="text1"/>
                                <w:sz w:val="20"/>
                                <w:szCs w:val="20"/>
                              </w:rPr>
                            </w:pPr>
                            <w:r w:rsidRPr="00217D8A">
                              <w:rPr>
                                <w:rFonts w:ascii="Comic Sans MS" w:hAnsi="Comic Sans MS"/>
                                <w:b/>
                                <w:color w:val="000000" w:themeColor="text1"/>
                                <w:sz w:val="20"/>
                                <w:szCs w:val="20"/>
                              </w:rPr>
                              <w:t>Breadth</w:t>
                            </w:r>
                            <w:r>
                              <w:rPr>
                                <w:rFonts w:ascii="Comic Sans MS" w:hAnsi="Comic Sans MS"/>
                                <w:color w:val="000000" w:themeColor="text1"/>
                                <w:sz w:val="20"/>
                                <w:szCs w:val="20"/>
                              </w:rPr>
                              <w:br/>
                            </w:r>
                            <w:r w:rsidRPr="00930340">
                              <w:rPr>
                                <w:rFonts w:ascii="Comic Sans MS" w:hAnsi="Comic Sans MS"/>
                                <w:bCs/>
                                <w:sz w:val="20"/>
                                <w:szCs w:val="20"/>
                              </w:rPr>
                              <w:t>the number and range of experiences and outcomes encountered by learners</w:t>
                            </w:r>
                          </w:p>
                          <w:p w:rsidR="00D8184D" w:rsidRDefault="00D8184D" w:rsidP="000E32C6">
                            <w:pPr>
                              <w:pStyle w:val="ListParagraph"/>
                              <w:numPr>
                                <w:ilvl w:val="0"/>
                                <w:numId w:val="156"/>
                              </w:numPr>
                              <w:rPr>
                                <w:rFonts w:ascii="Comic Sans MS" w:hAnsi="Comic Sans MS"/>
                                <w:color w:val="000000" w:themeColor="text1"/>
                                <w:sz w:val="20"/>
                                <w:szCs w:val="20"/>
                              </w:rPr>
                            </w:pPr>
                            <w:r w:rsidRPr="00217D8A">
                              <w:rPr>
                                <w:rFonts w:ascii="Comic Sans MS" w:hAnsi="Comic Sans MS"/>
                                <w:b/>
                                <w:color w:val="000000" w:themeColor="text1"/>
                                <w:sz w:val="20"/>
                                <w:szCs w:val="20"/>
                              </w:rPr>
                              <w:t>Challenge</w:t>
                            </w:r>
                            <w:r w:rsidRPr="00217D8A">
                              <w:rPr>
                                <w:rFonts w:ascii="Comic Sans MS" w:hAnsi="Comic Sans MS"/>
                                <w:b/>
                                <w:i/>
                                <w:color w:val="000000" w:themeColor="text1"/>
                                <w:sz w:val="20"/>
                                <w:szCs w:val="20"/>
                              </w:rPr>
                              <w:t xml:space="preserve"> </w:t>
                            </w:r>
                            <w:r>
                              <w:rPr>
                                <w:rFonts w:ascii="Comic Sans MS" w:hAnsi="Comic Sans MS"/>
                                <w:i/>
                                <w:color w:val="000000" w:themeColor="text1"/>
                                <w:sz w:val="20"/>
                                <w:szCs w:val="20"/>
                              </w:rPr>
                              <w:br/>
                            </w:r>
                            <w:r w:rsidRPr="00930340">
                              <w:rPr>
                                <w:rFonts w:ascii="Comic Sans MS" w:hAnsi="Comic Sans MS"/>
                                <w:i/>
                                <w:color w:val="000000" w:themeColor="text1"/>
                                <w:sz w:val="20"/>
                                <w:szCs w:val="20"/>
                              </w:rPr>
                              <w:t xml:space="preserve"> </w:t>
                            </w:r>
                            <w:r w:rsidRPr="00930340">
                              <w:rPr>
                                <w:rFonts w:ascii="Comic Sans MS" w:hAnsi="Comic Sans MS"/>
                                <w:color w:val="000000" w:themeColor="text1"/>
                                <w:sz w:val="20"/>
                                <w:szCs w:val="20"/>
                              </w:rPr>
                              <w:t xml:space="preserve">the attributes, capabilities and skills (including higher order thinking skills) which are embedded in </w:t>
                            </w:r>
                            <w:r w:rsidRPr="00217D8A">
                              <w:rPr>
                                <w:rFonts w:ascii="Comic Sans MS" w:hAnsi="Comic Sans MS"/>
                                <w:color w:val="000000" w:themeColor="text1"/>
                                <w:sz w:val="20"/>
                                <w:szCs w:val="20"/>
                              </w:rPr>
                              <w:t>learning and may be planned through personalisation and choice</w:t>
                            </w:r>
                          </w:p>
                          <w:p w:rsidR="00D8184D" w:rsidRPr="00217D8A" w:rsidRDefault="00D8184D" w:rsidP="000E32C6">
                            <w:pPr>
                              <w:pStyle w:val="ListParagraph"/>
                              <w:numPr>
                                <w:ilvl w:val="0"/>
                                <w:numId w:val="156"/>
                              </w:numPr>
                              <w:rPr>
                                <w:rFonts w:ascii="Comic Sans MS" w:hAnsi="Comic Sans MS"/>
                                <w:color w:val="000000" w:themeColor="text1"/>
                                <w:sz w:val="20"/>
                                <w:szCs w:val="20"/>
                              </w:rPr>
                            </w:pPr>
                            <w:r w:rsidRPr="00217D8A">
                              <w:rPr>
                                <w:rFonts w:ascii="Comic Sans MS" w:hAnsi="Comic Sans MS"/>
                                <w:b/>
                                <w:color w:val="000000" w:themeColor="text1"/>
                                <w:sz w:val="20"/>
                                <w:szCs w:val="20"/>
                              </w:rPr>
                              <w:t>Application</w:t>
                            </w:r>
                            <w:r>
                              <w:rPr>
                                <w:rFonts w:ascii="Comic Sans MS" w:hAnsi="Comic Sans MS"/>
                                <w:color w:val="000000" w:themeColor="text1"/>
                                <w:sz w:val="20"/>
                                <w:szCs w:val="20"/>
                              </w:rPr>
                              <w:t xml:space="preserve"> </w:t>
                            </w:r>
                            <w:r w:rsidRPr="00217D8A">
                              <w:rPr>
                                <w:rFonts w:ascii="Comic Sans MS" w:hAnsi="Comic Sans MS"/>
                                <w:color w:val="000000" w:themeColor="text1"/>
                                <w:sz w:val="20"/>
                                <w:szCs w:val="20"/>
                              </w:rPr>
                              <w:t xml:space="preserve"> </w:t>
                            </w:r>
                            <w:r>
                              <w:rPr>
                                <w:rFonts w:ascii="Comic Sans MS" w:hAnsi="Comic Sans MS"/>
                                <w:color w:val="000000" w:themeColor="text1"/>
                                <w:sz w:val="20"/>
                                <w:szCs w:val="20"/>
                              </w:rPr>
                              <w:br/>
                            </w:r>
                            <w:r w:rsidRPr="00217D8A">
                              <w:rPr>
                                <w:rFonts w:ascii="Comic Sans MS" w:hAnsi="Comic Sans MS"/>
                                <w:color w:val="000000" w:themeColor="text1"/>
                                <w:sz w:val="20"/>
                                <w:szCs w:val="20"/>
                              </w:rPr>
                              <w:t>application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val="000000" w:themeColor="text1"/>
                                <w:sz w:val="20"/>
                                <w:szCs w:val="20"/>
                              </w:rPr>
                              <w:t>e way they apply their learning</w:t>
                            </w:r>
                          </w:p>
                          <w:p w:rsidR="00D8184D" w:rsidRPr="00C86CF1" w:rsidRDefault="00D8184D" w:rsidP="000E32C6">
                            <w:pP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45079" id="Rounded Rectangular Callout 63" o:spid="_x0000_s1139" type="#_x0000_t62" style="position:absolute;margin-left:27pt;margin-top:17.95pt;width:266.25pt;height:321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" adj="3245,-2803" fillcolor="#eae5eb" strokecolor="green" strokeweight="2.25pt">
                <v:textbox>
                  <w:txbxContent>
                    <w:p w:rsidR="00D8184D" w:rsidRPr="0026526B" w:rsidRDefault="00D8184D" w:rsidP="000E32C6">
                      <w:pPr>
                        <w:rPr>
                          <w:rFonts w:ascii="Comic Sans MS" w:hAnsi="Comic Sans MS"/>
                          <w:b/>
                          <w:color w:val="000000" w:themeColor="text1"/>
                        </w:rPr>
                      </w:pPr>
                      <w:r w:rsidRPr="0026526B">
                        <w:rPr>
                          <w:rFonts w:ascii="Comic Sans MS" w:hAnsi="Comic Sans MS"/>
                          <w:b/>
                          <w:color w:val="000000" w:themeColor="text1"/>
                        </w:rPr>
                        <w:t>Assessment across learning</w:t>
                      </w:r>
                    </w:p>
                    <w:p w:rsidR="00D8184D" w:rsidRPr="002F420A" w:rsidRDefault="00D8184D" w:rsidP="000E32C6">
                      <w:pPr>
                        <w:rPr>
                          <w:rFonts w:ascii="Comic Sans MS" w:hAnsi="Comic Sans MS"/>
                          <w:color w:val="000000" w:themeColor="text1"/>
                        </w:rPr>
                      </w:pPr>
                      <w:r w:rsidRPr="002F420A">
                        <w:rPr>
                          <w:rFonts w:ascii="Comic Sans MS" w:hAnsi="Comic Sans MS"/>
                          <w:color w:val="000000" w:themeColor="text1"/>
                        </w:rPr>
                        <w:t>Ensure your planning takes account of</w:t>
                      </w:r>
                    </w:p>
                    <w:p w:rsidR="00D8184D" w:rsidRPr="00240EBB" w:rsidRDefault="00D8184D" w:rsidP="000E32C6">
                      <w:pPr>
                        <w:pStyle w:val="ListParagraph"/>
                        <w:numPr>
                          <w:ilvl w:val="0"/>
                          <w:numId w:val="156"/>
                        </w:numPr>
                        <w:ind w:left="357" w:hanging="357"/>
                        <w:rPr>
                          <w:rFonts w:ascii="Comic Sans MS" w:hAnsi="Comic Sans MS"/>
                          <w:i/>
                          <w:color w:val="000000" w:themeColor="text1"/>
                          <w:sz w:val="20"/>
                          <w:szCs w:val="20"/>
                        </w:rPr>
                      </w:pPr>
                      <w:r w:rsidRPr="00240EBB">
                        <w:rPr>
                          <w:rFonts w:ascii="Comic Sans MS" w:hAnsi="Comic Sans MS"/>
                          <w:b/>
                          <w:color w:val="000000" w:themeColor="text1"/>
                          <w:sz w:val="20"/>
                          <w:szCs w:val="20"/>
                        </w:rPr>
                        <w:t>Progression</w:t>
                      </w:r>
                      <w:r>
                        <w:rPr>
                          <w:rFonts w:ascii="Comic Sans MS" w:hAnsi="Comic Sans MS"/>
                          <w:color w:val="000000" w:themeColor="text1"/>
                          <w:sz w:val="20"/>
                          <w:szCs w:val="20"/>
                        </w:rPr>
                        <w:t xml:space="preserve"> across levels</w:t>
                      </w:r>
                    </w:p>
                    <w:p w:rsidR="00D8184D" w:rsidRPr="00930340" w:rsidRDefault="00D8184D" w:rsidP="000E32C6">
                      <w:pPr>
                        <w:pStyle w:val="ListParagraph"/>
                        <w:numPr>
                          <w:ilvl w:val="0"/>
                          <w:numId w:val="156"/>
                        </w:numPr>
                        <w:ind w:left="357" w:hanging="357"/>
                        <w:rPr>
                          <w:rFonts w:ascii="Comic Sans MS" w:hAnsi="Comic Sans MS"/>
                          <w:i/>
                          <w:color w:val="000000" w:themeColor="text1"/>
                          <w:sz w:val="20"/>
                          <w:szCs w:val="20"/>
                        </w:rPr>
                      </w:pPr>
                      <w:r w:rsidRPr="00217D8A">
                        <w:rPr>
                          <w:rFonts w:ascii="Comic Sans MS" w:hAnsi="Comic Sans MS"/>
                          <w:b/>
                          <w:color w:val="000000" w:themeColor="text1"/>
                          <w:sz w:val="20"/>
                          <w:szCs w:val="20"/>
                        </w:rPr>
                        <w:t>Breadth</w:t>
                      </w:r>
                      <w:r>
                        <w:rPr>
                          <w:rFonts w:ascii="Comic Sans MS" w:hAnsi="Comic Sans MS"/>
                          <w:color w:val="000000" w:themeColor="text1"/>
                          <w:sz w:val="20"/>
                          <w:szCs w:val="20"/>
                        </w:rPr>
                        <w:br/>
                      </w:r>
                      <w:r w:rsidRPr="00930340">
                        <w:rPr>
                          <w:rFonts w:ascii="Comic Sans MS" w:hAnsi="Comic Sans MS"/>
                          <w:bCs/>
                          <w:sz w:val="20"/>
                          <w:szCs w:val="20"/>
                        </w:rPr>
                        <w:t>the number and range of experiences and outcomes encountered by learners</w:t>
                      </w:r>
                    </w:p>
                    <w:p w:rsidR="00D8184D" w:rsidRDefault="00D8184D" w:rsidP="000E32C6">
                      <w:pPr>
                        <w:pStyle w:val="ListParagraph"/>
                        <w:numPr>
                          <w:ilvl w:val="0"/>
                          <w:numId w:val="156"/>
                        </w:numPr>
                        <w:rPr>
                          <w:rFonts w:ascii="Comic Sans MS" w:hAnsi="Comic Sans MS"/>
                          <w:color w:val="000000" w:themeColor="text1"/>
                          <w:sz w:val="20"/>
                          <w:szCs w:val="20"/>
                        </w:rPr>
                      </w:pPr>
                      <w:r w:rsidRPr="00217D8A">
                        <w:rPr>
                          <w:rFonts w:ascii="Comic Sans MS" w:hAnsi="Comic Sans MS"/>
                          <w:b/>
                          <w:color w:val="000000" w:themeColor="text1"/>
                          <w:sz w:val="20"/>
                          <w:szCs w:val="20"/>
                        </w:rPr>
                        <w:t>Challenge</w:t>
                      </w:r>
                      <w:r w:rsidRPr="00217D8A">
                        <w:rPr>
                          <w:rFonts w:ascii="Comic Sans MS" w:hAnsi="Comic Sans MS"/>
                          <w:b/>
                          <w:i/>
                          <w:color w:val="000000" w:themeColor="text1"/>
                          <w:sz w:val="20"/>
                          <w:szCs w:val="20"/>
                        </w:rPr>
                        <w:t xml:space="preserve"> </w:t>
                      </w:r>
                      <w:r>
                        <w:rPr>
                          <w:rFonts w:ascii="Comic Sans MS" w:hAnsi="Comic Sans MS"/>
                          <w:i/>
                          <w:color w:val="000000" w:themeColor="text1"/>
                          <w:sz w:val="20"/>
                          <w:szCs w:val="20"/>
                        </w:rPr>
                        <w:br/>
                      </w:r>
                      <w:r w:rsidRPr="00930340">
                        <w:rPr>
                          <w:rFonts w:ascii="Comic Sans MS" w:hAnsi="Comic Sans MS"/>
                          <w:i/>
                          <w:color w:val="000000" w:themeColor="text1"/>
                          <w:sz w:val="20"/>
                          <w:szCs w:val="20"/>
                        </w:rPr>
                        <w:t xml:space="preserve"> </w:t>
                      </w:r>
                      <w:r w:rsidRPr="00930340">
                        <w:rPr>
                          <w:rFonts w:ascii="Comic Sans MS" w:hAnsi="Comic Sans MS"/>
                          <w:color w:val="000000" w:themeColor="text1"/>
                          <w:sz w:val="20"/>
                          <w:szCs w:val="20"/>
                        </w:rPr>
                        <w:t xml:space="preserve">the attributes, capabilities and skills (including higher order thinking skills) which are embedded in </w:t>
                      </w:r>
                      <w:r w:rsidRPr="00217D8A">
                        <w:rPr>
                          <w:rFonts w:ascii="Comic Sans MS" w:hAnsi="Comic Sans MS"/>
                          <w:color w:val="000000" w:themeColor="text1"/>
                          <w:sz w:val="20"/>
                          <w:szCs w:val="20"/>
                        </w:rPr>
                        <w:t>learning and may be planned through personalisation and choice</w:t>
                      </w:r>
                    </w:p>
                    <w:p w:rsidR="00D8184D" w:rsidRPr="00217D8A" w:rsidRDefault="00D8184D" w:rsidP="000E32C6">
                      <w:pPr>
                        <w:pStyle w:val="ListParagraph"/>
                        <w:numPr>
                          <w:ilvl w:val="0"/>
                          <w:numId w:val="156"/>
                        </w:numPr>
                        <w:rPr>
                          <w:rFonts w:ascii="Comic Sans MS" w:hAnsi="Comic Sans MS"/>
                          <w:color w:val="000000" w:themeColor="text1"/>
                          <w:sz w:val="20"/>
                          <w:szCs w:val="20"/>
                        </w:rPr>
                      </w:pPr>
                      <w:r w:rsidRPr="00217D8A">
                        <w:rPr>
                          <w:rFonts w:ascii="Comic Sans MS" w:hAnsi="Comic Sans MS"/>
                          <w:b/>
                          <w:color w:val="000000" w:themeColor="text1"/>
                          <w:sz w:val="20"/>
                          <w:szCs w:val="20"/>
                        </w:rPr>
                        <w:t>Application</w:t>
                      </w:r>
                      <w:r>
                        <w:rPr>
                          <w:rFonts w:ascii="Comic Sans MS" w:hAnsi="Comic Sans MS"/>
                          <w:color w:val="000000" w:themeColor="text1"/>
                          <w:sz w:val="20"/>
                          <w:szCs w:val="20"/>
                        </w:rPr>
                        <w:t xml:space="preserve"> </w:t>
                      </w:r>
                      <w:r w:rsidRPr="00217D8A">
                        <w:rPr>
                          <w:rFonts w:ascii="Comic Sans MS" w:hAnsi="Comic Sans MS"/>
                          <w:color w:val="000000" w:themeColor="text1"/>
                          <w:sz w:val="20"/>
                          <w:szCs w:val="20"/>
                        </w:rPr>
                        <w:t xml:space="preserve"> </w:t>
                      </w:r>
                      <w:r>
                        <w:rPr>
                          <w:rFonts w:ascii="Comic Sans MS" w:hAnsi="Comic Sans MS"/>
                          <w:color w:val="000000" w:themeColor="text1"/>
                          <w:sz w:val="20"/>
                          <w:szCs w:val="20"/>
                        </w:rPr>
                        <w:br/>
                      </w:r>
                      <w:proofErr w:type="spellStart"/>
                      <w:r w:rsidRPr="00217D8A">
                        <w:rPr>
                          <w:rFonts w:ascii="Comic Sans MS" w:hAnsi="Comic Sans MS"/>
                          <w:color w:val="000000" w:themeColor="text1"/>
                          <w:sz w:val="20"/>
                          <w:szCs w:val="20"/>
                        </w:rPr>
                        <w:t>application</w:t>
                      </w:r>
                      <w:proofErr w:type="spellEnd"/>
                      <w:r w:rsidRPr="00217D8A">
                        <w:rPr>
                          <w:rFonts w:ascii="Comic Sans MS" w:hAnsi="Comic Sans MS"/>
                          <w:color w:val="000000" w:themeColor="text1"/>
                          <w:sz w:val="20"/>
                          <w:szCs w:val="20"/>
                        </w:rPr>
                        <w:t xml:space="preserve"> refers to how knowledge and understanding, attributes, capabilities and skills (including higher-order thinking skills) are used in new and unfamiliar contexts so that they become transferable and secure - it is about learners becoming flexible and adaptable in th</w:t>
                      </w:r>
                      <w:r>
                        <w:rPr>
                          <w:rFonts w:ascii="Comic Sans MS" w:hAnsi="Comic Sans MS"/>
                          <w:color w:val="000000" w:themeColor="text1"/>
                          <w:sz w:val="20"/>
                          <w:szCs w:val="20"/>
                        </w:rPr>
                        <w:t>e way they apply their learning</w:t>
                      </w:r>
                    </w:p>
                    <w:p w:rsidR="00D8184D" w:rsidRPr="00C86CF1" w:rsidRDefault="00D8184D" w:rsidP="000E32C6">
                      <w:pP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p>
    <w:p w:rsidR="000E32C6" w:rsidRDefault="000E32C6" w:rsidP="000E32C6">
      <w:r w:rsidRPr="002F420A">
        <w:rPr>
          <w:noProof/>
        </w:rPr>
        <mc:AlternateContent>
          <mc:Choice Requires="wps">
            <w:drawing>
              <wp:anchor distT="0" distB="0" distL="114300" distR="114300" simplePos="0" relativeHeight="251802624" behindDoc="0" locked="0" layoutInCell="1" allowOverlap="1" wp14:anchorId="3D490FC9" wp14:editId="36EF7A19">
                <wp:simplePos x="0" y="0"/>
                <wp:positionH relativeFrom="page">
                  <wp:posOffset>4110819</wp:posOffset>
                </wp:positionH>
                <wp:positionV relativeFrom="paragraph">
                  <wp:posOffset>238703</wp:posOffset>
                </wp:positionV>
                <wp:extent cx="3211830" cy="3856355"/>
                <wp:effectExtent l="19050" t="609600" r="26670" b="10795"/>
                <wp:wrapNone/>
                <wp:docPr id="62" name="Rounded Rectangular Callout 62"/>
                <wp:cNvGraphicFramePr/>
                <a:graphic xmlns:a="http://schemas.openxmlformats.org/drawingml/2006/main">
                  <a:graphicData uri="http://schemas.microsoft.com/office/word/2010/wordprocessingShape">
                    <wps:wsp>
                      <wps:cNvSpPr/>
                      <wps:spPr>
                        <a:xfrm>
                          <a:off x="0" y="0"/>
                          <a:ext cx="3211830" cy="3856355"/>
                        </a:xfrm>
                        <a:prstGeom prst="wedgeRoundRectCallout">
                          <a:avLst>
                            <a:gd name="adj1" fmla="val 30222"/>
                            <a:gd name="adj2" fmla="val -64777"/>
                            <a:gd name="adj3" fmla="val 16667"/>
                          </a:avLst>
                        </a:prstGeom>
                        <a:solidFill>
                          <a:srgbClr val="EAE5EB"/>
                        </a:solidFill>
                        <a:ln w="28575" cap="flat" cmpd="sng" algn="ctr">
                          <a:solidFill>
                            <a:srgbClr val="008000"/>
                          </a:solidFill>
                          <a:prstDash val="solid"/>
                          <a:miter lim="800000"/>
                        </a:ln>
                        <a:effectLst/>
                      </wps:spPr>
                      <wps:txbx>
                        <w:txbxContent>
                          <w:p w:rsidR="00D8184D" w:rsidRPr="00157555" w:rsidRDefault="00D8184D" w:rsidP="000E32C6">
                            <w:pPr>
                              <w:rPr>
                                <w:rFonts w:ascii="Comic Sans MS" w:hAnsi="Comic Sans MS"/>
                                <w:b/>
                                <w:color w:val="000000" w:themeColor="text1"/>
                              </w:rPr>
                            </w:pPr>
                            <w:r w:rsidRPr="00157555">
                              <w:rPr>
                                <w:rFonts w:ascii="Comic Sans MS" w:hAnsi="Comic Sans MS"/>
                                <w:b/>
                                <w:color w:val="000000" w:themeColor="text1"/>
                              </w:rPr>
                              <w:t>Using Assessment Approaches</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assessment approaches you have used and identify how breadth, challenge and application have been taken into account</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plan for breadth, challenge and application for a group of experiences and outcomes you plan to teach</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when planning, devise LIs and SC that will span across a level(s) in order to allow for progression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to support differentiation, provide learners with opportunities to express how challenged they feel in their learning and how they think they are progressing</w:t>
                            </w: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490FC9" id="Rounded Rectangular Callout 62" o:spid="_x0000_s1140" type="#_x0000_t62" style="position:absolute;margin-left:323.7pt;margin-top:18.8pt;width:252.9pt;height:303.65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" adj="17328,-3192" fillcolor="#eae5eb" strokecolor="green" strokeweight="2.25pt">
                <v:textbox>
                  <w:txbxContent>
                    <w:p w:rsidR="00D8184D" w:rsidRPr="00157555" w:rsidRDefault="00D8184D" w:rsidP="000E32C6">
                      <w:pPr>
                        <w:rPr>
                          <w:rFonts w:ascii="Comic Sans MS" w:hAnsi="Comic Sans MS"/>
                          <w:b/>
                          <w:color w:val="000000" w:themeColor="text1"/>
                        </w:rPr>
                      </w:pPr>
                      <w:r w:rsidRPr="00157555">
                        <w:rPr>
                          <w:rFonts w:ascii="Comic Sans MS" w:hAnsi="Comic Sans MS"/>
                          <w:b/>
                          <w:color w:val="000000" w:themeColor="text1"/>
                        </w:rPr>
                        <w:t>Using Assessment Approaches</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look at assessment approaches you have used and identify how breadth, challenge and application have been taken into account</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with a colleague, plan for breadth, challenge and application for a group of experiences and outcomes you plan to teach</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when planning, devise LIs and SC that will span across a level(s) in order to allow for progression</w:t>
                      </w:r>
                    </w:p>
                    <w:p w:rsidR="00D8184D" w:rsidRDefault="00D8184D" w:rsidP="000E32C6">
                      <w:pPr>
                        <w:pStyle w:val="ListParagraph"/>
                        <w:numPr>
                          <w:ilvl w:val="0"/>
                          <w:numId w:val="153"/>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to support differentiation, provide learners with opportunities to express how challenged they feel in their learning and how they think they are progressing</w:t>
                      </w: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r>
        <w:br w:type="page"/>
      </w:r>
    </w:p>
    <w:p w:rsidR="000E32C6" w:rsidRDefault="000E32C6" w:rsidP="000E32C6">
      <w:r>
        <w:rPr>
          <w:noProof/>
        </w:rPr>
        <mc:AlternateContent>
          <mc:Choice Requires="wps">
            <w:drawing>
              <wp:anchor distT="0" distB="0" distL="114300" distR="114300" simplePos="0" relativeHeight="251803648" behindDoc="0" locked="0" layoutInCell="1" allowOverlap="1" wp14:anchorId="1C2BD006" wp14:editId="57D83FD5">
                <wp:simplePos x="0" y="0"/>
                <wp:positionH relativeFrom="margin">
                  <wp:align>center</wp:align>
                </wp:positionH>
                <wp:positionV relativeFrom="paragraph">
                  <wp:posOffset>17780</wp:posOffset>
                </wp:positionV>
                <wp:extent cx="4481830" cy="1403350"/>
                <wp:effectExtent l="0" t="0" r="13970" b="25400"/>
                <wp:wrapNone/>
                <wp:docPr id="67" name="Flowchart: Magnetic Disk 67"/>
                <wp:cNvGraphicFramePr/>
                <a:graphic xmlns:a="http://schemas.openxmlformats.org/drawingml/2006/main">
                  <a:graphicData uri="http://schemas.microsoft.com/office/word/2010/wordprocessingShape">
                    <wps:wsp>
                      <wps:cNvSpPr/>
                      <wps:spPr>
                        <a:xfrm>
                          <a:off x="0" y="0"/>
                          <a:ext cx="4481830" cy="1403350"/>
                        </a:xfrm>
                        <a:prstGeom prst="flowChartMagneticDisk">
                          <a:avLst/>
                        </a:prstGeom>
                        <a:solidFill>
                          <a:srgbClr val="1D937F"/>
                        </a:solidFill>
                        <a:ln w="12700" cap="flat" cmpd="sng" algn="ctr">
                          <a:solidFill>
                            <a:srgbClr val="92278F">
                              <a:shade val="50000"/>
                            </a:srgbClr>
                          </a:solidFill>
                          <a:prstDash val="solid"/>
                          <a:miter lim="800000"/>
                        </a:ln>
                        <a:effectLst/>
                      </wps:spPr>
                      <wps:txbx>
                        <w:txbxContent>
                          <w:p w:rsidR="00D8184D" w:rsidRPr="00F61554" w:rsidRDefault="00D8184D" w:rsidP="000E32C6">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2BD006" id="Flowchart: Magnetic Disk 67" o:spid="_x0000_s1141" type="#_x0000_t132" style="position:absolute;margin-left:0;margin-top:1.4pt;width:352.9pt;height:110.5pt;z-index:251803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" fillcolor="#1d937f" strokecolor="#6a1a68" strokeweight="1pt">
                <v:stroke joinstyle="miter"/>
                <v:textbox>
                  <w:txbxContent>
                    <w:p w:rsidR="00D8184D" w:rsidRPr="00F61554" w:rsidRDefault="00D8184D" w:rsidP="000E32C6">
                      <w:pPr>
                        <w:jc w:val="center"/>
                        <w:rPr>
                          <w:b/>
                          <w:i/>
                          <w:iCs/>
                          <w:sz w:val="32"/>
                          <w:szCs w:val="32"/>
                        </w:rPr>
                      </w:pPr>
                      <w:r w:rsidRPr="00F61554">
                        <w:rPr>
                          <w:b/>
                          <w:i/>
                          <w:iCs/>
                          <w:sz w:val="32"/>
                          <w:szCs w:val="32"/>
                        </w:rPr>
                        <w:t xml:space="preserve">Collaborative approaches to evaluate </w:t>
                      </w:r>
                      <w:r>
                        <w:rPr>
                          <w:b/>
                          <w:i/>
                          <w:iCs/>
                          <w:sz w:val="32"/>
                          <w:szCs w:val="32"/>
                        </w:rPr>
                        <w:br/>
                      </w:r>
                      <w:r w:rsidRPr="00F61554">
                        <w:rPr>
                          <w:b/>
                          <w:i/>
                          <w:iCs/>
                          <w:sz w:val="32"/>
                          <w:szCs w:val="32"/>
                        </w:rPr>
                        <w:t>the evidence of learning</w:t>
                      </w:r>
                    </w:p>
                    <w:p w:rsidR="00D8184D" w:rsidRDefault="00D8184D" w:rsidP="000E32C6">
                      <w:pPr>
                        <w:jc w:val="center"/>
                      </w:pPr>
                    </w:p>
                  </w:txbxContent>
                </v:textbox>
                <w10:wrap anchorx="margin"/>
              </v:shape>
            </w:pict>
          </mc:Fallback>
        </mc:AlternateContent>
      </w:r>
      <w:r>
        <w:rPr>
          <w:noProof/>
        </w:rPr>
        <mc:AlternateContent>
          <mc:Choice Requires="wps">
            <w:drawing>
              <wp:anchor distT="0" distB="0" distL="114300" distR="114300" simplePos="0" relativeHeight="251805696" behindDoc="0" locked="0" layoutInCell="1" allowOverlap="1" wp14:anchorId="1E15BD6D" wp14:editId="4310B96B">
                <wp:simplePos x="0" y="0"/>
                <wp:positionH relativeFrom="margin">
                  <wp:align>center</wp:align>
                </wp:positionH>
                <wp:positionV relativeFrom="paragraph">
                  <wp:posOffset>114300</wp:posOffset>
                </wp:positionV>
                <wp:extent cx="1762125" cy="308344"/>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1762125" cy="308344"/>
                        </a:xfrm>
                        <a:prstGeom prst="rect">
                          <a:avLst/>
                        </a:prstGeom>
                        <a:solidFill>
                          <a:srgbClr val="1D937F"/>
                        </a:solidFill>
                        <a:ln>
                          <a:noFill/>
                        </a:ln>
                        <a:effectLst/>
                      </wps:spPr>
                      <wps:txbx>
                        <w:txbxContent>
                          <w:p w:rsidR="00D8184D" w:rsidRPr="0092541D" w:rsidRDefault="00D8184D" w:rsidP="000E32C6">
                            <w:pPr>
                              <w:pStyle w:val="Caption"/>
                              <w:jc w:val="center"/>
                              <w:rPr>
                                <w:b/>
                                <w:noProof/>
                                <w:color w:val="auto"/>
                                <w:sz w:val="36"/>
                                <w:szCs w:val="36"/>
                              </w:rPr>
                            </w:pPr>
                            <w:r>
                              <w:rPr>
                                <w:b/>
                                <w:bCs/>
                                <w:color w:val="auto"/>
                                <w:sz w:val="36"/>
                                <w:szCs w:val="36"/>
                              </w:rPr>
                              <w:t xml:space="preserve">Evaluate Learning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5BD6D" id="Text Box 66" o:spid="_x0000_s1142" type="#_x0000_t202" style="position:absolute;margin-left:0;margin-top:9pt;width:138.75pt;height:24.3pt;z-index:251805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" fillcolor="#1d937f" stroked="f">
                <v:textbox inset="0,0,0,0">
                  <w:txbxContent>
                    <w:p w:rsidR="00D8184D" w:rsidRPr="0092541D" w:rsidRDefault="00D8184D" w:rsidP="000E32C6">
                      <w:pPr>
                        <w:pStyle w:val="Caption"/>
                        <w:jc w:val="center"/>
                        <w:rPr>
                          <w:b/>
                          <w:noProof/>
                          <w:color w:val="auto"/>
                          <w:sz w:val="36"/>
                          <w:szCs w:val="36"/>
                        </w:rPr>
                      </w:pPr>
                      <w:r>
                        <w:rPr>
                          <w:b/>
                          <w:bCs/>
                          <w:color w:val="auto"/>
                          <w:sz w:val="36"/>
                          <w:szCs w:val="36"/>
                        </w:rPr>
                        <w:t xml:space="preserve">Evaluate Learning </w:t>
                      </w:r>
                    </w:p>
                  </w:txbxContent>
                </v:textbox>
                <w10:wrap anchorx="margin"/>
              </v:shape>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b/>
          <w:noProof/>
          <w:sz w:val="32"/>
          <w:szCs w:val="32"/>
        </w:rPr>
        <mc:AlternateContent>
          <mc:Choice Requires="wps">
            <w:drawing>
              <wp:anchor distT="0" distB="0" distL="114300" distR="114300" simplePos="0" relativeHeight="251807744" behindDoc="0" locked="0" layoutInCell="1" allowOverlap="1" wp14:anchorId="73A607E6" wp14:editId="4389EE14">
                <wp:simplePos x="0" y="0"/>
                <wp:positionH relativeFrom="margin">
                  <wp:align>center</wp:align>
                </wp:positionH>
                <wp:positionV relativeFrom="paragraph">
                  <wp:posOffset>6985</wp:posOffset>
                </wp:positionV>
                <wp:extent cx="457200" cy="781050"/>
                <wp:effectExtent l="19050" t="0" r="38100" b="38100"/>
                <wp:wrapNone/>
                <wp:docPr id="68" name="Down Arrow 68"/>
                <wp:cNvGraphicFramePr/>
                <a:graphic xmlns:a="http://schemas.openxmlformats.org/drawingml/2006/main">
                  <a:graphicData uri="http://schemas.microsoft.com/office/word/2010/wordprocessingShape">
                    <wps:wsp>
                      <wps:cNvSpPr/>
                      <wps:spPr>
                        <a:xfrm>
                          <a:off x="0" y="0"/>
                          <a:ext cx="457200" cy="781050"/>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B9ABA" id="Down Arrow 68" o:spid="_x0000_s1026" type="#_x0000_t67" style="position:absolute;margin-left:0;margin-top:.55pt;width:36pt;height:61.5pt;z-index:251807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" adj="15278" fillcolor="window" strokecolor="#6a1a68" strokeweight="1pt">
                <w10:wrap anchorx="margin"/>
              </v:shape>
            </w:pict>
          </mc:Fallback>
        </mc:AlternateContent>
      </w:r>
    </w:p>
    <w:p w:rsidR="000E32C6" w:rsidRDefault="000E32C6" w:rsidP="000E32C6">
      <w:pPr>
        <w:rPr>
          <w:b/>
          <w:sz w:val="32"/>
          <w:szCs w:val="32"/>
        </w:rPr>
      </w:pPr>
    </w:p>
    <w:p w:rsidR="000E32C6" w:rsidRPr="00E0395B" w:rsidRDefault="000E32C6" w:rsidP="000E32C6">
      <w:pPr>
        <w:rPr>
          <w:sz w:val="32"/>
          <w:szCs w:val="32"/>
        </w:rPr>
      </w:pPr>
    </w:p>
    <w:p w:rsidR="000E32C6" w:rsidRPr="00E0395B" w:rsidRDefault="000E32C6" w:rsidP="000E32C6">
      <w:pPr>
        <w:rPr>
          <w:sz w:val="32"/>
          <w:szCs w:val="32"/>
        </w:rPr>
      </w:pPr>
      <w:r>
        <w:rPr>
          <w:noProof/>
        </w:rPr>
        <mc:AlternateContent>
          <mc:Choice Requires="wps">
            <w:drawing>
              <wp:anchor distT="0" distB="0" distL="114300" distR="114300" simplePos="0" relativeHeight="251806720" behindDoc="0" locked="0" layoutInCell="1" allowOverlap="1" wp14:anchorId="1D7F41EB" wp14:editId="3610A73E">
                <wp:simplePos x="0" y="0"/>
                <wp:positionH relativeFrom="margin">
                  <wp:align>center</wp:align>
                </wp:positionH>
                <wp:positionV relativeFrom="paragraph">
                  <wp:posOffset>12700</wp:posOffset>
                </wp:positionV>
                <wp:extent cx="4481830" cy="3348990"/>
                <wp:effectExtent l="0" t="0" r="13970" b="22860"/>
                <wp:wrapNone/>
                <wp:docPr id="70" name="Flowchart: Magnetic Disk 70"/>
                <wp:cNvGraphicFramePr/>
                <a:graphic xmlns:a="http://schemas.openxmlformats.org/drawingml/2006/main">
                  <a:graphicData uri="http://schemas.microsoft.com/office/word/2010/wordprocessingShape">
                    <wps:wsp>
                      <wps:cNvSpPr/>
                      <wps:spPr>
                        <a:xfrm>
                          <a:off x="0" y="0"/>
                          <a:ext cx="4481830" cy="3348990"/>
                        </a:xfrm>
                        <a:prstGeom prst="flowChartMagneticDisk">
                          <a:avLst/>
                        </a:prstGeom>
                        <a:solidFill>
                          <a:srgbClr val="1D937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DC0D" id="Flowchart: Magnetic Disk 70" o:spid="_x0000_s1026" type="#_x0000_t132" style="position:absolute;margin-left:0;margin-top:1pt;width:352.9pt;height:263.7pt;z-index:251806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" fillcolor="#1d937f" strokecolor="#6a1a68" strokeweight="1pt">
                <v:stroke joinstyle="miter"/>
                <w10:wrap anchorx="margin"/>
              </v:shape>
            </w:pict>
          </mc:Fallback>
        </mc:AlternateContent>
      </w:r>
    </w:p>
    <w:p w:rsidR="000E32C6" w:rsidRDefault="000E32C6" w:rsidP="000E32C6">
      <w:pPr>
        <w:rPr>
          <w:b/>
          <w:sz w:val="32"/>
          <w:szCs w:val="32"/>
        </w:rPr>
      </w:pPr>
      <w:r>
        <w:rPr>
          <w:noProof/>
        </w:rPr>
        <mc:AlternateContent>
          <mc:Choice Requires="wps">
            <w:drawing>
              <wp:anchor distT="0" distB="0" distL="114300" distR="114300" simplePos="0" relativeHeight="251810816" behindDoc="0" locked="0" layoutInCell="1" allowOverlap="1" wp14:anchorId="37ECCB51" wp14:editId="1240BB72">
                <wp:simplePos x="0" y="0"/>
                <wp:positionH relativeFrom="margin">
                  <wp:align>center</wp:align>
                </wp:positionH>
                <wp:positionV relativeFrom="paragraph">
                  <wp:posOffset>18775</wp:posOffset>
                </wp:positionV>
                <wp:extent cx="3409950" cy="635"/>
                <wp:effectExtent l="0" t="0" r="0" b="0"/>
                <wp:wrapNone/>
                <wp:docPr id="69" name="Text Box 69"/>
                <wp:cNvGraphicFramePr/>
                <a:graphic xmlns:a="http://schemas.openxmlformats.org/drawingml/2006/main">
                  <a:graphicData uri="http://schemas.microsoft.com/office/word/2010/wordprocessingShape">
                    <wps:wsp>
                      <wps:cNvSpPr txBox="1"/>
                      <wps:spPr>
                        <a:xfrm>
                          <a:off x="0" y="0"/>
                          <a:ext cx="3409950" cy="635"/>
                        </a:xfrm>
                        <a:prstGeom prst="rect">
                          <a:avLst/>
                        </a:prstGeom>
                        <a:solidFill>
                          <a:srgbClr val="1D937F"/>
                        </a:solidFill>
                        <a:ln>
                          <a:noFill/>
                        </a:ln>
                        <a:effectLst/>
                      </wps:spPr>
                      <wps:txbx>
                        <w:txbxContent>
                          <w:p w:rsidR="00D8184D" w:rsidRDefault="00D8184D" w:rsidP="000E32C6">
                            <w:pPr>
                              <w:pStyle w:val="Caption"/>
                              <w:rPr>
                                <w:noProof/>
                                <w:color w:val="FFFFFF" w:themeColor="background1"/>
                                <w:sz w:val="28"/>
                                <w:szCs w:val="28"/>
                              </w:rPr>
                            </w:pPr>
                            <w:r w:rsidRPr="00BB59B2">
                              <w:rPr>
                                <w:noProof/>
                                <w:color w:val="FFFFFF" w:themeColor="background1"/>
                                <w:sz w:val="28"/>
                                <w:szCs w:val="28"/>
                              </w:rPr>
                              <w:t>Evaluating the learning involves you in both considering the progress of each learner</w:t>
                            </w:r>
                            <w:r>
                              <w:rPr>
                                <w:noProof/>
                                <w:color w:val="FFFFFF" w:themeColor="background1"/>
                                <w:sz w:val="28"/>
                                <w:szCs w:val="28"/>
                              </w:rPr>
                              <w:t xml:space="preserve"> </w:t>
                            </w:r>
                            <w:r w:rsidRPr="00BB59B2">
                              <w:rPr>
                                <w:noProof/>
                                <w:color w:val="FFFFFF" w:themeColor="background1"/>
                                <w:sz w:val="28"/>
                                <w:szCs w:val="28"/>
                              </w:rPr>
                              <w:t>and considering the impact of the lea</w:t>
                            </w:r>
                            <w:r>
                              <w:rPr>
                                <w:noProof/>
                                <w:color w:val="FFFFFF" w:themeColor="background1"/>
                                <w:sz w:val="28"/>
                                <w:szCs w:val="28"/>
                              </w:rPr>
                              <w:t>rning on the whole class/group.</w:t>
                            </w:r>
                          </w:p>
                          <w:p w:rsidR="00D8184D" w:rsidRPr="00BB59B2" w:rsidRDefault="00D8184D" w:rsidP="000E32C6">
                            <w:pPr>
                              <w:pStyle w:val="Caption"/>
                              <w:rPr>
                                <w:noProof/>
                                <w:color w:val="FFFFFF" w:themeColor="background1"/>
                                <w:sz w:val="28"/>
                                <w:szCs w:val="28"/>
                              </w:rPr>
                            </w:pPr>
                            <w:r w:rsidRPr="00BB59B2">
                              <w:rPr>
                                <w:noProof/>
                                <w:color w:val="FFFFFF" w:themeColor="background1"/>
                                <w:sz w:val="28"/>
                                <w:szCs w:val="28"/>
                              </w:rPr>
                              <w:t>Consistent</w:t>
                            </w:r>
                            <w:r>
                              <w:rPr>
                                <w:noProof/>
                                <w:color w:val="FFFFFF" w:themeColor="background1"/>
                                <w:sz w:val="28"/>
                                <w:szCs w:val="28"/>
                              </w:rPr>
                              <w:t xml:space="preserve"> </w:t>
                            </w:r>
                            <w:r w:rsidRPr="00BB59B2">
                              <w:rPr>
                                <w:noProof/>
                                <w:color w:val="FFFFFF" w:themeColor="background1"/>
                                <w:sz w:val="28"/>
                                <w:szCs w:val="28"/>
                              </w:rPr>
                              <w:t>judgements are made when staff have been collaboratively planning at all of the steps</w:t>
                            </w:r>
                            <w:r>
                              <w:rPr>
                                <w:noProof/>
                                <w:color w:val="FFFFFF" w:themeColor="background1"/>
                                <w:sz w:val="28"/>
                                <w:szCs w:val="28"/>
                              </w:rPr>
                              <w:t xml:space="preserve"> </w:t>
                            </w:r>
                            <w:r w:rsidRPr="00BB59B2">
                              <w:rPr>
                                <w:noProof/>
                                <w:color w:val="FFFFFF" w:themeColor="background1"/>
                                <w:sz w:val="28"/>
                                <w:szCs w:val="28"/>
                              </w:rPr>
                              <w:t>in the process.</w:t>
                            </w:r>
                          </w:p>
                          <w:p w:rsidR="00D8184D" w:rsidRPr="00F57411" w:rsidRDefault="00D8184D" w:rsidP="000E32C6">
                            <w:pPr>
                              <w:pStyle w:val="Caption"/>
                              <w:rPr>
                                <w:noProof/>
                                <w:color w:val="FFFFFF" w:themeColor="background1"/>
                                <w:sz w:val="28"/>
                                <w:szCs w:val="28"/>
                              </w:rPr>
                            </w:pPr>
                            <w:r w:rsidRPr="00BB59B2">
                              <w:rPr>
                                <w:noProof/>
                                <w:color w:val="FFFFFF" w:themeColor="background1"/>
                                <w:sz w:val="28"/>
                                <w:szCs w:val="28"/>
                              </w:rPr>
                              <w:t>When learners reflect on their own learning, they come to understand what they have</w:t>
                            </w:r>
                            <w:r>
                              <w:rPr>
                                <w:noProof/>
                                <w:color w:val="FFFFFF" w:themeColor="background1"/>
                                <w:sz w:val="28"/>
                                <w:szCs w:val="28"/>
                              </w:rPr>
                              <w:t xml:space="preserve"> </w:t>
                            </w:r>
                            <w:r w:rsidRPr="00BB59B2">
                              <w:rPr>
                                <w:noProof/>
                                <w:color w:val="FFFFFF" w:themeColor="background1"/>
                                <w:sz w:val="28"/>
                                <w:szCs w:val="28"/>
                              </w:rPr>
                              <w:t>achieved, what they can do to improve and how to go about 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CCB51" id="Text Box 69" o:spid="_x0000_s1143" type="#_x0000_t202" style="position:absolute;margin-left:0;margin-top:1.5pt;width:268.5pt;height:.05pt;z-index:25181081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" fillcolor="#1d937f" stroked="f">
                <v:textbox style="mso-fit-shape-to-text:t" inset="0,0,0,0">
                  <w:txbxContent>
                    <w:p w:rsidR="00D8184D" w:rsidRDefault="00D8184D" w:rsidP="000E32C6">
                      <w:pPr>
                        <w:pStyle w:val="Caption"/>
                        <w:rPr>
                          <w:noProof/>
                          <w:color w:val="FFFFFF" w:themeColor="background1"/>
                          <w:sz w:val="28"/>
                          <w:szCs w:val="28"/>
                        </w:rPr>
                      </w:pPr>
                      <w:r w:rsidRPr="00BB59B2">
                        <w:rPr>
                          <w:noProof/>
                          <w:color w:val="FFFFFF" w:themeColor="background1"/>
                          <w:sz w:val="28"/>
                          <w:szCs w:val="28"/>
                        </w:rPr>
                        <w:t>Evaluating the learning involves you in both considering the progress of each learner</w:t>
                      </w:r>
                      <w:r>
                        <w:rPr>
                          <w:noProof/>
                          <w:color w:val="FFFFFF" w:themeColor="background1"/>
                          <w:sz w:val="28"/>
                          <w:szCs w:val="28"/>
                        </w:rPr>
                        <w:t xml:space="preserve"> </w:t>
                      </w:r>
                      <w:r w:rsidRPr="00BB59B2">
                        <w:rPr>
                          <w:noProof/>
                          <w:color w:val="FFFFFF" w:themeColor="background1"/>
                          <w:sz w:val="28"/>
                          <w:szCs w:val="28"/>
                        </w:rPr>
                        <w:t>and considering the impact of the lea</w:t>
                      </w:r>
                      <w:r>
                        <w:rPr>
                          <w:noProof/>
                          <w:color w:val="FFFFFF" w:themeColor="background1"/>
                          <w:sz w:val="28"/>
                          <w:szCs w:val="28"/>
                        </w:rPr>
                        <w:t>rning on the whole class/group.</w:t>
                      </w:r>
                    </w:p>
                    <w:p w:rsidR="00D8184D" w:rsidRPr="00BB59B2" w:rsidRDefault="00D8184D" w:rsidP="000E32C6">
                      <w:pPr>
                        <w:pStyle w:val="Caption"/>
                        <w:rPr>
                          <w:noProof/>
                          <w:color w:val="FFFFFF" w:themeColor="background1"/>
                          <w:sz w:val="28"/>
                          <w:szCs w:val="28"/>
                        </w:rPr>
                      </w:pPr>
                      <w:r w:rsidRPr="00BB59B2">
                        <w:rPr>
                          <w:noProof/>
                          <w:color w:val="FFFFFF" w:themeColor="background1"/>
                          <w:sz w:val="28"/>
                          <w:szCs w:val="28"/>
                        </w:rPr>
                        <w:t>Consistent</w:t>
                      </w:r>
                      <w:r>
                        <w:rPr>
                          <w:noProof/>
                          <w:color w:val="FFFFFF" w:themeColor="background1"/>
                          <w:sz w:val="28"/>
                          <w:szCs w:val="28"/>
                        </w:rPr>
                        <w:t xml:space="preserve"> </w:t>
                      </w:r>
                      <w:r w:rsidRPr="00BB59B2">
                        <w:rPr>
                          <w:noProof/>
                          <w:color w:val="FFFFFF" w:themeColor="background1"/>
                          <w:sz w:val="28"/>
                          <w:szCs w:val="28"/>
                        </w:rPr>
                        <w:t>judgements are made when staff have been collaboratively planning at all of the steps</w:t>
                      </w:r>
                      <w:r>
                        <w:rPr>
                          <w:noProof/>
                          <w:color w:val="FFFFFF" w:themeColor="background1"/>
                          <w:sz w:val="28"/>
                          <w:szCs w:val="28"/>
                        </w:rPr>
                        <w:t xml:space="preserve"> </w:t>
                      </w:r>
                      <w:r w:rsidRPr="00BB59B2">
                        <w:rPr>
                          <w:noProof/>
                          <w:color w:val="FFFFFF" w:themeColor="background1"/>
                          <w:sz w:val="28"/>
                          <w:szCs w:val="28"/>
                        </w:rPr>
                        <w:t>in the process.</w:t>
                      </w:r>
                    </w:p>
                    <w:p w:rsidR="00D8184D" w:rsidRPr="00F57411" w:rsidRDefault="00D8184D" w:rsidP="000E32C6">
                      <w:pPr>
                        <w:pStyle w:val="Caption"/>
                        <w:rPr>
                          <w:noProof/>
                          <w:color w:val="FFFFFF" w:themeColor="background1"/>
                          <w:sz w:val="28"/>
                          <w:szCs w:val="28"/>
                        </w:rPr>
                      </w:pPr>
                      <w:r w:rsidRPr="00BB59B2">
                        <w:rPr>
                          <w:noProof/>
                          <w:color w:val="FFFFFF" w:themeColor="background1"/>
                          <w:sz w:val="28"/>
                          <w:szCs w:val="28"/>
                        </w:rPr>
                        <w:t>When learners reflect on their own learning, they come to understand what they have</w:t>
                      </w:r>
                      <w:r>
                        <w:rPr>
                          <w:noProof/>
                          <w:color w:val="FFFFFF" w:themeColor="background1"/>
                          <w:sz w:val="28"/>
                          <w:szCs w:val="28"/>
                        </w:rPr>
                        <w:t xml:space="preserve"> </w:t>
                      </w:r>
                      <w:r w:rsidRPr="00BB59B2">
                        <w:rPr>
                          <w:noProof/>
                          <w:color w:val="FFFFFF" w:themeColor="background1"/>
                          <w:sz w:val="28"/>
                          <w:szCs w:val="28"/>
                        </w:rPr>
                        <w:t>achieved, what they can do to improve and how to go about it.</w:t>
                      </w:r>
                    </w:p>
                  </w:txbxContent>
                </v:textbox>
                <w10:wrap anchorx="margin"/>
              </v:shape>
            </w:pict>
          </mc:Fallback>
        </mc:AlternateContent>
      </w:r>
    </w:p>
    <w:p w:rsidR="000E32C6" w:rsidRDefault="000E32C6" w:rsidP="000E32C6">
      <w:pPr>
        <w:rPr>
          <w:b/>
          <w:sz w:val="32"/>
          <w:szCs w:val="32"/>
        </w:rPr>
      </w:pPr>
    </w:p>
    <w:p w:rsidR="000E32C6" w:rsidRDefault="000E32C6" w:rsidP="000E32C6">
      <w:pPr>
        <w:rPr>
          <w:b/>
          <w:sz w:val="32"/>
          <w:szCs w:val="32"/>
        </w:rPr>
      </w:pPr>
    </w:p>
    <w:p w:rsidR="000E32C6" w:rsidRDefault="000E32C6" w:rsidP="000E32C6">
      <w:pPr>
        <w:rPr>
          <w:b/>
          <w:sz w:val="32"/>
          <w:szCs w:val="32"/>
        </w:rPr>
      </w:pP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Pr>
          <w:noProof/>
        </w:rPr>
        <mc:AlternateContent>
          <mc:Choice Requires="wps">
            <w:drawing>
              <wp:anchor distT="0" distB="0" distL="114300" distR="114300" simplePos="0" relativeHeight="251829248" behindDoc="0" locked="0" layoutInCell="1" allowOverlap="1" wp14:anchorId="5863AFCC" wp14:editId="035C0579">
                <wp:simplePos x="0" y="0"/>
                <wp:positionH relativeFrom="margin">
                  <wp:posOffset>-574988</wp:posOffset>
                </wp:positionH>
                <wp:positionV relativeFrom="paragraph">
                  <wp:posOffset>274481</wp:posOffset>
                </wp:positionV>
                <wp:extent cx="1085850" cy="523875"/>
                <wp:effectExtent l="0" t="0" r="19050" b="28575"/>
                <wp:wrapNone/>
                <wp:docPr id="94" name="Rounded Rectangle 94"/>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63AFCC" id="Rounded Rectangle 94" o:spid="_x0000_s1144" style="position:absolute;margin-left:-45.25pt;margin-top:21.6pt;width:85.5pt;height:41.2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Pr>
          <w:noProof/>
        </w:rPr>
        <mc:AlternateContent>
          <mc:Choice Requires="wps">
            <w:drawing>
              <wp:anchor distT="0" distB="0" distL="114300" distR="114300" simplePos="0" relativeHeight="251832320" behindDoc="0" locked="0" layoutInCell="1" allowOverlap="1" wp14:anchorId="7C4A96B2" wp14:editId="54841D27">
                <wp:simplePos x="0" y="0"/>
                <wp:positionH relativeFrom="margin">
                  <wp:posOffset>5328910</wp:posOffset>
                </wp:positionH>
                <wp:positionV relativeFrom="paragraph">
                  <wp:posOffset>10795</wp:posOffset>
                </wp:positionV>
                <wp:extent cx="1085850" cy="523875"/>
                <wp:effectExtent l="0" t="0" r="19050" b="28575"/>
                <wp:wrapNone/>
                <wp:docPr id="97" name="Rounded Rectangle 97"/>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A96B2" id="Rounded Rectangle 97" o:spid="_x0000_s1145" style="position:absolute;margin-left:419.6pt;margin-top:.85pt;width:85.5pt;height:41.25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p>
    <w:p w:rsidR="000E32C6" w:rsidRDefault="000E32C6" w:rsidP="000E32C6"/>
    <w:p w:rsidR="000E32C6" w:rsidRDefault="000E32C6" w:rsidP="000E32C6"/>
    <w:p w:rsidR="000E32C6" w:rsidRDefault="000E32C6" w:rsidP="000E32C6"/>
    <w:p w:rsidR="000E32C6" w:rsidRDefault="000E32C6" w:rsidP="000E32C6"/>
    <w:p w:rsidR="000E32C6" w:rsidRDefault="000E32C6" w:rsidP="000E32C6"/>
    <w:p w:rsidR="000E32C6" w:rsidRDefault="000E32C6" w:rsidP="000E32C6">
      <w:r w:rsidRPr="002F420A">
        <w:rPr>
          <w:noProof/>
        </w:rPr>
        <mc:AlternateContent>
          <mc:Choice Requires="wps">
            <w:drawing>
              <wp:anchor distT="0" distB="0" distL="114300" distR="114300" simplePos="0" relativeHeight="251809792" behindDoc="0" locked="0" layoutInCell="1" allowOverlap="1" wp14:anchorId="6B5F4FFC" wp14:editId="428C6930">
                <wp:simplePos x="0" y="0"/>
                <wp:positionH relativeFrom="page">
                  <wp:posOffset>3931636</wp:posOffset>
                </wp:positionH>
                <wp:positionV relativeFrom="paragraph">
                  <wp:posOffset>178435</wp:posOffset>
                </wp:positionV>
                <wp:extent cx="3211830" cy="3429000"/>
                <wp:effectExtent l="19050" t="514350" r="26670" b="19050"/>
                <wp:wrapNone/>
                <wp:docPr id="72" name="Rounded Rectangular Callout 72"/>
                <wp:cNvGraphicFramePr/>
                <a:graphic xmlns:a="http://schemas.openxmlformats.org/drawingml/2006/main">
                  <a:graphicData uri="http://schemas.microsoft.com/office/word/2010/wordprocessingShape">
                    <wps:wsp>
                      <wps:cNvSpPr/>
                      <wps:spPr>
                        <a:xfrm>
                          <a:off x="0" y="0"/>
                          <a:ext cx="3211830" cy="3429000"/>
                        </a:xfrm>
                        <a:prstGeom prst="wedgeRoundRectCallout">
                          <a:avLst>
                            <a:gd name="adj1" fmla="val 33352"/>
                            <a:gd name="adj2" fmla="val -63969"/>
                            <a:gd name="adj3" fmla="val 16667"/>
                          </a:avLst>
                        </a:prstGeom>
                        <a:solidFill>
                          <a:srgbClr val="EAE5EB"/>
                        </a:solidFill>
                        <a:ln w="28575" cap="flat" cmpd="sng" algn="ctr">
                          <a:solidFill>
                            <a:srgbClr val="008000"/>
                          </a:solidFill>
                          <a:prstDash val="solid"/>
                          <a:miter lim="800000"/>
                        </a:ln>
                        <a:effectLst/>
                      </wps:spPr>
                      <wps:txbx>
                        <w:txbxContent>
                          <w:p w:rsidR="00D8184D" w:rsidRDefault="00D8184D" w:rsidP="000E32C6">
                            <w:pPr>
                              <w:rPr>
                                <w:rFonts w:ascii="Comic Sans MS" w:hAnsi="Comic Sans MS"/>
                                <w:b/>
                                <w:color w:val="000000" w:themeColor="text1"/>
                              </w:rPr>
                            </w:pPr>
                            <w:r>
                              <w:rPr>
                                <w:rFonts w:ascii="Comic Sans MS" w:hAnsi="Comic Sans MS"/>
                                <w:b/>
                                <w:color w:val="000000" w:themeColor="text1"/>
                              </w:rPr>
                              <w:t>Approaches to evaluating learning</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9F6834">
                              <w:rPr>
                                <w:rFonts w:ascii="Comic Sans MS" w:hAnsi="Comic Sans MS"/>
                                <w:color w:val="000000" w:themeColor="text1"/>
                                <w:sz w:val="20"/>
                                <w:szCs w:val="20"/>
                              </w:rPr>
                              <w:t xml:space="preserve">se examples of completed </w:t>
                            </w:r>
                            <w:r>
                              <w:rPr>
                                <w:rFonts w:ascii="Comic Sans MS" w:hAnsi="Comic Sans MS"/>
                                <w:color w:val="000000" w:themeColor="text1"/>
                                <w:sz w:val="20"/>
                                <w:szCs w:val="20"/>
                              </w:rPr>
                              <w:t xml:space="preserve">(anonymous) </w:t>
                            </w:r>
                            <w:r w:rsidRPr="009F6834">
                              <w:rPr>
                                <w:rFonts w:ascii="Comic Sans MS" w:hAnsi="Comic Sans MS"/>
                                <w:color w:val="000000" w:themeColor="text1"/>
                                <w:sz w:val="20"/>
                                <w:szCs w:val="20"/>
                              </w:rPr>
                              <w:t>work</w:t>
                            </w:r>
                            <w:r>
                              <w:rPr>
                                <w:rFonts w:ascii="Comic Sans MS" w:hAnsi="Comic Sans MS"/>
                                <w:color w:val="000000" w:themeColor="text1"/>
                                <w:sz w:val="20"/>
                                <w:szCs w:val="20"/>
                              </w:rPr>
                              <w:t xml:space="preserve"> as a focus for group or class discussion</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self-assessment</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peer-assessment</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plan self/peer-assessment opportunities alongside the curriculum learning and teaching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adapt teaching to take account of learner feedback</w:t>
                            </w:r>
                            <w:r w:rsidRPr="009F0DE1">
                              <w:rPr>
                                <w:rFonts w:ascii="Comic Sans MS" w:hAnsi="Comic Sans MS"/>
                                <w:color w:val="000000" w:themeColor="text1"/>
                                <w:sz w:val="20"/>
                                <w:szCs w:val="20"/>
                              </w:rPr>
                              <w:t xml:space="preserve"> </w:t>
                            </w:r>
                          </w:p>
                          <w:p w:rsidR="00D8184D" w:rsidRPr="009277A4"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ensure learning is evaluated effectively and collaboratively against SC</w:t>
                            </w:r>
                          </w:p>
                          <w:p w:rsidR="00D8184D" w:rsidRPr="008B050B" w:rsidRDefault="00D8184D" w:rsidP="000E32C6">
                            <w:pPr>
                              <w:rPr>
                                <w:rFonts w:ascii="Comic Sans MS" w:hAnsi="Comic Sans MS"/>
                                <w:color w:val="000000" w:themeColor="text1"/>
                                <w:sz w:val="20"/>
                                <w:szCs w:val="20"/>
                              </w:rPr>
                            </w:pPr>
                          </w:p>
                          <w:p w:rsidR="00D8184D" w:rsidRDefault="00D8184D" w:rsidP="000E32C6">
                            <w:pPr>
                              <w:jc w:val="cente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4FFC" id="Rounded Rectangular Callout 72" o:spid="_x0000_s1146" type="#_x0000_t62" style="position:absolute;margin-left:309.6pt;margin-top:14.05pt;width:252.9pt;height:270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" adj="18004,-3017" fillcolor="#eae5eb" strokecolor="green" strokeweight="2.25pt">
                <v:textbox>
                  <w:txbxContent>
                    <w:p w:rsidR="00D8184D" w:rsidRDefault="00D8184D" w:rsidP="000E32C6">
                      <w:pPr>
                        <w:rPr>
                          <w:rFonts w:ascii="Comic Sans MS" w:hAnsi="Comic Sans MS"/>
                          <w:b/>
                          <w:color w:val="000000" w:themeColor="text1"/>
                        </w:rPr>
                      </w:pPr>
                      <w:r>
                        <w:rPr>
                          <w:rFonts w:ascii="Comic Sans MS" w:hAnsi="Comic Sans MS"/>
                          <w:b/>
                          <w:color w:val="000000" w:themeColor="text1"/>
                        </w:rPr>
                        <w:t>Approaches to evaluating learning</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u</w:t>
                      </w:r>
                      <w:r w:rsidRPr="009F6834">
                        <w:rPr>
                          <w:rFonts w:ascii="Comic Sans MS" w:hAnsi="Comic Sans MS"/>
                          <w:color w:val="000000" w:themeColor="text1"/>
                          <w:sz w:val="20"/>
                          <w:szCs w:val="20"/>
                        </w:rPr>
                        <w:t xml:space="preserve">se examples of completed </w:t>
                      </w:r>
                      <w:r>
                        <w:rPr>
                          <w:rFonts w:ascii="Comic Sans MS" w:hAnsi="Comic Sans MS"/>
                          <w:color w:val="000000" w:themeColor="text1"/>
                          <w:sz w:val="20"/>
                          <w:szCs w:val="20"/>
                        </w:rPr>
                        <w:t xml:space="preserve">(anonymous) </w:t>
                      </w:r>
                      <w:r w:rsidRPr="009F6834">
                        <w:rPr>
                          <w:rFonts w:ascii="Comic Sans MS" w:hAnsi="Comic Sans MS"/>
                          <w:color w:val="000000" w:themeColor="text1"/>
                          <w:sz w:val="20"/>
                          <w:szCs w:val="20"/>
                        </w:rPr>
                        <w:t>work</w:t>
                      </w:r>
                      <w:r>
                        <w:rPr>
                          <w:rFonts w:ascii="Comic Sans MS" w:hAnsi="Comic Sans MS"/>
                          <w:color w:val="000000" w:themeColor="text1"/>
                          <w:sz w:val="20"/>
                          <w:szCs w:val="20"/>
                        </w:rPr>
                        <w:t xml:space="preserve"> as a focus for group or class discussion</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self-assessment</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 xml:space="preserve">train, support and encourage learners to develop the skills of </w:t>
                      </w:r>
                      <w:r w:rsidRPr="00CD0247">
                        <w:rPr>
                          <w:rFonts w:ascii="Comic Sans MS" w:hAnsi="Comic Sans MS"/>
                          <w:b/>
                          <w:color w:val="000000" w:themeColor="text1"/>
                          <w:sz w:val="20"/>
                          <w:szCs w:val="20"/>
                        </w:rPr>
                        <w:t>peer-assessment</w:t>
                      </w:r>
                    </w:p>
                    <w:p w:rsidR="00D8184D" w:rsidRDefault="00D8184D" w:rsidP="000E32C6">
                      <w:pPr>
                        <w:pStyle w:val="ListParagraph"/>
                        <w:numPr>
                          <w:ilvl w:val="0"/>
                          <w:numId w:val="158"/>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plan self/peer-assessment opportunities alongside the curriculum learning and teaching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adapt teaching to take account of learner feedback</w:t>
                      </w:r>
                      <w:r w:rsidRPr="009F0DE1">
                        <w:rPr>
                          <w:rFonts w:ascii="Comic Sans MS" w:hAnsi="Comic Sans MS"/>
                          <w:color w:val="000000" w:themeColor="text1"/>
                          <w:sz w:val="20"/>
                          <w:szCs w:val="20"/>
                        </w:rPr>
                        <w:t xml:space="preserve"> </w:t>
                      </w:r>
                    </w:p>
                    <w:p w:rsidR="00D8184D" w:rsidRPr="009277A4"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ensure learning is evaluated effectively and collaboratively against SC</w:t>
                      </w:r>
                    </w:p>
                    <w:p w:rsidR="00D8184D" w:rsidRPr="008B050B" w:rsidRDefault="00D8184D" w:rsidP="000E32C6">
                      <w:pPr>
                        <w:rPr>
                          <w:rFonts w:ascii="Comic Sans MS" w:hAnsi="Comic Sans MS"/>
                          <w:color w:val="000000" w:themeColor="text1"/>
                          <w:sz w:val="20"/>
                          <w:szCs w:val="20"/>
                        </w:rPr>
                      </w:pPr>
                    </w:p>
                    <w:p w:rsidR="00D8184D" w:rsidRDefault="00D8184D" w:rsidP="000E32C6">
                      <w:pPr>
                        <w:jc w:val="center"/>
                        <w:rPr>
                          <w:rFonts w:ascii="Comic Sans MS" w:hAnsi="Comic Sans MS"/>
                          <w:b/>
                          <w:color w:val="000000" w:themeColor="text1"/>
                        </w:rPr>
                      </w:pP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p>
    <w:p w:rsidR="000E32C6" w:rsidRPr="0061229C" w:rsidRDefault="000E32C6" w:rsidP="000E32C6">
      <w:r w:rsidRPr="002F420A">
        <w:rPr>
          <w:noProof/>
        </w:rPr>
        <mc:AlternateContent>
          <mc:Choice Requires="wps">
            <w:drawing>
              <wp:anchor distT="0" distB="0" distL="114300" distR="114300" simplePos="0" relativeHeight="251808768" behindDoc="0" locked="0" layoutInCell="1" allowOverlap="1" wp14:anchorId="1FAC2CFB" wp14:editId="2B466B28">
                <wp:simplePos x="0" y="0"/>
                <wp:positionH relativeFrom="page">
                  <wp:posOffset>500380</wp:posOffset>
                </wp:positionH>
                <wp:positionV relativeFrom="paragraph">
                  <wp:posOffset>134620</wp:posOffset>
                </wp:positionV>
                <wp:extent cx="3211830" cy="3305175"/>
                <wp:effectExtent l="19050" t="419100" r="26670" b="28575"/>
                <wp:wrapNone/>
                <wp:docPr id="71" name="Rounded Rectangular Callout 71"/>
                <wp:cNvGraphicFramePr/>
                <a:graphic xmlns:a="http://schemas.openxmlformats.org/drawingml/2006/main">
                  <a:graphicData uri="http://schemas.microsoft.com/office/word/2010/wordprocessingShape">
                    <wps:wsp>
                      <wps:cNvSpPr/>
                      <wps:spPr>
                        <a:xfrm>
                          <a:off x="0" y="0"/>
                          <a:ext cx="3211830" cy="3305175"/>
                        </a:xfrm>
                        <a:prstGeom prst="wedgeRoundRectCallout">
                          <a:avLst>
                            <a:gd name="adj1" fmla="val -36183"/>
                            <a:gd name="adj2" fmla="val -61319"/>
                            <a:gd name="adj3" fmla="val 16667"/>
                          </a:avLst>
                        </a:prstGeom>
                        <a:solidFill>
                          <a:srgbClr val="EAE5EB"/>
                        </a:solidFill>
                        <a:ln w="28575" cap="flat" cmpd="sng" algn="ctr">
                          <a:solidFill>
                            <a:srgbClr val="008000"/>
                          </a:solidFill>
                          <a:prstDash val="solid"/>
                          <a:miter lim="800000"/>
                        </a:ln>
                        <a:effectLst/>
                      </wps:spPr>
                      <wps:txbx>
                        <w:txbxContent>
                          <w:p w:rsidR="00D8184D" w:rsidRDefault="00D8184D" w:rsidP="000E32C6">
                            <w:pPr>
                              <w:rPr>
                                <w:rFonts w:ascii="Comic Sans MS" w:hAnsi="Comic Sans MS"/>
                                <w:b/>
                                <w:color w:val="000000" w:themeColor="text1"/>
                              </w:rPr>
                            </w:pPr>
                            <w:r>
                              <w:rPr>
                                <w:rFonts w:ascii="Comic Sans MS" w:hAnsi="Comic Sans MS"/>
                                <w:b/>
                                <w:color w:val="000000" w:themeColor="text1"/>
                              </w:rPr>
                              <w:t>Reflecting on</w:t>
                            </w:r>
                            <w:r w:rsidRPr="009277A4">
                              <w:rPr>
                                <w:rFonts w:ascii="Comic Sans MS" w:hAnsi="Comic Sans MS"/>
                                <w:b/>
                                <w:color w:val="000000" w:themeColor="text1"/>
                              </w:rPr>
                              <w:t xml:space="preserve"> learning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can be helped to reflect on what they have understood and where they still need help or further explanation</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should be helped and carefully monitored as they learn how to self-assess</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self-assessment should not be a ‘bolt-on’ activity</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feedback from self-assessment informs planning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other people in the learning community should be involved in evaluating progress in learning</w:t>
                            </w: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C2CFB" id="Rounded Rectangular Callout 71" o:spid="_x0000_s1147" type="#_x0000_t62" style="position:absolute;margin-left:39.4pt;margin-top:10.6pt;width:252.9pt;height:260.25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" adj="2984,-2445" fillcolor="#eae5eb" strokecolor="green" strokeweight="2.25pt">
                <v:textbox>
                  <w:txbxContent>
                    <w:p w:rsidR="00D8184D" w:rsidRDefault="00D8184D" w:rsidP="000E32C6">
                      <w:pPr>
                        <w:rPr>
                          <w:rFonts w:ascii="Comic Sans MS" w:hAnsi="Comic Sans MS"/>
                          <w:b/>
                          <w:color w:val="000000" w:themeColor="text1"/>
                        </w:rPr>
                      </w:pPr>
                      <w:r>
                        <w:rPr>
                          <w:rFonts w:ascii="Comic Sans MS" w:hAnsi="Comic Sans MS"/>
                          <w:b/>
                          <w:color w:val="000000" w:themeColor="text1"/>
                        </w:rPr>
                        <w:t>Reflecting on</w:t>
                      </w:r>
                      <w:r w:rsidRPr="009277A4">
                        <w:rPr>
                          <w:rFonts w:ascii="Comic Sans MS" w:hAnsi="Comic Sans MS"/>
                          <w:b/>
                          <w:color w:val="000000" w:themeColor="text1"/>
                        </w:rPr>
                        <w:t xml:space="preserve"> learning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can be helped to reflect on what they have understood and where they still need help or further explanation</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learners should be helped and carefully monitored as they learn how to self-assess</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self-assessment should not be a ‘bolt-on’ activity</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learner feedback from self-assessment informs planning</w:t>
                      </w:r>
                    </w:p>
                    <w:p w:rsidR="00D8184D" w:rsidRDefault="00D8184D" w:rsidP="000E32C6">
                      <w:pPr>
                        <w:pStyle w:val="ListParagraph"/>
                        <w:numPr>
                          <w:ilvl w:val="0"/>
                          <w:numId w:val="157"/>
                        </w:numPr>
                        <w:spacing w:after="160" w:line="259" w:lineRule="auto"/>
                        <w:rPr>
                          <w:rFonts w:ascii="Comic Sans MS" w:hAnsi="Comic Sans MS"/>
                          <w:color w:val="000000" w:themeColor="text1"/>
                          <w:sz w:val="20"/>
                          <w:szCs w:val="20"/>
                        </w:rPr>
                      </w:pPr>
                      <w:r>
                        <w:rPr>
                          <w:rFonts w:ascii="Comic Sans MS" w:hAnsi="Comic Sans MS"/>
                          <w:color w:val="000000" w:themeColor="text1"/>
                          <w:sz w:val="20"/>
                          <w:szCs w:val="20"/>
                        </w:rPr>
                        <w:t>other people in the learning community should be involved in evaluating progress in learning</w:t>
                      </w:r>
                    </w:p>
                    <w:p w:rsidR="00D8184D" w:rsidRDefault="00D8184D" w:rsidP="000E32C6">
                      <w:pPr>
                        <w:jc w:val="center"/>
                        <w:rPr>
                          <w:rFonts w:ascii="Comic Sans MS" w:hAnsi="Comic Sans MS"/>
                          <w:b/>
                          <w:color w:val="000000" w:themeColor="text1"/>
                        </w:rPr>
                      </w:pPr>
                    </w:p>
                    <w:p w:rsidR="00D8184D" w:rsidRPr="0065197F" w:rsidRDefault="00D8184D" w:rsidP="000E32C6">
                      <w:pPr>
                        <w:jc w:val="center"/>
                        <w:rPr>
                          <w:rFonts w:ascii="Comic Sans MS" w:hAnsi="Comic Sans MS"/>
                          <w:b/>
                          <w:color w:val="000000" w:themeColor="text1"/>
                        </w:rPr>
                      </w:pPr>
                    </w:p>
                    <w:p w:rsidR="00D8184D" w:rsidRDefault="00D8184D" w:rsidP="000E32C6">
                      <w:pPr>
                        <w:jc w:val="center"/>
                      </w:pPr>
                    </w:p>
                  </w:txbxContent>
                </v:textbox>
                <w10:wrap anchorx="page"/>
              </v:shape>
            </w:pict>
          </mc:Fallback>
        </mc:AlternateContent>
      </w:r>
      <w:r>
        <w:br w:type="page"/>
      </w:r>
    </w:p>
    <w:p w:rsidR="000E32C6" w:rsidRPr="0061229C" w:rsidRDefault="000E32C6" w:rsidP="000E32C6"/>
    <w:p w:rsidR="000E32C6" w:rsidRPr="0061229C" w:rsidRDefault="000E32C6" w:rsidP="000E32C6">
      <w:r w:rsidRPr="0061229C">
        <w:rPr>
          <w:noProof/>
        </w:rPr>
        <mc:AlternateContent>
          <mc:Choice Requires="wps">
            <w:drawing>
              <wp:anchor distT="0" distB="0" distL="114300" distR="114300" simplePos="0" relativeHeight="251811840" behindDoc="0" locked="0" layoutInCell="1" allowOverlap="1" wp14:anchorId="4789AC6E" wp14:editId="07A8DC12">
                <wp:simplePos x="0" y="0"/>
                <wp:positionH relativeFrom="margin">
                  <wp:posOffset>654685</wp:posOffset>
                </wp:positionH>
                <wp:positionV relativeFrom="paragraph">
                  <wp:posOffset>146989</wp:posOffset>
                </wp:positionV>
                <wp:extent cx="4435475" cy="1814830"/>
                <wp:effectExtent l="0" t="0" r="22225" b="13970"/>
                <wp:wrapNone/>
                <wp:docPr id="77" name="Flowchart: Magnetic Disk 77"/>
                <wp:cNvGraphicFramePr/>
                <a:graphic xmlns:a="http://schemas.openxmlformats.org/drawingml/2006/main">
                  <a:graphicData uri="http://schemas.microsoft.com/office/word/2010/wordprocessingShape">
                    <wps:wsp>
                      <wps:cNvSpPr/>
                      <wps:spPr>
                        <a:xfrm>
                          <a:off x="0" y="0"/>
                          <a:ext cx="4435475" cy="1814830"/>
                        </a:xfrm>
                        <a:prstGeom prst="flowChartMagneticDisk">
                          <a:avLst/>
                        </a:prstGeom>
                        <a:solidFill>
                          <a:srgbClr val="81C2F3"/>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C653D" id="Flowchart: Magnetic Disk 77" o:spid="_x0000_s1026" type="#_x0000_t132" style="position:absolute;margin-left:51.55pt;margin-top:11.55pt;width:349.25pt;height:142.9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" fillcolor="#81c2f3" strokecolor="#6a1a68" strokeweight="1pt">
                <v:stroke joinstyle="miter"/>
                <w10:wrap anchorx="margin"/>
              </v:shape>
            </w:pict>
          </mc:Fallback>
        </mc:AlternateContent>
      </w:r>
    </w:p>
    <w:p w:rsidR="000E32C6" w:rsidRPr="0061229C" w:rsidRDefault="000E32C6" w:rsidP="000E32C6">
      <w:r w:rsidRPr="0061229C">
        <w:rPr>
          <w:noProof/>
        </w:rPr>
        <mc:AlternateContent>
          <mc:Choice Requires="wps">
            <w:drawing>
              <wp:anchor distT="0" distB="0" distL="114300" distR="114300" simplePos="0" relativeHeight="251813888" behindDoc="0" locked="0" layoutInCell="1" allowOverlap="1" wp14:anchorId="740F456D" wp14:editId="08E74ADB">
                <wp:simplePos x="0" y="0"/>
                <wp:positionH relativeFrom="page">
                  <wp:align>center</wp:align>
                </wp:positionH>
                <wp:positionV relativeFrom="paragraph">
                  <wp:posOffset>90730</wp:posOffset>
                </wp:positionV>
                <wp:extent cx="2571750" cy="3619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571750" cy="361950"/>
                        </a:xfrm>
                        <a:prstGeom prst="rect">
                          <a:avLst/>
                        </a:prstGeom>
                        <a:solidFill>
                          <a:srgbClr val="81C2F3"/>
                        </a:solidFill>
                        <a:ln>
                          <a:noFill/>
                        </a:ln>
                        <a:effectLst/>
                      </wps:spPr>
                      <wps:txbx>
                        <w:txbxContent>
                          <w:p w:rsidR="00D8184D" w:rsidRPr="0092541D" w:rsidRDefault="00D8184D" w:rsidP="000E32C6">
                            <w:pPr>
                              <w:pStyle w:val="Caption"/>
                              <w:jc w:val="center"/>
                              <w:rPr>
                                <w:b/>
                                <w:noProof/>
                                <w:color w:val="auto"/>
                                <w:sz w:val="36"/>
                                <w:szCs w:val="36"/>
                              </w:rPr>
                            </w:pPr>
                            <w:r>
                              <w:rPr>
                                <w:b/>
                                <w:bCs/>
                                <w:color w:val="auto"/>
                                <w:sz w:val="36"/>
                                <w:szCs w:val="36"/>
                              </w:rPr>
                              <w:t>Feedback and Next Steps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F456D" id="Text Box 76" o:spid="_x0000_s1148" type="#_x0000_t202" style="position:absolute;margin-left:0;margin-top:7.15pt;width:202.5pt;height:28.5pt;z-index:2518138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" fillcolor="#81c2f3" stroked="f">
                <v:textbox inset="0,0,0,0">
                  <w:txbxContent>
                    <w:p w:rsidR="00D8184D" w:rsidRPr="0092541D" w:rsidRDefault="00D8184D" w:rsidP="000E32C6">
                      <w:pPr>
                        <w:pStyle w:val="Caption"/>
                        <w:jc w:val="center"/>
                        <w:rPr>
                          <w:b/>
                          <w:noProof/>
                          <w:color w:val="auto"/>
                          <w:sz w:val="36"/>
                          <w:szCs w:val="36"/>
                        </w:rPr>
                      </w:pPr>
                      <w:r>
                        <w:rPr>
                          <w:b/>
                          <w:bCs/>
                          <w:color w:val="auto"/>
                          <w:sz w:val="36"/>
                          <w:szCs w:val="36"/>
                        </w:rPr>
                        <w:t>Feedback and Next Steps</w:t>
                      </w:r>
                    </w:p>
                  </w:txbxContent>
                </v:textbox>
                <w10:wrap anchorx="page"/>
              </v:shape>
            </w:pict>
          </mc:Fallback>
        </mc:AlternateContent>
      </w:r>
    </w:p>
    <w:p w:rsidR="000E32C6" w:rsidRPr="0061229C" w:rsidRDefault="000E32C6" w:rsidP="000E32C6"/>
    <w:p w:rsidR="000E32C6" w:rsidRPr="0061229C" w:rsidRDefault="000E32C6" w:rsidP="000E32C6"/>
    <w:p w:rsidR="000E32C6" w:rsidRPr="0061229C" w:rsidRDefault="000E32C6" w:rsidP="000E32C6"/>
    <w:p w:rsidR="000E32C6" w:rsidRPr="0061229C" w:rsidRDefault="000E32C6" w:rsidP="000E32C6">
      <w:pPr>
        <w:rPr>
          <w:b/>
          <w:sz w:val="32"/>
          <w:szCs w:val="32"/>
        </w:rPr>
      </w:pPr>
      <w:r w:rsidRPr="0061229C">
        <w:rPr>
          <w:noProof/>
        </w:rPr>
        <mc:AlternateContent>
          <mc:Choice Requires="wps">
            <w:drawing>
              <wp:anchor distT="0" distB="0" distL="114300" distR="114300" simplePos="0" relativeHeight="251812864" behindDoc="0" locked="0" layoutInCell="1" allowOverlap="1" wp14:anchorId="2C2F6889" wp14:editId="31CA135B">
                <wp:simplePos x="0" y="0"/>
                <wp:positionH relativeFrom="margin">
                  <wp:posOffset>910571</wp:posOffset>
                </wp:positionH>
                <wp:positionV relativeFrom="paragraph">
                  <wp:posOffset>8814</wp:posOffset>
                </wp:positionV>
                <wp:extent cx="4013835" cy="828675"/>
                <wp:effectExtent l="0" t="0" r="5715" b="9525"/>
                <wp:wrapNone/>
                <wp:docPr id="75" name="Text Box 75"/>
                <wp:cNvGraphicFramePr/>
                <a:graphic xmlns:a="http://schemas.openxmlformats.org/drawingml/2006/main">
                  <a:graphicData uri="http://schemas.microsoft.com/office/word/2010/wordprocessingShape">
                    <wps:wsp>
                      <wps:cNvSpPr txBox="1"/>
                      <wps:spPr>
                        <a:xfrm>
                          <a:off x="0" y="0"/>
                          <a:ext cx="4013835" cy="828675"/>
                        </a:xfrm>
                        <a:prstGeom prst="rect">
                          <a:avLst/>
                        </a:prstGeom>
                        <a:solidFill>
                          <a:srgbClr val="81C2F3"/>
                        </a:solidFill>
                        <a:ln>
                          <a:noFill/>
                        </a:ln>
                        <a:effectLst/>
                      </wps:spPr>
                      <wps:txbx>
                        <w:txbxContent>
                          <w:p w:rsidR="00D8184D" w:rsidRPr="00B90F0B" w:rsidRDefault="00D8184D" w:rsidP="000E32C6">
                            <w:pPr>
                              <w:pStyle w:val="Caption"/>
                              <w:jc w:val="center"/>
                              <w:rPr>
                                <w:b/>
                                <w:noProof/>
                                <w:sz w:val="32"/>
                                <w:szCs w:val="32"/>
                              </w:rPr>
                            </w:pPr>
                            <w:r w:rsidRPr="007E6A71">
                              <w:rPr>
                                <w:b/>
                                <w:color w:val="FFFFFF" w:themeColor="background1"/>
                                <w:sz w:val="32"/>
                                <w:szCs w:val="32"/>
                              </w:rPr>
                              <w:t>Timely and effective feedback is essential for effective learning and teaching because it helps the planning of pupils’ next steps in learning.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F6889" id="Text Box 75" o:spid="_x0000_s1149" type="#_x0000_t202" style="position:absolute;margin-left:71.7pt;margin-top:.7pt;width:316.05pt;height:65.2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" fillcolor="#81c2f3" stroked="f">
                <v:textbox inset="0,0,0,0">
                  <w:txbxContent>
                    <w:p w:rsidR="00D8184D" w:rsidRPr="00B90F0B" w:rsidRDefault="00D8184D" w:rsidP="000E32C6">
                      <w:pPr>
                        <w:pStyle w:val="Caption"/>
                        <w:jc w:val="center"/>
                        <w:rPr>
                          <w:b/>
                          <w:noProof/>
                          <w:sz w:val="32"/>
                          <w:szCs w:val="32"/>
                        </w:rPr>
                      </w:pPr>
                      <w:r w:rsidRPr="007E6A71">
                        <w:rPr>
                          <w:b/>
                          <w:color w:val="FFFFFF" w:themeColor="background1"/>
                          <w:sz w:val="32"/>
                          <w:szCs w:val="32"/>
                        </w:rPr>
                        <w:t>Timely and effective feedback is essential for effective learning and teaching because it helps the planning of pupils’ next steps in learning.</w:t>
                      </w:r>
                    </w:p>
                  </w:txbxContent>
                </v:textbox>
                <w10:wrap anchorx="margin"/>
              </v:shape>
            </w:pict>
          </mc:Fallback>
        </mc:AlternateContent>
      </w:r>
    </w:p>
    <w:p w:rsidR="000E32C6" w:rsidRPr="0061229C" w:rsidRDefault="000E32C6" w:rsidP="000E32C6">
      <w:pPr>
        <w:rPr>
          <w:sz w:val="32"/>
          <w:szCs w:val="32"/>
        </w:rPr>
      </w:pPr>
    </w:p>
    <w:p w:rsidR="000E32C6" w:rsidRPr="0061229C" w:rsidRDefault="000E32C6" w:rsidP="000E32C6">
      <w:pPr>
        <w:rPr>
          <w:sz w:val="32"/>
          <w:szCs w:val="32"/>
        </w:rPr>
      </w:pPr>
    </w:p>
    <w:p w:rsidR="000E32C6" w:rsidRPr="0061229C" w:rsidRDefault="000E32C6" w:rsidP="000E32C6">
      <w:pPr>
        <w:rPr>
          <w:b/>
          <w:sz w:val="32"/>
          <w:szCs w:val="32"/>
        </w:rPr>
      </w:pPr>
    </w:p>
    <w:p w:rsidR="000E32C6" w:rsidRPr="0061229C" w:rsidRDefault="000E32C6" w:rsidP="000E32C6">
      <w:pPr>
        <w:rPr>
          <w:b/>
          <w:sz w:val="32"/>
          <w:szCs w:val="32"/>
        </w:rPr>
      </w:pPr>
      <w:r w:rsidRPr="0061229C">
        <w:rPr>
          <w:b/>
          <w:noProof/>
          <w:sz w:val="32"/>
          <w:szCs w:val="32"/>
        </w:rPr>
        <mc:AlternateContent>
          <mc:Choice Requires="wps">
            <w:drawing>
              <wp:anchor distT="0" distB="0" distL="114300" distR="114300" simplePos="0" relativeHeight="251816960" behindDoc="0" locked="0" layoutInCell="1" allowOverlap="1" wp14:anchorId="30555DC1" wp14:editId="55FA8AD5">
                <wp:simplePos x="0" y="0"/>
                <wp:positionH relativeFrom="margin">
                  <wp:align>center</wp:align>
                </wp:positionH>
                <wp:positionV relativeFrom="paragraph">
                  <wp:posOffset>13970</wp:posOffset>
                </wp:positionV>
                <wp:extent cx="457200" cy="818515"/>
                <wp:effectExtent l="19050" t="0" r="38100" b="38735"/>
                <wp:wrapNone/>
                <wp:docPr id="79" name="Down Arrow 79"/>
                <wp:cNvGraphicFramePr/>
                <a:graphic xmlns:a="http://schemas.openxmlformats.org/drawingml/2006/main">
                  <a:graphicData uri="http://schemas.microsoft.com/office/word/2010/wordprocessingShape">
                    <wps:wsp>
                      <wps:cNvSpPr/>
                      <wps:spPr>
                        <a:xfrm>
                          <a:off x="0" y="0"/>
                          <a:ext cx="457200" cy="818515"/>
                        </a:xfrm>
                        <a:prstGeom prst="downArrow">
                          <a:avLst/>
                        </a:prstGeom>
                        <a:solidFill>
                          <a:sysClr val="window" lastClr="FFFFFF"/>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F7BE5" id="Down Arrow 79" o:spid="_x0000_s1026" type="#_x0000_t67" style="position:absolute;margin-left:0;margin-top:1.1pt;width:36pt;height:64.45pt;z-index:251816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" adj="15567" fillcolor="window" strokecolor="#6a1a68" strokeweight="1pt">
                <w10:wrap anchorx="margin"/>
              </v:shape>
            </w:pict>
          </mc:Fallback>
        </mc:AlternateContent>
      </w:r>
    </w:p>
    <w:p w:rsidR="000E32C6" w:rsidRPr="0061229C" w:rsidRDefault="000E32C6" w:rsidP="000E32C6">
      <w:pPr>
        <w:rPr>
          <w:b/>
          <w:sz w:val="32"/>
          <w:szCs w:val="32"/>
        </w:rPr>
      </w:pPr>
      <w:r w:rsidRPr="0061229C">
        <w:rPr>
          <w:noProof/>
        </w:rPr>
        <mc:AlternateContent>
          <mc:Choice Requires="wps">
            <w:drawing>
              <wp:anchor distT="0" distB="0" distL="114300" distR="114300" simplePos="0" relativeHeight="251814912" behindDoc="0" locked="0" layoutInCell="1" allowOverlap="1" wp14:anchorId="07ACDF6E" wp14:editId="0E042E78">
                <wp:simplePos x="0" y="0"/>
                <wp:positionH relativeFrom="page">
                  <wp:align>center</wp:align>
                </wp:positionH>
                <wp:positionV relativeFrom="paragraph">
                  <wp:posOffset>107865</wp:posOffset>
                </wp:positionV>
                <wp:extent cx="4502785" cy="2715895"/>
                <wp:effectExtent l="0" t="0" r="12065" b="27305"/>
                <wp:wrapNone/>
                <wp:docPr id="78" name="Flowchart: Magnetic Disk 78"/>
                <wp:cNvGraphicFramePr/>
                <a:graphic xmlns:a="http://schemas.openxmlformats.org/drawingml/2006/main">
                  <a:graphicData uri="http://schemas.microsoft.com/office/word/2010/wordprocessingShape">
                    <wps:wsp>
                      <wps:cNvSpPr/>
                      <wps:spPr>
                        <a:xfrm>
                          <a:off x="0" y="0"/>
                          <a:ext cx="4502785" cy="2715895"/>
                        </a:xfrm>
                        <a:prstGeom prst="flowChartMagneticDisk">
                          <a:avLst/>
                        </a:prstGeom>
                        <a:solidFill>
                          <a:srgbClr val="81C2F3"/>
                        </a:solidFill>
                        <a:ln w="12700" cap="flat" cmpd="sng" algn="ctr">
                          <a:solidFill>
                            <a:srgbClr val="92278F">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94252" id="Flowchart: Magnetic Disk 78" o:spid="_x0000_s1026" type="#_x0000_t132" style="position:absolute;margin-left:0;margin-top:8.5pt;width:354.55pt;height:213.85pt;z-index:2518149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" fillcolor="#81c2f3" strokecolor="#6a1a68" strokeweight="1pt">
                <v:stroke joinstyle="miter"/>
                <w10:wrap anchorx="page"/>
              </v:shape>
            </w:pict>
          </mc:Fallback>
        </mc:AlternateContent>
      </w:r>
    </w:p>
    <w:p w:rsidR="000E32C6" w:rsidRPr="0061229C" w:rsidRDefault="000E32C6" w:rsidP="000E32C6">
      <w:pPr>
        <w:rPr>
          <w:b/>
          <w:sz w:val="32"/>
          <w:szCs w:val="32"/>
        </w:rPr>
      </w:pPr>
    </w:p>
    <w:p w:rsidR="000E32C6" w:rsidRPr="0061229C" w:rsidRDefault="000E32C6" w:rsidP="000E32C6"/>
    <w:p w:rsidR="000E32C6" w:rsidRPr="0061229C" w:rsidRDefault="000E32C6" w:rsidP="000E32C6"/>
    <w:p w:rsidR="000E32C6" w:rsidRPr="0061229C" w:rsidRDefault="000E32C6" w:rsidP="000E32C6"/>
    <w:p w:rsidR="000E32C6" w:rsidRPr="0061229C" w:rsidRDefault="000E32C6" w:rsidP="000E32C6">
      <w:r w:rsidRPr="0061229C">
        <w:rPr>
          <w:noProof/>
        </w:rPr>
        <mc:AlternateContent>
          <mc:Choice Requires="wps">
            <w:drawing>
              <wp:anchor distT="0" distB="0" distL="114300" distR="114300" simplePos="0" relativeHeight="251815936" behindDoc="0" locked="0" layoutInCell="1" allowOverlap="1" wp14:anchorId="51776B36" wp14:editId="6D58EA9B">
                <wp:simplePos x="0" y="0"/>
                <wp:positionH relativeFrom="margin">
                  <wp:align>center</wp:align>
                </wp:positionH>
                <wp:positionV relativeFrom="paragraph">
                  <wp:posOffset>123588</wp:posOffset>
                </wp:positionV>
                <wp:extent cx="3984625" cy="1351129"/>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3984625" cy="1351129"/>
                        </a:xfrm>
                        <a:prstGeom prst="rect">
                          <a:avLst/>
                        </a:prstGeom>
                        <a:solidFill>
                          <a:srgbClr val="81C2F3"/>
                        </a:solidFill>
                        <a:ln>
                          <a:noFill/>
                        </a:ln>
                        <a:effectLst/>
                      </wps:spPr>
                      <wps:txbx>
                        <w:txbxContent>
                          <w:p w:rsidR="00D8184D" w:rsidRPr="00723A79" w:rsidRDefault="00D8184D" w:rsidP="000E32C6">
                            <w:pPr>
                              <w:pStyle w:val="Caption"/>
                              <w:ind w:left="360"/>
                              <w:rPr>
                                <w:noProof/>
                                <w:color w:val="FFFFFF" w:themeColor="background1"/>
                                <w:sz w:val="28"/>
                                <w:szCs w:val="28"/>
                              </w:rPr>
                            </w:pPr>
                            <w:r w:rsidRPr="00723A79">
                              <w:rPr>
                                <w:noProof/>
                                <w:color w:val="FFFFFF" w:themeColor="background1"/>
                                <w:sz w:val="28"/>
                                <w:szCs w:val="28"/>
                              </w:rPr>
                              <w:t>The quality of dialogue in feedback is very important and oral feedback can be more</w:t>
                            </w:r>
                            <w:r>
                              <w:rPr>
                                <w:noProof/>
                                <w:color w:val="FFFFFF" w:themeColor="background1"/>
                                <w:sz w:val="28"/>
                                <w:szCs w:val="28"/>
                              </w:rPr>
                              <w:t xml:space="preserve"> </w:t>
                            </w:r>
                            <w:r w:rsidRPr="00723A79">
                              <w:rPr>
                                <w:noProof/>
                                <w:color w:val="FFFFFF" w:themeColor="background1"/>
                                <w:sz w:val="28"/>
                                <w:szCs w:val="28"/>
                              </w:rPr>
                              <w:t>effective than written feedback.</w:t>
                            </w:r>
                          </w:p>
                          <w:p w:rsidR="00D8184D" w:rsidRPr="00723A79" w:rsidRDefault="00D8184D" w:rsidP="000E32C6">
                            <w:pPr>
                              <w:pStyle w:val="Caption"/>
                              <w:ind w:left="360"/>
                              <w:rPr>
                                <w:noProof/>
                                <w:color w:val="FFFFFF" w:themeColor="background1"/>
                                <w:sz w:val="28"/>
                                <w:szCs w:val="28"/>
                              </w:rPr>
                            </w:pPr>
                            <w:r w:rsidRPr="00723A79">
                              <w:rPr>
                                <w:noProof/>
                                <w:color w:val="FFFFFF" w:themeColor="background1"/>
                                <w:sz w:val="28"/>
                                <w:szCs w:val="28"/>
                              </w:rPr>
                              <w:t>Written feedback is more helpful to learning if it is in the form of comments and not</w:t>
                            </w:r>
                            <w:r>
                              <w:rPr>
                                <w:noProof/>
                                <w:color w:val="FFFFFF" w:themeColor="background1"/>
                                <w:sz w:val="28"/>
                                <w:szCs w:val="28"/>
                              </w:rPr>
                              <w:t xml:space="preserve"> </w:t>
                            </w:r>
                            <w:r w:rsidRPr="00723A79">
                              <w:rPr>
                                <w:noProof/>
                                <w:color w:val="FFFFFF" w:themeColor="background1"/>
                                <w:sz w:val="28"/>
                                <w:szCs w:val="28"/>
                              </w:rPr>
                              <w:t>marks or grades.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776B36" id="Text Box 80" o:spid="_x0000_s1150" type="#_x0000_t202" style="position:absolute;margin-left:0;margin-top:9.75pt;width:313.75pt;height:106.4pt;z-index:251815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" fillcolor="#81c2f3" stroked="f">
                <v:textbox inset="0,0,0,0">
                  <w:txbxContent>
                    <w:p w:rsidR="00D8184D" w:rsidRPr="00723A79" w:rsidRDefault="00D8184D" w:rsidP="000E32C6">
                      <w:pPr>
                        <w:pStyle w:val="Caption"/>
                        <w:ind w:left="360"/>
                        <w:rPr>
                          <w:noProof/>
                          <w:color w:val="FFFFFF" w:themeColor="background1"/>
                          <w:sz w:val="28"/>
                          <w:szCs w:val="28"/>
                        </w:rPr>
                      </w:pPr>
                      <w:r w:rsidRPr="00723A79">
                        <w:rPr>
                          <w:noProof/>
                          <w:color w:val="FFFFFF" w:themeColor="background1"/>
                          <w:sz w:val="28"/>
                          <w:szCs w:val="28"/>
                        </w:rPr>
                        <w:t>The quality of dialogue in feedback is very important and oral feedback can be more</w:t>
                      </w:r>
                      <w:r>
                        <w:rPr>
                          <w:noProof/>
                          <w:color w:val="FFFFFF" w:themeColor="background1"/>
                          <w:sz w:val="28"/>
                          <w:szCs w:val="28"/>
                        </w:rPr>
                        <w:t xml:space="preserve"> </w:t>
                      </w:r>
                      <w:r w:rsidRPr="00723A79">
                        <w:rPr>
                          <w:noProof/>
                          <w:color w:val="FFFFFF" w:themeColor="background1"/>
                          <w:sz w:val="28"/>
                          <w:szCs w:val="28"/>
                        </w:rPr>
                        <w:t>effective than written feedback.</w:t>
                      </w:r>
                    </w:p>
                    <w:p w:rsidR="00D8184D" w:rsidRPr="00723A79" w:rsidRDefault="00D8184D" w:rsidP="000E32C6">
                      <w:pPr>
                        <w:pStyle w:val="Caption"/>
                        <w:ind w:left="360"/>
                        <w:rPr>
                          <w:noProof/>
                          <w:color w:val="FFFFFF" w:themeColor="background1"/>
                          <w:sz w:val="28"/>
                          <w:szCs w:val="28"/>
                        </w:rPr>
                      </w:pPr>
                      <w:r w:rsidRPr="00723A79">
                        <w:rPr>
                          <w:noProof/>
                          <w:color w:val="FFFFFF" w:themeColor="background1"/>
                          <w:sz w:val="28"/>
                          <w:szCs w:val="28"/>
                        </w:rPr>
                        <w:t>Written feedback is more helpful to learning if it is in the form of comments and not</w:t>
                      </w:r>
                      <w:r>
                        <w:rPr>
                          <w:noProof/>
                          <w:color w:val="FFFFFF" w:themeColor="background1"/>
                          <w:sz w:val="28"/>
                          <w:szCs w:val="28"/>
                        </w:rPr>
                        <w:t xml:space="preserve"> </w:t>
                      </w:r>
                      <w:r w:rsidRPr="00723A79">
                        <w:rPr>
                          <w:noProof/>
                          <w:color w:val="FFFFFF" w:themeColor="background1"/>
                          <w:sz w:val="28"/>
                          <w:szCs w:val="28"/>
                        </w:rPr>
                        <w:t>marks or grades.</w:t>
                      </w:r>
                    </w:p>
                  </w:txbxContent>
                </v:textbox>
                <w10:wrap anchorx="margin"/>
              </v:shape>
            </w:pict>
          </mc:Fallback>
        </mc:AlternateContent>
      </w:r>
    </w:p>
    <w:p w:rsidR="000E32C6" w:rsidRPr="0061229C" w:rsidRDefault="000E32C6" w:rsidP="000E32C6"/>
    <w:p w:rsidR="000E32C6" w:rsidRPr="0061229C" w:rsidRDefault="000E32C6" w:rsidP="000E32C6"/>
    <w:p w:rsidR="000E32C6" w:rsidRPr="0061229C" w:rsidRDefault="000E32C6" w:rsidP="000E32C6"/>
    <w:p w:rsidR="000E32C6" w:rsidRPr="00E5643B" w:rsidRDefault="000E32C6" w:rsidP="000E32C6">
      <w:pPr>
        <w:sectPr w:rsidR="000E32C6" w:rsidRPr="00E5643B" w:rsidSect="00202433">
          <w:headerReference w:type="default" r:id="rId39"/>
          <w:footerReference w:type="default" r:id="rId40"/>
          <w:pgSz w:w="11906" w:h="16838" w:code="9"/>
          <w:pgMar w:top="993" w:right="1133" w:bottom="1440" w:left="1440" w:header="397" w:footer="567" w:gutter="0"/>
          <w:cols w:space="708"/>
          <w:docGrid w:linePitch="360"/>
        </w:sectPr>
      </w:pPr>
      <w:r>
        <w:rPr>
          <w:noProof/>
        </w:rPr>
        <mc:AlternateContent>
          <mc:Choice Requires="wps">
            <w:drawing>
              <wp:anchor distT="0" distB="0" distL="114300" distR="114300" simplePos="0" relativeHeight="251831296" behindDoc="0" locked="0" layoutInCell="1" allowOverlap="1" wp14:anchorId="072D1D0B" wp14:editId="68BFF5A7">
                <wp:simplePos x="0" y="0"/>
                <wp:positionH relativeFrom="margin">
                  <wp:posOffset>5298450</wp:posOffset>
                </wp:positionH>
                <wp:positionV relativeFrom="paragraph">
                  <wp:posOffset>20065</wp:posOffset>
                </wp:positionV>
                <wp:extent cx="1085850" cy="523875"/>
                <wp:effectExtent l="0" t="0" r="19050" b="28575"/>
                <wp:wrapNone/>
                <wp:docPr id="96" name="Rounded Rectangle 96"/>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2D1D0B" id="Rounded Rectangle 96" o:spid="_x0000_s1151" style="position:absolute;margin-left:417.2pt;margin-top:1.6pt;width:85.5pt;height:41.2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Action</w:t>
                      </w:r>
                    </w:p>
                  </w:txbxContent>
                </v:textbox>
                <w10:wrap anchorx="margin"/>
              </v:roundrect>
            </w:pict>
          </mc:Fallback>
        </mc:AlternateContent>
      </w:r>
      <w:r>
        <w:rPr>
          <w:noProof/>
        </w:rPr>
        <mc:AlternateContent>
          <mc:Choice Requires="wps">
            <w:drawing>
              <wp:anchor distT="0" distB="0" distL="114300" distR="114300" simplePos="0" relativeHeight="251830272" behindDoc="0" locked="0" layoutInCell="1" allowOverlap="1" wp14:anchorId="32006F89" wp14:editId="55C3AB21">
                <wp:simplePos x="0" y="0"/>
                <wp:positionH relativeFrom="margin">
                  <wp:posOffset>-683241</wp:posOffset>
                </wp:positionH>
                <wp:positionV relativeFrom="paragraph">
                  <wp:posOffset>184519</wp:posOffset>
                </wp:positionV>
                <wp:extent cx="1085850" cy="523875"/>
                <wp:effectExtent l="0" t="0" r="19050" b="28575"/>
                <wp:wrapNone/>
                <wp:docPr id="95" name="Rounded Rectangle 95"/>
                <wp:cNvGraphicFramePr/>
                <a:graphic xmlns:a="http://schemas.openxmlformats.org/drawingml/2006/main">
                  <a:graphicData uri="http://schemas.microsoft.com/office/word/2010/wordprocessingShape">
                    <wps:wsp>
                      <wps:cNvSpPr/>
                      <wps:spPr>
                        <a:xfrm>
                          <a:off x="0" y="0"/>
                          <a:ext cx="1085850" cy="523875"/>
                        </a:xfrm>
                        <a:prstGeom prst="roundRect">
                          <a:avLst/>
                        </a:prstGeom>
                        <a:solidFill>
                          <a:srgbClr val="FFC000"/>
                        </a:solidFill>
                        <a:ln w="12700" cap="flat" cmpd="sng" algn="ctr">
                          <a:solidFill>
                            <a:srgbClr val="92278F">
                              <a:shade val="50000"/>
                            </a:srgbClr>
                          </a:solidFill>
                          <a:prstDash val="solid"/>
                          <a:miter lim="800000"/>
                        </a:ln>
                        <a:effectLst/>
                      </wps:spPr>
                      <wps:txb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006F89" id="Rounded Rectangle 95" o:spid="_x0000_s1152" style="position:absolute;margin-left:-53.8pt;margin-top:14.55pt;width:85.5pt;height:41.25pt;z-index:251830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" fillcolor="#ffc000" strokecolor="#6a1a68" strokeweight="1pt">
                <v:stroke joinstyle="miter"/>
                <v:textbox>
                  <w:txbxContent>
                    <w:p w:rsidR="00D8184D" w:rsidRPr="005D2096" w:rsidRDefault="00D8184D" w:rsidP="000E32C6">
                      <w:pPr>
                        <w:jc w:val="center"/>
                        <w:rPr>
                          <w:rFonts w:cs="Arial"/>
                          <w:b/>
                          <w:color w:val="000000" w:themeColor="text1"/>
                        </w:rPr>
                      </w:pPr>
                      <w:r w:rsidRPr="00C84B25">
                        <w:rPr>
                          <w:rFonts w:cs="Arial"/>
                          <w:color w:val="000000" w:themeColor="text1"/>
                        </w:rPr>
                        <w:t>Professional</w:t>
                      </w:r>
                      <w:r w:rsidRPr="005D2096">
                        <w:rPr>
                          <w:rFonts w:cs="Arial"/>
                          <w:b/>
                          <w:color w:val="000000" w:themeColor="text1"/>
                        </w:rPr>
                        <w:t xml:space="preserve"> </w:t>
                      </w:r>
                      <w:r>
                        <w:rPr>
                          <w:rFonts w:cs="Arial"/>
                          <w:b/>
                          <w:color w:val="000000" w:themeColor="text1"/>
                        </w:rPr>
                        <w:t>Practice</w:t>
                      </w:r>
                    </w:p>
                  </w:txbxContent>
                </v:textbox>
                <w10:wrap anchorx="margin"/>
              </v:roundrect>
            </w:pict>
          </mc:Fallback>
        </mc:AlternateContent>
      </w:r>
      <w:r w:rsidRPr="0061229C">
        <w:rPr>
          <w:noProof/>
        </w:rPr>
        <mc:AlternateContent>
          <mc:Choice Requires="wps">
            <w:drawing>
              <wp:anchor distT="0" distB="0" distL="114300" distR="114300" simplePos="0" relativeHeight="251817984" behindDoc="0" locked="0" layoutInCell="1" allowOverlap="1" wp14:anchorId="17E433FC" wp14:editId="28AB0524">
                <wp:simplePos x="0" y="0"/>
                <wp:positionH relativeFrom="margin">
                  <wp:posOffset>-389074</wp:posOffset>
                </wp:positionH>
                <wp:positionV relativeFrom="paragraph">
                  <wp:posOffset>1233533</wp:posOffset>
                </wp:positionV>
                <wp:extent cx="3114675" cy="2827655"/>
                <wp:effectExtent l="19050" t="571500" r="28575" b="10795"/>
                <wp:wrapNone/>
                <wp:docPr id="81" name="Rounded Rectangular Callout 81"/>
                <wp:cNvGraphicFramePr/>
                <a:graphic xmlns:a="http://schemas.openxmlformats.org/drawingml/2006/main">
                  <a:graphicData uri="http://schemas.microsoft.com/office/word/2010/wordprocessingShape">
                    <wps:wsp>
                      <wps:cNvSpPr/>
                      <wps:spPr>
                        <a:xfrm>
                          <a:off x="0" y="0"/>
                          <a:ext cx="3114675" cy="2827655"/>
                        </a:xfrm>
                        <a:prstGeom prst="wedgeRoundRectCallout">
                          <a:avLst>
                            <a:gd name="adj1" fmla="val -39373"/>
                            <a:gd name="adj2" fmla="val -68448"/>
                            <a:gd name="adj3" fmla="val 16667"/>
                          </a:avLst>
                        </a:prstGeom>
                        <a:solidFill>
                          <a:srgbClr val="EAE5EB"/>
                        </a:solidFill>
                        <a:ln w="28575" cap="flat" cmpd="sng" algn="ctr">
                          <a:solidFill>
                            <a:srgbClr val="45A5ED">
                              <a:lumMod val="75000"/>
                            </a:srgbClr>
                          </a:solidFill>
                          <a:prstDash val="solid"/>
                          <a:miter lim="800000"/>
                        </a:ln>
                        <a:effectLst/>
                      </wps:spPr>
                      <wps:txbx>
                        <w:txbxContent>
                          <w:p w:rsidR="00D8184D" w:rsidRPr="008C2EE8" w:rsidRDefault="00D8184D" w:rsidP="000E32C6">
                            <w:pPr>
                              <w:rPr>
                                <w:rFonts w:ascii="Comic Sans MS" w:hAnsi="Comic Sans MS"/>
                                <w:b/>
                                <w:color w:val="000000" w:themeColor="text1"/>
                              </w:rPr>
                            </w:pPr>
                            <w:r w:rsidRPr="008C2EE8">
                              <w:rPr>
                                <w:rFonts w:ascii="Comic Sans MS" w:hAnsi="Comic Sans MS"/>
                                <w:b/>
                                <w:color w:val="000000" w:themeColor="text1"/>
                              </w:rPr>
                              <w:t>Effective feedback</w:t>
                            </w:r>
                          </w:p>
                          <w:p w:rsidR="00D8184D" w:rsidRPr="00B348D7" w:rsidRDefault="00D8184D" w:rsidP="000E32C6">
                            <w:pPr>
                              <w:pStyle w:val="ListParagraph"/>
                              <w:numPr>
                                <w:ilvl w:val="0"/>
                                <w:numId w:val="156"/>
                              </w:numPr>
                              <w:rPr>
                                <w:rFonts w:ascii="Comic Sans MS" w:hAnsi="Comic Sans MS"/>
                                <w:color w:val="000000" w:themeColor="text1"/>
                                <w:sz w:val="20"/>
                                <w:szCs w:val="20"/>
                              </w:rPr>
                            </w:pPr>
                            <w:r>
                              <w:rPr>
                                <w:rFonts w:ascii="Comic Sans MS" w:hAnsi="Comic Sans MS"/>
                                <w:color w:val="000000" w:themeColor="text1"/>
                                <w:sz w:val="20"/>
                                <w:szCs w:val="20"/>
                              </w:rPr>
                              <w:t>is</w:t>
                            </w:r>
                            <w:r w:rsidRPr="00B348D7">
                              <w:rPr>
                                <w:rFonts w:ascii="Comic Sans MS" w:hAnsi="Comic Sans MS"/>
                                <w:color w:val="000000" w:themeColor="text1"/>
                                <w:sz w:val="20"/>
                                <w:szCs w:val="20"/>
                              </w:rPr>
                              <w:t xml:space="preserve"> part of </w:t>
                            </w:r>
                            <w:r>
                              <w:rPr>
                                <w:rFonts w:ascii="Comic Sans MS" w:hAnsi="Comic Sans MS"/>
                                <w:color w:val="000000" w:themeColor="text1"/>
                                <w:sz w:val="20"/>
                                <w:szCs w:val="20"/>
                              </w:rPr>
                              <w:t>a supportive</w:t>
                            </w:r>
                            <w:r w:rsidRPr="00B348D7">
                              <w:rPr>
                                <w:rFonts w:ascii="Comic Sans MS" w:hAnsi="Comic Sans MS"/>
                                <w:color w:val="000000" w:themeColor="text1"/>
                                <w:sz w:val="20"/>
                                <w:szCs w:val="20"/>
                              </w:rPr>
                              <w:t xml:space="preserve"> ethos</w:t>
                            </w:r>
                            <w:r w:rsidRPr="007366AC">
                              <w:rPr>
                                <w:rFonts w:ascii="Comic Sans MS" w:hAnsi="Comic Sans MS"/>
                                <w:noProof/>
                                <w:color w:val="000000" w:themeColor="text1"/>
                                <w:sz w:val="20"/>
                                <w:szCs w:val="20"/>
                              </w:rPr>
                              <w:t xml:space="preserve"> </w:t>
                            </w:r>
                            <w:r>
                              <w:rPr>
                                <w:rFonts w:ascii="Comic Sans MS" w:hAnsi="Comic Sans MS"/>
                                <w:noProof/>
                                <w:color w:val="000000" w:themeColor="text1"/>
                                <w:sz w:val="20"/>
                                <w:szCs w:val="20"/>
                              </w:rPr>
                              <w:t xml:space="preserve">in which </w:t>
                            </w:r>
                            <w:r w:rsidRPr="005609AA">
                              <w:rPr>
                                <w:rFonts w:ascii="Comic Sans MS" w:hAnsi="Comic Sans MS"/>
                                <w:noProof/>
                                <w:color w:val="000000" w:themeColor="text1"/>
                                <w:sz w:val="20"/>
                                <w:szCs w:val="20"/>
                              </w:rPr>
                              <w:t>pupils ask for help when they feel they need it</w:t>
                            </w:r>
                          </w:p>
                          <w:p w:rsidR="00D8184D" w:rsidRPr="008C2EE8" w:rsidRDefault="00D8184D" w:rsidP="000E32C6">
                            <w:pPr>
                              <w:pStyle w:val="ListParagraph"/>
                              <w:numPr>
                                <w:ilvl w:val="0"/>
                                <w:numId w:val="156"/>
                              </w:numPr>
                              <w:rPr>
                                <w:rFonts w:ascii="Comic Sans MS" w:hAnsi="Comic Sans MS"/>
                                <w:b/>
                                <w:color w:val="000000" w:themeColor="text1"/>
                                <w:sz w:val="20"/>
                                <w:szCs w:val="20"/>
                              </w:rPr>
                            </w:pPr>
                            <w:r w:rsidRPr="008C2EE8">
                              <w:rPr>
                                <w:rFonts w:ascii="Comic Sans MS" w:hAnsi="Comic Sans MS"/>
                                <w:color w:val="000000" w:themeColor="text1"/>
                                <w:sz w:val="20"/>
                                <w:szCs w:val="20"/>
                              </w:rPr>
                              <w:t>indicates positive aspects</w:t>
                            </w:r>
                            <w:r>
                              <w:rPr>
                                <w:rFonts w:ascii="Comic Sans MS" w:hAnsi="Comic Sans MS"/>
                                <w:color w:val="000000" w:themeColor="text1"/>
                                <w:sz w:val="20"/>
                                <w:szCs w:val="20"/>
                              </w:rPr>
                              <w:t xml:space="preserve"> of work </w:t>
                            </w:r>
                          </w:p>
                          <w:p w:rsidR="00D8184D" w:rsidRPr="007B5DC8" w:rsidRDefault="00D8184D" w:rsidP="000E32C6">
                            <w:pPr>
                              <w:pStyle w:val="Caption"/>
                              <w:numPr>
                                <w:ilvl w:val="0"/>
                                <w:numId w:val="156"/>
                              </w:numPr>
                              <w:spacing w:after="0"/>
                              <w:rPr>
                                <w:rFonts w:ascii="Comic Sans MS" w:hAnsi="Comic Sans MS"/>
                                <w:i w:val="0"/>
                                <w:color w:val="000000" w:themeColor="text1"/>
                                <w:sz w:val="20"/>
                                <w:szCs w:val="20"/>
                              </w:rPr>
                            </w:pPr>
                            <w:r w:rsidRPr="007366AC">
                              <w:rPr>
                                <w:rFonts w:ascii="Comic Sans MS" w:hAnsi="Comic Sans MS"/>
                                <w:i w:val="0"/>
                                <w:color w:val="000000" w:themeColor="text1"/>
                                <w:sz w:val="20"/>
                                <w:szCs w:val="20"/>
                              </w:rPr>
                              <w:t xml:space="preserve">provides time </w:t>
                            </w:r>
                            <w:r w:rsidRPr="005609AA">
                              <w:rPr>
                                <w:rFonts w:ascii="Comic Sans MS" w:hAnsi="Comic Sans MS"/>
                                <w:i w:val="0"/>
                                <w:color w:val="000000" w:themeColor="text1"/>
                                <w:sz w:val="20"/>
                                <w:szCs w:val="20"/>
                              </w:rPr>
                              <w:t xml:space="preserve">to discuss with learners the links between their work and the LIs </w:t>
                            </w:r>
                            <w:r>
                              <w:rPr>
                                <w:rFonts w:ascii="Comic Sans MS" w:hAnsi="Comic Sans MS"/>
                                <w:i w:val="0"/>
                                <w:color w:val="000000" w:themeColor="text1"/>
                                <w:sz w:val="20"/>
                                <w:szCs w:val="20"/>
                              </w:rPr>
                              <w:t>and SC</w:t>
                            </w:r>
                          </w:p>
                          <w:p w:rsidR="00D8184D" w:rsidRPr="008C2EE8" w:rsidRDefault="00D8184D" w:rsidP="000E32C6">
                            <w:pPr>
                              <w:pStyle w:val="ListParagraph"/>
                              <w:numPr>
                                <w:ilvl w:val="0"/>
                                <w:numId w:val="156"/>
                              </w:numPr>
                              <w:rPr>
                                <w:rFonts w:ascii="Comic Sans MS" w:hAnsi="Comic Sans MS"/>
                                <w:b/>
                                <w:color w:val="000000" w:themeColor="text1"/>
                                <w:sz w:val="20"/>
                                <w:szCs w:val="20"/>
                              </w:rPr>
                            </w:pPr>
                            <w:r>
                              <w:rPr>
                                <w:rFonts w:ascii="Comic Sans MS" w:hAnsi="Comic Sans MS"/>
                                <w:color w:val="000000" w:themeColor="text1"/>
                                <w:sz w:val="20"/>
                                <w:szCs w:val="20"/>
                              </w:rPr>
                              <w:t>helps</w:t>
                            </w:r>
                            <w:r w:rsidRPr="008C2EE8">
                              <w:rPr>
                                <w:rFonts w:ascii="Comic Sans MS" w:hAnsi="Comic Sans MS"/>
                                <w:color w:val="000000" w:themeColor="text1"/>
                                <w:sz w:val="20"/>
                                <w:szCs w:val="20"/>
                              </w:rPr>
                              <w:t xml:space="preserve"> learne</w:t>
                            </w:r>
                            <w:r>
                              <w:rPr>
                                <w:rFonts w:ascii="Comic Sans MS" w:hAnsi="Comic Sans MS"/>
                                <w:color w:val="000000" w:themeColor="text1"/>
                                <w:sz w:val="20"/>
                                <w:szCs w:val="20"/>
                              </w:rPr>
                              <w:t>rs to move on in their learning</w:t>
                            </w:r>
                          </w:p>
                          <w:p w:rsidR="00D8184D" w:rsidRDefault="00D8184D" w:rsidP="000E32C6">
                            <w:pPr>
                              <w:pStyle w:val="Caption"/>
                              <w:numPr>
                                <w:ilvl w:val="0"/>
                                <w:numId w:val="156"/>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give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suggestions for improvement </w:t>
                            </w:r>
                          </w:p>
                          <w:p w:rsidR="00D8184D" w:rsidRPr="008C2EE8" w:rsidRDefault="00D8184D" w:rsidP="000E32C6">
                            <w:pPr>
                              <w:pStyle w:val="Caption"/>
                              <w:numPr>
                                <w:ilvl w:val="0"/>
                                <w:numId w:val="156"/>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encourage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learners to think things through for </w:t>
                            </w:r>
                            <w:r>
                              <w:rPr>
                                <w:rFonts w:ascii="Comic Sans MS" w:hAnsi="Comic Sans MS"/>
                                <w:i w:val="0"/>
                                <w:noProof/>
                                <w:color w:val="000000" w:themeColor="text1"/>
                                <w:sz w:val="20"/>
                                <w:szCs w:val="20"/>
                              </w:rPr>
                              <w:t>themselves</w:t>
                            </w:r>
                          </w:p>
                          <w:p w:rsidR="00D8184D" w:rsidRDefault="00D8184D" w:rsidP="000E32C6">
                            <w:pPr>
                              <w:pStyle w:val="ListParagraph"/>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433FC" id="Rounded Rectangular Callout 81" o:spid="_x0000_s1153" type="#_x0000_t62" style="position:absolute;margin-left:-30.65pt;margin-top:97.15pt;width:245.25pt;height:222.65pt;z-index:251817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" adj="2295,-3985" fillcolor="#eae5eb" strokecolor="#1480d1" strokeweight="2.25pt">
                <v:textbox>
                  <w:txbxContent>
                    <w:p w:rsidR="00D8184D" w:rsidRPr="008C2EE8" w:rsidRDefault="00D8184D" w:rsidP="000E32C6">
                      <w:pPr>
                        <w:rPr>
                          <w:rFonts w:ascii="Comic Sans MS" w:hAnsi="Comic Sans MS"/>
                          <w:b/>
                          <w:color w:val="000000" w:themeColor="text1"/>
                        </w:rPr>
                      </w:pPr>
                      <w:r w:rsidRPr="008C2EE8">
                        <w:rPr>
                          <w:rFonts w:ascii="Comic Sans MS" w:hAnsi="Comic Sans MS"/>
                          <w:b/>
                          <w:color w:val="000000" w:themeColor="text1"/>
                        </w:rPr>
                        <w:t>Effective feedback</w:t>
                      </w:r>
                    </w:p>
                    <w:p w:rsidR="00D8184D" w:rsidRPr="00B348D7" w:rsidRDefault="00D8184D" w:rsidP="000E32C6">
                      <w:pPr>
                        <w:pStyle w:val="ListParagraph"/>
                        <w:numPr>
                          <w:ilvl w:val="0"/>
                          <w:numId w:val="156"/>
                        </w:numPr>
                        <w:rPr>
                          <w:rFonts w:ascii="Comic Sans MS" w:hAnsi="Comic Sans MS"/>
                          <w:color w:val="000000" w:themeColor="text1"/>
                          <w:sz w:val="20"/>
                          <w:szCs w:val="20"/>
                        </w:rPr>
                      </w:pPr>
                      <w:r>
                        <w:rPr>
                          <w:rFonts w:ascii="Comic Sans MS" w:hAnsi="Comic Sans MS"/>
                          <w:color w:val="000000" w:themeColor="text1"/>
                          <w:sz w:val="20"/>
                          <w:szCs w:val="20"/>
                        </w:rPr>
                        <w:t>is</w:t>
                      </w:r>
                      <w:r w:rsidRPr="00B348D7">
                        <w:rPr>
                          <w:rFonts w:ascii="Comic Sans MS" w:hAnsi="Comic Sans MS"/>
                          <w:color w:val="000000" w:themeColor="text1"/>
                          <w:sz w:val="20"/>
                          <w:szCs w:val="20"/>
                        </w:rPr>
                        <w:t xml:space="preserve"> part of </w:t>
                      </w:r>
                      <w:r>
                        <w:rPr>
                          <w:rFonts w:ascii="Comic Sans MS" w:hAnsi="Comic Sans MS"/>
                          <w:color w:val="000000" w:themeColor="text1"/>
                          <w:sz w:val="20"/>
                          <w:szCs w:val="20"/>
                        </w:rPr>
                        <w:t>a supportive</w:t>
                      </w:r>
                      <w:r w:rsidRPr="00B348D7">
                        <w:rPr>
                          <w:rFonts w:ascii="Comic Sans MS" w:hAnsi="Comic Sans MS"/>
                          <w:color w:val="000000" w:themeColor="text1"/>
                          <w:sz w:val="20"/>
                          <w:szCs w:val="20"/>
                        </w:rPr>
                        <w:t xml:space="preserve"> ethos</w:t>
                      </w:r>
                      <w:r w:rsidRPr="007366AC">
                        <w:rPr>
                          <w:rFonts w:ascii="Comic Sans MS" w:hAnsi="Comic Sans MS"/>
                          <w:noProof/>
                          <w:color w:val="000000" w:themeColor="text1"/>
                          <w:sz w:val="20"/>
                          <w:szCs w:val="20"/>
                        </w:rPr>
                        <w:t xml:space="preserve"> </w:t>
                      </w:r>
                      <w:r>
                        <w:rPr>
                          <w:rFonts w:ascii="Comic Sans MS" w:hAnsi="Comic Sans MS"/>
                          <w:noProof/>
                          <w:color w:val="000000" w:themeColor="text1"/>
                          <w:sz w:val="20"/>
                          <w:szCs w:val="20"/>
                        </w:rPr>
                        <w:t xml:space="preserve">in which </w:t>
                      </w:r>
                      <w:r w:rsidRPr="005609AA">
                        <w:rPr>
                          <w:rFonts w:ascii="Comic Sans MS" w:hAnsi="Comic Sans MS"/>
                          <w:noProof/>
                          <w:color w:val="000000" w:themeColor="text1"/>
                          <w:sz w:val="20"/>
                          <w:szCs w:val="20"/>
                        </w:rPr>
                        <w:t>pupils ask for help when they feel they need it</w:t>
                      </w:r>
                    </w:p>
                    <w:p w:rsidR="00D8184D" w:rsidRPr="008C2EE8" w:rsidRDefault="00D8184D" w:rsidP="000E32C6">
                      <w:pPr>
                        <w:pStyle w:val="ListParagraph"/>
                        <w:numPr>
                          <w:ilvl w:val="0"/>
                          <w:numId w:val="156"/>
                        </w:numPr>
                        <w:rPr>
                          <w:rFonts w:ascii="Comic Sans MS" w:hAnsi="Comic Sans MS"/>
                          <w:b/>
                          <w:color w:val="000000" w:themeColor="text1"/>
                          <w:sz w:val="20"/>
                          <w:szCs w:val="20"/>
                        </w:rPr>
                      </w:pPr>
                      <w:r w:rsidRPr="008C2EE8">
                        <w:rPr>
                          <w:rFonts w:ascii="Comic Sans MS" w:hAnsi="Comic Sans MS"/>
                          <w:color w:val="000000" w:themeColor="text1"/>
                          <w:sz w:val="20"/>
                          <w:szCs w:val="20"/>
                        </w:rPr>
                        <w:t>indicates positive aspects</w:t>
                      </w:r>
                      <w:r>
                        <w:rPr>
                          <w:rFonts w:ascii="Comic Sans MS" w:hAnsi="Comic Sans MS"/>
                          <w:color w:val="000000" w:themeColor="text1"/>
                          <w:sz w:val="20"/>
                          <w:szCs w:val="20"/>
                        </w:rPr>
                        <w:t xml:space="preserve"> of work </w:t>
                      </w:r>
                    </w:p>
                    <w:p w:rsidR="00D8184D" w:rsidRPr="007B5DC8" w:rsidRDefault="00D8184D" w:rsidP="000E32C6">
                      <w:pPr>
                        <w:pStyle w:val="Caption"/>
                        <w:numPr>
                          <w:ilvl w:val="0"/>
                          <w:numId w:val="156"/>
                        </w:numPr>
                        <w:spacing w:after="0"/>
                        <w:rPr>
                          <w:rFonts w:ascii="Comic Sans MS" w:hAnsi="Comic Sans MS"/>
                          <w:i w:val="0"/>
                          <w:color w:val="000000" w:themeColor="text1"/>
                          <w:sz w:val="20"/>
                          <w:szCs w:val="20"/>
                        </w:rPr>
                      </w:pPr>
                      <w:r w:rsidRPr="007366AC">
                        <w:rPr>
                          <w:rFonts w:ascii="Comic Sans MS" w:hAnsi="Comic Sans MS"/>
                          <w:i w:val="0"/>
                          <w:color w:val="000000" w:themeColor="text1"/>
                          <w:sz w:val="20"/>
                          <w:szCs w:val="20"/>
                        </w:rPr>
                        <w:t xml:space="preserve">provides time </w:t>
                      </w:r>
                      <w:r w:rsidRPr="005609AA">
                        <w:rPr>
                          <w:rFonts w:ascii="Comic Sans MS" w:hAnsi="Comic Sans MS"/>
                          <w:i w:val="0"/>
                          <w:color w:val="000000" w:themeColor="text1"/>
                          <w:sz w:val="20"/>
                          <w:szCs w:val="20"/>
                        </w:rPr>
                        <w:t xml:space="preserve">to discuss with learners the links between their work and the LIs </w:t>
                      </w:r>
                      <w:r>
                        <w:rPr>
                          <w:rFonts w:ascii="Comic Sans MS" w:hAnsi="Comic Sans MS"/>
                          <w:i w:val="0"/>
                          <w:color w:val="000000" w:themeColor="text1"/>
                          <w:sz w:val="20"/>
                          <w:szCs w:val="20"/>
                        </w:rPr>
                        <w:t>and SC</w:t>
                      </w:r>
                    </w:p>
                    <w:p w:rsidR="00D8184D" w:rsidRPr="008C2EE8" w:rsidRDefault="00D8184D" w:rsidP="000E32C6">
                      <w:pPr>
                        <w:pStyle w:val="ListParagraph"/>
                        <w:numPr>
                          <w:ilvl w:val="0"/>
                          <w:numId w:val="156"/>
                        </w:numPr>
                        <w:rPr>
                          <w:rFonts w:ascii="Comic Sans MS" w:hAnsi="Comic Sans MS"/>
                          <w:b/>
                          <w:color w:val="000000" w:themeColor="text1"/>
                          <w:sz w:val="20"/>
                          <w:szCs w:val="20"/>
                        </w:rPr>
                      </w:pPr>
                      <w:r>
                        <w:rPr>
                          <w:rFonts w:ascii="Comic Sans MS" w:hAnsi="Comic Sans MS"/>
                          <w:color w:val="000000" w:themeColor="text1"/>
                          <w:sz w:val="20"/>
                          <w:szCs w:val="20"/>
                        </w:rPr>
                        <w:t>helps</w:t>
                      </w:r>
                      <w:r w:rsidRPr="008C2EE8">
                        <w:rPr>
                          <w:rFonts w:ascii="Comic Sans MS" w:hAnsi="Comic Sans MS"/>
                          <w:color w:val="000000" w:themeColor="text1"/>
                          <w:sz w:val="20"/>
                          <w:szCs w:val="20"/>
                        </w:rPr>
                        <w:t xml:space="preserve"> learne</w:t>
                      </w:r>
                      <w:r>
                        <w:rPr>
                          <w:rFonts w:ascii="Comic Sans MS" w:hAnsi="Comic Sans MS"/>
                          <w:color w:val="000000" w:themeColor="text1"/>
                          <w:sz w:val="20"/>
                          <w:szCs w:val="20"/>
                        </w:rPr>
                        <w:t>rs to move on in their learning</w:t>
                      </w:r>
                    </w:p>
                    <w:p w:rsidR="00D8184D" w:rsidRDefault="00D8184D" w:rsidP="000E32C6">
                      <w:pPr>
                        <w:pStyle w:val="Caption"/>
                        <w:numPr>
                          <w:ilvl w:val="0"/>
                          <w:numId w:val="156"/>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give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suggestions for improvement </w:t>
                      </w:r>
                    </w:p>
                    <w:p w:rsidR="00D8184D" w:rsidRPr="008C2EE8" w:rsidRDefault="00D8184D" w:rsidP="000E32C6">
                      <w:pPr>
                        <w:pStyle w:val="Caption"/>
                        <w:numPr>
                          <w:ilvl w:val="0"/>
                          <w:numId w:val="156"/>
                        </w:numPr>
                        <w:spacing w:after="0"/>
                        <w:ind w:left="357" w:hanging="357"/>
                        <w:rPr>
                          <w:rFonts w:ascii="Comic Sans MS" w:hAnsi="Comic Sans MS"/>
                          <w:i w:val="0"/>
                          <w:noProof/>
                          <w:color w:val="000000" w:themeColor="text1"/>
                          <w:sz w:val="20"/>
                          <w:szCs w:val="20"/>
                        </w:rPr>
                      </w:pPr>
                      <w:r w:rsidRPr="008C2EE8">
                        <w:rPr>
                          <w:rFonts w:ascii="Comic Sans MS" w:hAnsi="Comic Sans MS"/>
                          <w:i w:val="0"/>
                          <w:noProof/>
                          <w:color w:val="000000" w:themeColor="text1"/>
                          <w:sz w:val="20"/>
                          <w:szCs w:val="20"/>
                        </w:rPr>
                        <w:t>encourage</w:t>
                      </w:r>
                      <w:r>
                        <w:rPr>
                          <w:rFonts w:ascii="Comic Sans MS" w:hAnsi="Comic Sans MS"/>
                          <w:i w:val="0"/>
                          <w:noProof/>
                          <w:color w:val="000000" w:themeColor="text1"/>
                          <w:sz w:val="20"/>
                          <w:szCs w:val="20"/>
                        </w:rPr>
                        <w:t>s</w:t>
                      </w:r>
                      <w:r w:rsidRPr="008C2EE8">
                        <w:rPr>
                          <w:rFonts w:ascii="Comic Sans MS" w:hAnsi="Comic Sans MS"/>
                          <w:i w:val="0"/>
                          <w:noProof/>
                          <w:color w:val="000000" w:themeColor="text1"/>
                          <w:sz w:val="20"/>
                          <w:szCs w:val="20"/>
                        </w:rPr>
                        <w:t xml:space="preserve"> learners to think things through for </w:t>
                      </w:r>
                      <w:r>
                        <w:rPr>
                          <w:rFonts w:ascii="Comic Sans MS" w:hAnsi="Comic Sans MS"/>
                          <w:i w:val="0"/>
                          <w:noProof/>
                          <w:color w:val="000000" w:themeColor="text1"/>
                          <w:sz w:val="20"/>
                          <w:szCs w:val="20"/>
                        </w:rPr>
                        <w:t>themselves</w:t>
                      </w:r>
                    </w:p>
                    <w:p w:rsidR="00D8184D" w:rsidRDefault="00D8184D" w:rsidP="000E32C6">
                      <w:pPr>
                        <w:pStyle w:val="ListParagraph"/>
                        <w:ind w:left="360"/>
                      </w:pPr>
                    </w:p>
                  </w:txbxContent>
                </v:textbox>
                <w10:wrap anchorx="margin"/>
              </v:shape>
            </w:pict>
          </mc:Fallback>
        </mc:AlternateContent>
      </w:r>
      <w:r w:rsidRPr="0061229C">
        <w:rPr>
          <w:noProof/>
        </w:rPr>
        <mc:AlternateContent>
          <mc:Choice Requires="wps">
            <w:drawing>
              <wp:anchor distT="0" distB="0" distL="114300" distR="114300" simplePos="0" relativeHeight="251819008" behindDoc="0" locked="0" layoutInCell="1" allowOverlap="1" wp14:anchorId="43F11191" wp14:editId="123BB933">
                <wp:simplePos x="0" y="0"/>
                <wp:positionH relativeFrom="margin">
                  <wp:posOffset>3059702</wp:posOffset>
                </wp:positionH>
                <wp:positionV relativeFrom="paragraph">
                  <wp:posOffset>765992</wp:posOffset>
                </wp:positionV>
                <wp:extent cx="3190875" cy="3276600"/>
                <wp:effectExtent l="19050" t="495300" r="28575" b="19050"/>
                <wp:wrapNone/>
                <wp:docPr id="82" name="Rounded Rectangular Callout 82"/>
                <wp:cNvGraphicFramePr/>
                <a:graphic xmlns:a="http://schemas.openxmlformats.org/drawingml/2006/main">
                  <a:graphicData uri="http://schemas.microsoft.com/office/word/2010/wordprocessingShape">
                    <wps:wsp>
                      <wps:cNvSpPr/>
                      <wps:spPr>
                        <a:xfrm>
                          <a:off x="0" y="0"/>
                          <a:ext cx="3190875" cy="3276600"/>
                        </a:xfrm>
                        <a:prstGeom prst="wedgeRoundRectCallout">
                          <a:avLst>
                            <a:gd name="adj1" fmla="val 35579"/>
                            <a:gd name="adj2" fmla="val -63833"/>
                            <a:gd name="adj3" fmla="val 16667"/>
                          </a:avLst>
                        </a:prstGeom>
                        <a:solidFill>
                          <a:srgbClr val="EAE5EB"/>
                        </a:solidFill>
                        <a:ln w="28575" cap="flat" cmpd="sng" algn="ctr">
                          <a:solidFill>
                            <a:srgbClr val="45A5ED">
                              <a:lumMod val="75000"/>
                            </a:srgbClr>
                          </a:solidFill>
                          <a:prstDash val="solid"/>
                          <a:miter lim="800000"/>
                        </a:ln>
                        <a:effectLst/>
                      </wps:spPr>
                      <wps:txbx>
                        <w:txbxContent>
                          <w:p w:rsidR="00D8184D" w:rsidRPr="007366AC" w:rsidRDefault="00D8184D" w:rsidP="000E32C6">
                            <w:pPr>
                              <w:rPr>
                                <w:rFonts w:ascii="Comic Sans MS" w:hAnsi="Comic Sans MS"/>
                                <w:b/>
                                <w:color w:val="000000" w:themeColor="text1"/>
                              </w:rPr>
                            </w:pPr>
                            <w:r>
                              <w:rPr>
                                <w:rFonts w:ascii="Comic Sans MS" w:hAnsi="Comic Sans MS"/>
                                <w:b/>
                                <w:color w:val="000000" w:themeColor="text1"/>
                              </w:rPr>
                              <w:t>Feeding back and next steps</w:t>
                            </w:r>
                          </w:p>
                          <w:p w:rsidR="00D8184D"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7B5DC8">
                              <w:rPr>
                                <w:rFonts w:ascii="Comic Sans MS" w:hAnsi="Comic Sans MS"/>
                                <w:color w:val="000000" w:themeColor="text1"/>
                                <w:sz w:val="20"/>
                                <w:szCs w:val="20"/>
                              </w:rPr>
                              <w:t xml:space="preserve">with a colleague, discuss examples </w:t>
                            </w:r>
                            <w:r>
                              <w:rPr>
                                <w:rFonts w:ascii="Comic Sans MS" w:hAnsi="Comic Sans MS"/>
                                <w:color w:val="000000" w:themeColor="text1"/>
                                <w:sz w:val="20"/>
                                <w:szCs w:val="20"/>
                              </w:rPr>
                              <w:t>of your practice where learners were given time to reflect, use their feedback and identify next steps</w:t>
                            </w:r>
                          </w:p>
                          <w:p w:rsidR="00D8184D"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plan time for learners and peers to reflect on the advice and guidance received and identify next steps</w:t>
                            </w:r>
                          </w:p>
                          <w:p w:rsidR="00D8184D" w:rsidRPr="001E2CF1"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 xml:space="preserve">teach pupils how to be reflective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use questions to focus feedback</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encourage rather than praise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e.g. </w:t>
                            </w:r>
                            <w:r w:rsidRPr="001E2CF1">
                              <w:rPr>
                                <w:rFonts w:ascii="Comic Sans MS" w:hAnsi="Comic Sans MS"/>
                                <w:i/>
                                <w:color w:val="000000" w:themeColor="text1"/>
                                <w:sz w:val="20"/>
                                <w:szCs w:val="20"/>
                              </w:rPr>
                              <w:t>tell m</w:t>
                            </w:r>
                            <w:r w:rsidRPr="001E2CF1">
                              <w:rPr>
                                <w:rFonts w:ascii="Comic Sans MS" w:hAnsi="Comic Sans MS"/>
                                <w:color w:val="000000" w:themeColor="text1"/>
                                <w:sz w:val="20"/>
                                <w:szCs w:val="20"/>
                              </w:rPr>
                              <w:t xml:space="preserve">e </w:t>
                            </w:r>
                            <w:r w:rsidRPr="001E2CF1">
                              <w:rPr>
                                <w:rFonts w:ascii="Comic Sans MS" w:hAnsi="Comic Sans MS"/>
                                <w:i/>
                                <w:color w:val="000000" w:themeColor="text1"/>
                                <w:sz w:val="20"/>
                                <w:szCs w:val="20"/>
                              </w:rPr>
                              <w:t>more/for instance?</w:t>
                            </w:r>
                            <w:r>
                              <w:rPr>
                                <w:rFonts w:ascii="Comic Sans MS" w:hAnsi="Comic Sans MS"/>
                                <w:i/>
                                <w:color w:val="000000" w:themeColor="text1"/>
                                <w:sz w:val="20"/>
                                <w:szCs w:val="20"/>
                              </w:rPr>
                              <w:t>/</w:t>
                            </w:r>
                            <w:r w:rsidRPr="001E2CF1">
                              <w:rPr>
                                <w:rFonts w:ascii="Comic Sans MS" w:hAnsi="Comic Sans MS"/>
                                <w:i/>
                                <w:color w:val="000000" w:themeColor="text1"/>
                                <w:sz w:val="20"/>
                                <w:szCs w:val="20"/>
                              </w:rPr>
                              <w:t>so?</w:t>
                            </w:r>
                            <w:r>
                              <w:rPr>
                                <w:rFonts w:ascii="Comic Sans MS" w:hAnsi="Comic Sans MS"/>
                                <w:i/>
                                <w:color w:val="000000" w:themeColor="text1"/>
                                <w:sz w:val="20"/>
                                <w:szCs w:val="20"/>
                              </w:rPr>
                              <w:br/>
                              <w:t xml:space="preserve">~ </w:t>
                            </w:r>
                            <w:r w:rsidRPr="001E2CF1">
                              <w:rPr>
                                <w:rFonts w:ascii="Comic Sans MS" w:hAnsi="Comic Sans MS"/>
                                <w:color w:val="000000" w:themeColor="text1"/>
                                <w:sz w:val="20"/>
                                <w:szCs w:val="20"/>
                              </w:rPr>
                              <w:t>prompt and probe to extend thinking</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keep comments positive and specific </w:t>
                            </w:r>
                          </w:p>
                          <w:p w:rsidR="00D8184D" w:rsidRPr="00226658" w:rsidRDefault="00D8184D" w:rsidP="000E32C6"/>
                          <w:p w:rsidR="00D8184D" w:rsidRPr="00F35317" w:rsidRDefault="00D8184D" w:rsidP="000E32C6"/>
                          <w:p w:rsidR="00D8184D" w:rsidRDefault="00D8184D" w:rsidP="000E32C6">
                            <w:pPr>
                              <w:pStyle w:val="ListParagraph"/>
                              <w:ind w:left="36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11191" id="Rounded Rectangular Callout 82" o:spid="_x0000_s1154" type="#_x0000_t62" style="position:absolute;margin-left:240.9pt;margin-top:60.3pt;width:251.25pt;height:258pt;z-index:251819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" adj="18485,-2988" fillcolor="#eae5eb" strokecolor="#1480d1" strokeweight="2.25pt">
                <v:textbox>
                  <w:txbxContent>
                    <w:p w:rsidR="00D8184D" w:rsidRPr="007366AC" w:rsidRDefault="00D8184D" w:rsidP="000E32C6">
                      <w:pPr>
                        <w:rPr>
                          <w:rFonts w:ascii="Comic Sans MS" w:hAnsi="Comic Sans MS"/>
                          <w:b/>
                          <w:color w:val="000000" w:themeColor="text1"/>
                        </w:rPr>
                      </w:pPr>
                      <w:r>
                        <w:rPr>
                          <w:rFonts w:ascii="Comic Sans MS" w:hAnsi="Comic Sans MS"/>
                          <w:b/>
                          <w:color w:val="000000" w:themeColor="text1"/>
                        </w:rPr>
                        <w:t>Feeding back and next steps</w:t>
                      </w:r>
                    </w:p>
                    <w:p w:rsidR="00D8184D"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7B5DC8">
                        <w:rPr>
                          <w:rFonts w:ascii="Comic Sans MS" w:hAnsi="Comic Sans MS"/>
                          <w:color w:val="000000" w:themeColor="text1"/>
                          <w:sz w:val="20"/>
                          <w:szCs w:val="20"/>
                        </w:rPr>
                        <w:t xml:space="preserve">with a colleague, discuss examples </w:t>
                      </w:r>
                      <w:r>
                        <w:rPr>
                          <w:rFonts w:ascii="Comic Sans MS" w:hAnsi="Comic Sans MS"/>
                          <w:color w:val="000000" w:themeColor="text1"/>
                          <w:sz w:val="20"/>
                          <w:szCs w:val="20"/>
                        </w:rPr>
                        <w:t>of your practice where learners were given time to reflect, use their feedback and identify next steps</w:t>
                      </w:r>
                    </w:p>
                    <w:p w:rsidR="00D8184D" w:rsidRDefault="00D8184D" w:rsidP="000E32C6">
                      <w:pPr>
                        <w:pStyle w:val="ListParagraph"/>
                        <w:numPr>
                          <w:ilvl w:val="0"/>
                          <w:numId w:val="156"/>
                        </w:numPr>
                        <w:spacing w:after="160" w:line="259" w:lineRule="auto"/>
                        <w:rPr>
                          <w:rFonts w:ascii="Comic Sans MS" w:hAnsi="Comic Sans MS"/>
                          <w:color w:val="000000" w:themeColor="text1"/>
                          <w:sz w:val="20"/>
                          <w:szCs w:val="20"/>
                        </w:rPr>
                      </w:pPr>
                      <w:r w:rsidRPr="00EF31CF">
                        <w:rPr>
                          <w:rFonts w:ascii="Comic Sans MS" w:hAnsi="Comic Sans MS"/>
                          <w:color w:val="000000" w:themeColor="text1"/>
                          <w:sz w:val="20"/>
                          <w:szCs w:val="20"/>
                        </w:rPr>
                        <w:t>plan time for learners and peers to reflect on the advice and guidance received and identify next steps</w:t>
                      </w:r>
                    </w:p>
                    <w:p w:rsidR="00D8184D" w:rsidRPr="001E2CF1" w:rsidRDefault="00D8184D" w:rsidP="000E32C6">
                      <w:pPr>
                        <w:pStyle w:val="ListParagraph"/>
                        <w:numPr>
                          <w:ilvl w:val="0"/>
                          <w:numId w:val="156"/>
                        </w:numPr>
                        <w:spacing w:after="160" w:line="259" w:lineRule="auto"/>
                        <w:rPr>
                          <w:rFonts w:ascii="Comic Sans MS" w:hAnsi="Comic Sans MS"/>
                          <w:color w:val="000000" w:themeColor="text1"/>
                          <w:sz w:val="20"/>
                          <w:szCs w:val="20"/>
                        </w:rPr>
                      </w:pPr>
                      <w:proofErr w:type="gramStart"/>
                      <w:r w:rsidRPr="00EF31CF">
                        <w:rPr>
                          <w:rFonts w:ascii="Comic Sans MS" w:hAnsi="Comic Sans MS"/>
                          <w:color w:val="000000" w:themeColor="text1"/>
                          <w:sz w:val="20"/>
                          <w:szCs w:val="20"/>
                        </w:rPr>
                        <w:t>teach</w:t>
                      </w:r>
                      <w:proofErr w:type="gramEnd"/>
                      <w:r w:rsidRPr="00EF31CF">
                        <w:rPr>
                          <w:rFonts w:ascii="Comic Sans MS" w:hAnsi="Comic Sans MS"/>
                          <w:color w:val="000000" w:themeColor="text1"/>
                          <w:sz w:val="20"/>
                          <w:szCs w:val="20"/>
                        </w:rPr>
                        <w:t xml:space="preserve"> pupils how to be reflective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use questions to focus feedback</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encourage rather than praise </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e.g. </w:t>
                      </w:r>
                      <w:r w:rsidRPr="001E2CF1">
                        <w:rPr>
                          <w:rFonts w:ascii="Comic Sans MS" w:hAnsi="Comic Sans MS"/>
                          <w:i/>
                          <w:color w:val="000000" w:themeColor="text1"/>
                          <w:sz w:val="20"/>
                          <w:szCs w:val="20"/>
                        </w:rPr>
                        <w:t>tell m</w:t>
                      </w:r>
                      <w:r w:rsidRPr="001E2CF1">
                        <w:rPr>
                          <w:rFonts w:ascii="Comic Sans MS" w:hAnsi="Comic Sans MS"/>
                          <w:color w:val="000000" w:themeColor="text1"/>
                          <w:sz w:val="20"/>
                          <w:szCs w:val="20"/>
                        </w:rPr>
                        <w:t xml:space="preserve">e </w:t>
                      </w:r>
                      <w:r w:rsidRPr="001E2CF1">
                        <w:rPr>
                          <w:rFonts w:ascii="Comic Sans MS" w:hAnsi="Comic Sans MS"/>
                          <w:i/>
                          <w:color w:val="000000" w:themeColor="text1"/>
                          <w:sz w:val="20"/>
                          <w:szCs w:val="20"/>
                        </w:rPr>
                        <w:t>more/for instance?</w:t>
                      </w:r>
                      <w:r>
                        <w:rPr>
                          <w:rFonts w:ascii="Comic Sans MS" w:hAnsi="Comic Sans MS"/>
                          <w:i/>
                          <w:color w:val="000000" w:themeColor="text1"/>
                          <w:sz w:val="20"/>
                          <w:szCs w:val="20"/>
                        </w:rPr>
                        <w:t>/</w:t>
                      </w:r>
                      <w:r w:rsidRPr="001E2CF1">
                        <w:rPr>
                          <w:rFonts w:ascii="Comic Sans MS" w:hAnsi="Comic Sans MS"/>
                          <w:i/>
                          <w:color w:val="000000" w:themeColor="text1"/>
                          <w:sz w:val="20"/>
                          <w:szCs w:val="20"/>
                        </w:rPr>
                        <w:t>so?</w:t>
                      </w:r>
                      <w:r>
                        <w:rPr>
                          <w:rFonts w:ascii="Comic Sans MS" w:hAnsi="Comic Sans MS"/>
                          <w:i/>
                          <w:color w:val="000000" w:themeColor="text1"/>
                          <w:sz w:val="20"/>
                          <w:szCs w:val="20"/>
                        </w:rPr>
                        <w:br/>
                        <w:t xml:space="preserve">~ </w:t>
                      </w:r>
                      <w:r w:rsidRPr="001E2CF1">
                        <w:rPr>
                          <w:rFonts w:ascii="Comic Sans MS" w:hAnsi="Comic Sans MS"/>
                          <w:color w:val="000000" w:themeColor="text1"/>
                          <w:sz w:val="20"/>
                          <w:szCs w:val="20"/>
                        </w:rPr>
                        <w:t>prompt and probe to extend thinking</w:t>
                      </w:r>
                      <w:r>
                        <w:rPr>
                          <w:rFonts w:ascii="Comic Sans MS" w:hAnsi="Comic Sans MS"/>
                          <w:color w:val="000000" w:themeColor="text1"/>
                          <w:sz w:val="20"/>
                          <w:szCs w:val="20"/>
                        </w:rPr>
                        <w:br/>
                        <w:t xml:space="preserve">~ </w:t>
                      </w:r>
                      <w:r w:rsidRPr="001E2CF1">
                        <w:rPr>
                          <w:rFonts w:ascii="Comic Sans MS" w:hAnsi="Comic Sans MS"/>
                          <w:color w:val="000000" w:themeColor="text1"/>
                          <w:sz w:val="20"/>
                          <w:szCs w:val="20"/>
                        </w:rPr>
                        <w:t xml:space="preserve">keep comments positive and specific </w:t>
                      </w:r>
                    </w:p>
                    <w:p w:rsidR="00D8184D" w:rsidRPr="00226658" w:rsidRDefault="00D8184D" w:rsidP="000E32C6"/>
                    <w:p w:rsidR="00D8184D" w:rsidRPr="00F35317" w:rsidRDefault="00D8184D" w:rsidP="000E32C6"/>
                    <w:p w:rsidR="00D8184D" w:rsidRDefault="00D8184D" w:rsidP="000E32C6">
                      <w:pPr>
                        <w:pStyle w:val="ListParagraph"/>
                        <w:ind w:left="360"/>
                      </w:pPr>
                    </w:p>
                  </w:txbxContent>
                </v:textbox>
                <w10:wrap anchorx="margin"/>
              </v:shape>
            </w:pict>
          </mc:Fallback>
        </mc:AlternateContent>
      </w:r>
    </w:p>
    <w:p w:rsidR="006F122F" w:rsidRDefault="006F122F" w:rsidP="005D58E7"/>
    <w:sectPr w:rsidR="006F122F" w:rsidSect="000E32C6">
      <w:pgSz w:w="11906" w:h="16838" w:code="9"/>
      <w:pgMar w:top="720" w:right="720" w:bottom="720" w:left="720" w:header="454"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9FB" w:rsidRDefault="000049FB" w:rsidP="001821D3">
      <w:r>
        <w:separator/>
      </w:r>
    </w:p>
  </w:endnote>
  <w:endnote w:type="continuationSeparator" w:id="0">
    <w:p w:rsidR="000049FB" w:rsidRDefault="000049FB" w:rsidP="00182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Helvetica 55 Roman">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0242433"/>
      <w:docPartObj>
        <w:docPartGallery w:val="Page Numbers (Bottom of Page)"/>
        <w:docPartUnique/>
      </w:docPartObj>
    </w:sdtPr>
    <w:sdtEndPr>
      <w:rPr>
        <w:noProof/>
      </w:rPr>
    </w:sdtEndPr>
    <w:sdtContent>
      <w:p w:rsidR="00D8184D" w:rsidRDefault="00D8184D" w:rsidP="002145C9">
        <w:pPr>
          <w:pStyle w:val="Footer"/>
          <w:jc w:val="center"/>
        </w:pPr>
        <w:r>
          <w:fldChar w:fldCharType="begin"/>
        </w:r>
        <w:r>
          <w:instrText xml:space="preserve"> PAGE   \* MERGEFORMAT </w:instrText>
        </w:r>
        <w:r>
          <w:fldChar w:fldCharType="separate"/>
        </w:r>
        <w:r w:rsidR="00783B6F">
          <w:rPr>
            <w:noProof/>
          </w:rPr>
          <w:t>9</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211425"/>
      <w:docPartObj>
        <w:docPartGallery w:val="Page Numbers (Bottom of Page)"/>
        <w:docPartUnique/>
      </w:docPartObj>
    </w:sdtPr>
    <w:sdtEndPr>
      <w:rPr>
        <w:noProof/>
      </w:rPr>
    </w:sdtEndPr>
    <w:sdtContent>
      <w:p w:rsidR="00D8184D" w:rsidRDefault="00D8184D">
        <w:pPr>
          <w:pStyle w:val="Footer"/>
          <w:jc w:val="center"/>
        </w:pPr>
        <w:r>
          <w:fldChar w:fldCharType="begin"/>
        </w:r>
        <w:r>
          <w:instrText xml:space="preserve"> PAGE   \* MERGEFORMAT </w:instrText>
        </w:r>
        <w:r>
          <w:fldChar w:fldCharType="separate"/>
        </w:r>
        <w:r w:rsidR="00783B6F">
          <w:rPr>
            <w:noProof/>
          </w:rPr>
          <w:t>74</w:t>
        </w:r>
        <w:r>
          <w:rPr>
            <w:noProof/>
          </w:rPr>
          <w:fldChar w:fldCharType="end"/>
        </w:r>
      </w:p>
    </w:sdtContent>
  </w:sdt>
  <w:p w:rsidR="00D8184D" w:rsidRDefault="00D8184D">
    <w:pPr>
      <w:pStyle w:val="Footer"/>
    </w:pPr>
  </w:p>
  <w:p w:rsidR="00D8184D" w:rsidRDefault="00D8184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402268"/>
      <w:docPartObj>
        <w:docPartGallery w:val="Page Numbers (Bottom of Page)"/>
        <w:docPartUnique/>
      </w:docPartObj>
    </w:sdtPr>
    <w:sdtEndPr>
      <w:rPr>
        <w:noProof/>
      </w:rPr>
    </w:sdtEndPr>
    <w:sdtContent>
      <w:p w:rsidR="00D8184D" w:rsidRDefault="00D8184D">
        <w:pPr>
          <w:pStyle w:val="Footer"/>
          <w:jc w:val="center"/>
        </w:pPr>
        <w:r>
          <w:fldChar w:fldCharType="begin"/>
        </w:r>
        <w:r>
          <w:instrText xml:space="preserve"> PAGE   \* MERGEFORMAT </w:instrText>
        </w:r>
        <w:r>
          <w:fldChar w:fldCharType="separate"/>
        </w:r>
        <w:r w:rsidR="00783B6F">
          <w:rPr>
            <w:noProof/>
          </w:rPr>
          <w:t>91</w:t>
        </w:r>
        <w:r>
          <w:rPr>
            <w:noProof/>
          </w:rPr>
          <w:fldChar w:fldCharType="end"/>
        </w:r>
      </w:p>
    </w:sdtContent>
  </w:sdt>
  <w:p w:rsidR="00D8184D" w:rsidRDefault="00D8184D">
    <w:pPr>
      <w:pStyle w:val="Footer"/>
    </w:pPr>
  </w:p>
  <w:p w:rsidR="00D8184D" w:rsidRDefault="00D8184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9FB" w:rsidRDefault="000049FB" w:rsidP="001821D3">
      <w:r>
        <w:separator/>
      </w:r>
    </w:p>
  </w:footnote>
  <w:footnote w:type="continuationSeparator" w:id="0">
    <w:p w:rsidR="000049FB" w:rsidRDefault="000049FB" w:rsidP="001821D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pPr>
      <w:pStyle w:val="Header"/>
    </w:pPr>
    <w:r>
      <w:rPr>
        <w:b/>
        <w:noProof/>
      </w:rPr>
      <mc:AlternateContent>
        <mc:Choice Requires="wps">
          <w:drawing>
            <wp:anchor distT="0" distB="0" distL="114300" distR="114300" simplePos="0" relativeHeight="251656704" behindDoc="1" locked="0" layoutInCell="1" allowOverlap="1" wp14:anchorId="5C689812" wp14:editId="339EDAA2">
              <wp:simplePos x="0" y="0"/>
              <wp:positionH relativeFrom="margin">
                <wp:align>center</wp:align>
              </wp:positionH>
              <wp:positionV relativeFrom="paragraph">
                <wp:posOffset>-156917</wp:posOffset>
              </wp:positionV>
              <wp:extent cx="5926347" cy="285750"/>
              <wp:effectExtent l="0" t="0" r="17780" b="19050"/>
              <wp:wrapNone/>
              <wp:docPr id="18" name="Rounded Rectangle 18"/>
              <wp:cNvGraphicFramePr/>
              <a:graphic xmlns:a="http://schemas.openxmlformats.org/drawingml/2006/main">
                <a:graphicData uri="http://schemas.microsoft.com/office/word/2010/wordprocessingShape">
                  <wps:wsp>
                    <wps:cNvSpPr/>
                    <wps:spPr>
                      <a:xfrm>
                        <a:off x="0" y="0"/>
                        <a:ext cx="5926347" cy="285750"/>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2D2C4A" w:rsidRDefault="00D8184D" w:rsidP="00AB314C">
                          <w:pPr>
                            <w:rPr>
                              <w:color w:val="FFFFFF" w:themeColor="background1"/>
                              <w:sz w:val="20"/>
                              <w:szCs w:val="20"/>
                            </w:rPr>
                          </w:pPr>
                          <w:r w:rsidRPr="002D2C4A">
                            <w:rPr>
                              <w:color w:val="FFFFFF" w:themeColor="background1"/>
                              <w:sz w:val="20"/>
                              <w:szCs w:val="20"/>
                            </w:rPr>
                            <w:t xml:space="preserve">Aberdeenshire Progression Framework – Numeracy and Mathematics  INTERIM </w:t>
                          </w:r>
                          <w:r w:rsidR="00AB314C">
                            <w:rPr>
                              <w:color w:val="FFFFFF" w:themeColor="background1"/>
                              <w:sz w:val="20"/>
                              <w:szCs w:val="20"/>
                            </w:rPr>
                            <w:t xml:space="preserve">V2 </w:t>
                          </w:r>
                          <w:r w:rsidRPr="002D2C4A">
                            <w:rPr>
                              <w:color w:val="FFFFFF" w:themeColor="background1"/>
                              <w:sz w:val="20"/>
                              <w:szCs w:val="20"/>
                            </w:rPr>
                            <w:t xml:space="preserve">December 2015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89812" id="Rounded Rectangle 18" o:spid="_x0000_s1155" style="position:absolute;margin-left:0;margin-top:-12.35pt;width:466.65pt;height:22.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" fillcolor="#4472c4" strokecolor="#41719c" strokeweight="1pt">
              <v:stroke joinstyle="miter"/>
              <v:textbox>
                <w:txbxContent>
                  <w:p w:rsidR="00D8184D" w:rsidRPr="002D2C4A" w:rsidRDefault="00D8184D" w:rsidP="00AB314C">
                    <w:pPr>
                      <w:rPr>
                        <w:color w:val="FFFFFF" w:themeColor="background1"/>
                        <w:sz w:val="20"/>
                        <w:szCs w:val="20"/>
                      </w:rPr>
                    </w:pPr>
                    <w:r w:rsidRPr="002D2C4A">
                      <w:rPr>
                        <w:color w:val="FFFFFF" w:themeColor="background1"/>
                        <w:sz w:val="20"/>
                        <w:szCs w:val="20"/>
                      </w:rPr>
                      <w:t xml:space="preserve">Aberdeenshire Progression Framework – Numeracy and </w:t>
                    </w:r>
                    <w:proofErr w:type="gramStart"/>
                    <w:r w:rsidRPr="002D2C4A">
                      <w:rPr>
                        <w:color w:val="FFFFFF" w:themeColor="background1"/>
                        <w:sz w:val="20"/>
                        <w:szCs w:val="20"/>
                      </w:rPr>
                      <w:t>Mathematics  INTERIM</w:t>
                    </w:r>
                    <w:proofErr w:type="gramEnd"/>
                    <w:r w:rsidRPr="002D2C4A">
                      <w:rPr>
                        <w:color w:val="FFFFFF" w:themeColor="background1"/>
                        <w:sz w:val="20"/>
                        <w:szCs w:val="20"/>
                      </w:rPr>
                      <w:t xml:space="preserve"> </w:t>
                    </w:r>
                    <w:r w:rsidR="00AB314C">
                      <w:rPr>
                        <w:color w:val="FFFFFF" w:themeColor="background1"/>
                        <w:sz w:val="20"/>
                        <w:szCs w:val="20"/>
                      </w:rPr>
                      <w:t xml:space="preserve">V2 </w:t>
                    </w:r>
                    <w:r w:rsidRPr="002D2C4A">
                      <w:rPr>
                        <w:color w:val="FFFFFF" w:themeColor="background1"/>
                        <w:sz w:val="20"/>
                        <w:szCs w:val="20"/>
                      </w:rPr>
                      <w:t xml:space="preserve">December 2015 </w:t>
                    </w:r>
                  </w:p>
                </w:txbxContent>
              </v:textbox>
              <w10:wrap anchorx="margin"/>
            </v:roundrect>
          </w:pict>
        </mc:Fallback>
      </mc:AlternateContent>
    </w:r>
    <w:r>
      <w:rPr>
        <w:b/>
        <w:color w:val="FFFFFF" w:themeColor="background1"/>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Pr="00476E43" w:rsidRDefault="00D8184D" w:rsidP="001821D3">
    <w:pPr>
      <w:pStyle w:val="Header"/>
    </w:pPr>
    <w:r>
      <w:rPr>
        <w:b/>
        <w:noProof/>
      </w:rPr>
      <mc:AlternateContent>
        <mc:Choice Requires="wps">
          <w:drawing>
            <wp:anchor distT="0" distB="0" distL="114300" distR="114300" simplePos="0" relativeHeight="251659776" behindDoc="1" locked="0" layoutInCell="1" allowOverlap="1" wp14:anchorId="151E5DD3" wp14:editId="49021A87">
              <wp:simplePos x="0" y="0"/>
              <wp:positionH relativeFrom="margin">
                <wp:align>right</wp:align>
              </wp:positionH>
              <wp:positionV relativeFrom="paragraph">
                <wp:posOffset>-262890</wp:posOffset>
              </wp:positionV>
              <wp:extent cx="5774267" cy="285750"/>
              <wp:effectExtent l="0" t="0" r="17145" b="19050"/>
              <wp:wrapNone/>
              <wp:docPr id="229" name="Rounded Rectangle 229"/>
              <wp:cNvGraphicFramePr/>
              <a:graphic xmlns:a="http://schemas.openxmlformats.org/drawingml/2006/main">
                <a:graphicData uri="http://schemas.microsoft.com/office/word/2010/wordprocessingShape">
                  <wps:wsp>
                    <wps:cNvSpPr/>
                    <wps:spPr>
                      <a:xfrm>
                        <a:off x="0" y="0"/>
                        <a:ext cx="5774267" cy="285750"/>
                      </a:xfrm>
                      <a:prstGeom prst="roundRect">
                        <a:avLst/>
                      </a:prstGeom>
                      <a:solidFill>
                        <a:srgbClr val="FF0000"/>
                      </a:solidFill>
                      <a:ln w="12700" cap="flat" cmpd="sng" algn="ctr">
                        <a:solidFill>
                          <a:srgbClr val="5B9BD5">
                            <a:shade val="50000"/>
                          </a:srgbClr>
                        </a:solidFill>
                        <a:prstDash val="solid"/>
                        <a:miter lim="800000"/>
                      </a:ln>
                      <a:effectLst/>
                    </wps:spPr>
                    <wps:txbx>
                      <w:txbxContent>
                        <w:p w:rsidR="00D8184D" w:rsidRPr="0010364C" w:rsidRDefault="00D8184D"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INTERIM  V3 Sept 2015  20152015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1E5DD3" id="Rounded Rectangle 229" o:spid="_x0000_s1156" style="position:absolute;margin-left:403.45pt;margin-top:-20.7pt;width:454.65pt;height:22.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" fillcolor="red" strokecolor="#41719c" strokeweight="1pt">
              <v:stroke joinstyle="miter"/>
              <v:textbox>
                <w:txbxContent>
                  <w:p w:rsidR="00D8184D" w:rsidRPr="0010364C" w:rsidRDefault="00D8184D" w:rsidP="00FA70C9">
                    <w:pPr>
                      <w:jc w:val="center"/>
                      <w:rPr>
                        <w:color w:val="FFFFFF" w:themeColor="background1"/>
                        <w:sz w:val="20"/>
                        <w:szCs w:val="20"/>
                      </w:rPr>
                    </w:pPr>
                    <w:r w:rsidRPr="0010364C">
                      <w:rPr>
                        <w:color w:val="FFFFFF" w:themeColor="background1"/>
                        <w:sz w:val="20"/>
                        <w:szCs w:val="20"/>
                      </w:rPr>
                      <w:t>Aberdeenshire Progression Framework</w:t>
                    </w:r>
                    <w:r>
                      <w:rPr>
                        <w:color w:val="FFFFFF" w:themeColor="background1"/>
                        <w:sz w:val="20"/>
                        <w:szCs w:val="20"/>
                      </w:rPr>
                      <w:t xml:space="preserve"> – Literacy and English Guidance   </w:t>
                    </w:r>
                    <w:proofErr w:type="gramStart"/>
                    <w:r>
                      <w:rPr>
                        <w:color w:val="FFFFFF" w:themeColor="background1"/>
                        <w:sz w:val="20"/>
                        <w:szCs w:val="20"/>
                      </w:rPr>
                      <w:t>INTERIM  V3</w:t>
                    </w:r>
                    <w:proofErr w:type="gramEnd"/>
                    <w:r>
                      <w:rPr>
                        <w:color w:val="FFFFFF" w:themeColor="background1"/>
                        <w:sz w:val="20"/>
                        <w:szCs w:val="20"/>
                      </w:rPr>
                      <w:t xml:space="preserve"> Sept 2015  20152015</w:t>
                    </w:r>
                  </w:p>
                </w:txbxContent>
              </v:textbox>
              <w10:wrap anchorx="margin"/>
            </v:round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rsidP="0095725C">
    <w:pPr>
      <w:pStyle w:val="Header"/>
      <w:tabs>
        <w:tab w:val="clear" w:pos="4513"/>
        <w:tab w:val="clear" w:pos="9026"/>
        <w:tab w:val="left" w:pos="12480"/>
      </w:tabs>
    </w:pPr>
    <w:r>
      <w:rPr>
        <w:b/>
        <w:noProof/>
      </w:rPr>
      <mc:AlternateContent>
        <mc:Choice Requires="wps">
          <w:drawing>
            <wp:anchor distT="0" distB="0" distL="114300" distR="114300" simplePos="0" relativeHeight="251674112" behindDoc="1" locked="0" layoutInCell="1" allowOverlap="1" wp14:anchorId="7A381B4D" wp14:editId="557C4624">
              <wp:simplePos x="0" y="0"/>
              <wp:positionH relativeFrom="margin">
                <wp:align>center</wp:align>
              </wp:positionH>
              <wp:positionV relativeFrom="paragraph">
                <wp:posOffset>-193399</wp:posOffset>
              </wp:positionV>
              <wp:extent cx="6450043" cy="361950"/>
              <wp:effectExtent l="0" t="0" r="27305" b="19050"/>
              <wp:wrapSquare wrapText="bothSides"/>
              <wp:docPr id="236" name="Rounded Rectangle 236"/>
              <wp:cNvGraphicFramePr/>
              <a:graphic xmlns:a="http://schemas.openxmlformats.org/drawingml/2006/main">
                <a:graphicData uri="http://schemas.microsoft.com/office/word/2010/wordprocessingShape">
                  <wps:wsp>
                    <wps:cNvSpPr/>
                    <wps:spPr>
                      <a:xfrm>
                        <a:off x="0" y="0"/>
                        <a:ext cx="6450043" cy="361950"/>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456CF2" w:rsidRDefault="00D8184D"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r w:rsidR="00AB314C">
                            <w:rPr>
                              <w:b/>
                              <w:color w:val="FFFFFF" w:themeColor="background1"/>
                              <w:sz w:val="20"/>
                              <w:szCs w:val="20"/>
                            </w:rPr>
                            <w:t xml:space="preserve"> V2 </w:t>
                          </w:r>
                          <w:r>
                            <w:rPr>
                              <w:b/>
                              <w:color w:val="FFFFFF" w:themeColor="background1"/>
                              <w:sz w:val="20"/>
                              <w:szCs w:val="20"/>
                            </w:rPr>
                            <w:t xml:space="preserve"> December </w:t>
                          </w:r>
                          <w:r w:rsidRPr="00456CF2">
                            <w:rPr>
                              <w:b/>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381B4D" id="Rounded Rectangle 236" o:spid="_x0000_s1157" style="position:absolute;margin-left:0;margin-top:-15.25pt;width:507.9pt;height:28.5pt;z-index:-2516423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" fillcolor="#4472c4" strokecolor="#41719c" strokeweight="1pt">
              <v:stroke joinstyle="miter"/>
              <v:textbox>
                <w:txbxContent>
                  <w:p w:rsidR="00D8184D" w:rsidRPr="00456CF2" w:rsidRDefault="00D8184D" w:rsidP="00C16DA5">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proofErr w:type="gramStart"/>
                    <w:r>
                      <w:rPr>
                        <w:b/>
                        <w:color w:val="FFFFFF" w:themeColor="background1"/>
                        <w:sz w:val="20"/>
                        <w:szCs w:val="20"/>
                      </w:rPr>
                      <w:t xml:space="preserve">INTERIM </w:t>
                    </w:r>
                    <w:r w:rsidR="00AB314C">
                      <w:rPr>
                        <w:b/>
                        <w:color w:val="FFFFFF" w:themeColor="background1"/>
                        <w:sz w:val="20"/>
                        <w:szCs w:val="20"/>
                      </w:rPr>
                      <w:t xml:space="preserve"> V2</w:t>
                    </w:r>
                    <w:proofErr w:type="gramEnd"/>
                    <w:r w:rsidR="00AB314C">
                      <w:rPr>
                        <w:b/>
                        <w:color w:val="FFFFFF" w:themeColor="background1"/>
                        <w:sz w:val="20"/>
                        <w:szCs w:val="20"/>
                      </w:rPr>
                      <w:t xml:space="preserve"> </w:t>
                    </w:r>
                    <w:r>
                      <w:rPr>
                        <w:b/>
                        <w:color w:val="FFFFFF" w:themeColor="background1"/>
                        <w:sz w:val="20"/>
                        <w:szCs w:val="20"/>
                      </w:rPr>
                      <w:t xml:space="preserve"> December </w:t>
                    </w:r>
                    <w:r w:rsidRPr="00456CF2">
                      <w:rPr>
                        <w:b/>
                        <w:color w:val="FFFFFF" w:themeColor="background1"/>
                        <w:sz w:val="20"/>
                        <w:szCs w:val="20"/>
                      </w:rPr>
                      <w:t xml:space="preserve"> 2015</w:t>
                    </w:r>
                  </w:p>
                </w:txbxContent>
              </v:textbox>
              <w10:wrap type="square" anchorx="margin"/>
            </v:roundrect>
          </w:pict>
        </mc:Fallback>
      </mc:AlternateContent>
    </w:r>
    <w:r>
      <w:rPr>
        <w:b/>
        <w:color w:val="FFFFFF" w:themeColor="background1"/>
      </w:rPr>
      <w:t xml:space="preserve">              </w:t>
    </w:r>
  </w:p>
  <w:p w:rsidR="00D8184D" w:rsidRDefault="00D8184D" w:rsidP="0095725C">
    <w:pPr>
      <w:pStyle w:val="Header"/>
      <w:tabs>
        <w:tab w:val="clear" w:pos="4513"/>
        <w:tab w:val="clear" w:pos="9026"/>
        <w:tab w:val="left" w:pos="1248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Pr="00476E43" w:rsidRDefault="00D8184D" w:rsidP="001821D3">
    <w:pPr>
      <w:pStyle w:val="Header"/>
    </w:pPr>
    <w:r>
      <w:rPr>
        <w:b/>
        <w:noProof/>
      </w:rPr>
      <mc:AlternateContent>
        <mc:Choice Requires="wps">
          <w:drawing>
            <wp:anchor distT="0" distB="0" distL="114300" distR="114300" simplePos="0" relativeHeight="251680256" behindDoc="1" locked="0" layoutInCell="1" allowOverlap="1" wp14:anchorId="4310F159" wp14:editId="7C07B12E">
              <wp:simplePos x="0" y="0"/>
              <wp:positionH relativeFrom="margin">
                <wp:align>center</wp:align>
              </wp:positionH>
              <wp:positionV relativeFrom="paragraph">
                <wp:posOffset>-184785</wp:posOffset>
              </wp:positionV>
              <wp:extent cx="6510020" cy="361950"/>
              <wp:effectExtent l="0" t="0" r="24130" b="19050"/>
              <wp:wrapSquare wrapText="bothSides"/>
              <wp:docPr id="239" name="Rounded Rectangle 239"/>
              <wp:cNvGraphicFramePr/>
              <a:graphic xmlns:a="http://schemas.openxmlformats.org/drawingml/2006/main">
                <a:graphicData uri="http://schemas.microsoft.com/office/word/2010/wordprocessingShape">
                  <wps:wsp>
                    <wps:cNvSpPr/>
                    <wps:spPr>
                      <a:xfrm>
                        <a:off x="0" y="0"/>
                        <a:ext cx="6510020" cy="361950"/>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456CF2" w:rsidRDefault="00D8184D" w:rsidP="000E32C6">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r w:rsidR="00140C73">
                            <w:rPr>
                              <w:b/>
                              <w:color w:val="FFFFFF" w:themeColor="background1"/>
                              <w:sz w:val="20"/>
                              <w:szCs w:val="20"/>
                            </w:rPr>
                            <w:t xml:space="preserve">V2 </w:t>
                          </w:r>
                          <w:r>
                            <w:rPr>
                              <w:b/>
                              <w:color w:val="FFFFFF" w:themeColor="background1"/>
                              <w:sz w:val="20"/>
                              <w:szCs w:val="20"/>
                            </w:rPr>
                            <w:t xml:space="preserve">December </w:t>
                          </w:r>
                          <w:r w:rsidRPr="00456CF2">
                            <w:rPr>
                              <w:b/>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10F159" id="Rounded Rectangle 239" o:spid="_x0000_s1158" style="position:absolute;margin-left:0;margin-top:-14.55pt;width:512.6pt;height:28.5pt;z-index:-251636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" fillcolor="#4472c4" strokecolor="#41719c" strokeweight="1pt">
              <v:stroke joinstyle="miter"/>
              <v:textbox>
                <w:txbxContent>
                  <w:p w:rsidR="00D8184D" w:rsidRPr="00456CF2" w:rsidRDefault="00D8184D" w:rsidP="000E32C6">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proofErr w:type="gramStart"/>
                    <w:r>
                      <w:rPr>
                        <w:b/>
                        <w:color w:val="FFFFFF" w:themeColor="background1"/>
                        <w:sz w:val="20"/>
                        <w:szCs w:val="20"/>
                      </w:rPr>
                      <w:t xml:space="preserve">INTERIM  </w:t>
                    </w:r>
                    <w:r w:rsidR="00140C73">
                      <w:rPr>
                        <w:b/>
                        <w:color w:val="FFFFFF" w:themeColor="background1"/>
                        <w:sz w:val="20"/>
                        <w:szCs w:val="20"/>
                      </w:rPr>
                      <w:t>V2</w:t>
                    </w:r>
                    <w:proofErr w:type="gramEnd"/>
                    <w:r w:rsidR="00140C73">
                      <w:rPr>
                        <w:b/>
                        <w:color w:val="FFFFFF" w:themeColor="background1"/>
                        <w:sz w:val="20"/>
                        <w:szCs w:val="20"/>
                      </w:rPr>
                      <w:t xml:space="preserve"> </w:t>
                    </w:r>
                    <w:r>
                      <w:rPr>
                        <w:b/>
                        <w:color w:val="FFFFFF" w:themeColor="background1"/>
                        <w:sz w:val="20"/>
                        <w:szCs w:val="20"/>
                      </w:rPr>
                      <w:t xml:space="preserve">December </w:t>
                    </w:r>
                    <w:r w:rsidRPr="00456CF2">
                      <w:rPr>
                        <w:b/>
                        <w:color w:val="FFFFFF" w:themeColor="background1"/>
                        <w:sz w:val="20"/>
                        <w:szCs w:val="20"/>
                      </w:rPr>
                      <w:t xml:space="preserve"> 2015</w:t>
                    </w:r>
                  </w:p>
                </w:txbxContent>
              </v:textbox>
              <w10:wrap type="square" anchorx="margin"/>
            </v:roundrect>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pPr>
      <w:spacing w:after="1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pPr>
      <w:spacing w:after="160"/>
    </w:pPr>
    <w:r>
      <w:rPr>
        <w:b/>
        <w:noProof/>
      </w:rPr>
      <mc:AlternateContent>
        <mc:Choice Requires="wps">
          <w:drawing>
            <wp:anchor distT="0" distB="0" distL="114300" distR="114300" simplePos="0" relativeHeight="251682304" behindDoc="1" locked="0" layoutInCell="1" allowOverlap="1" wp14:anchorId="63AAEBD2" wp14:editId="2F25D5FF">
              <wp:simplePos x="0" y="0"/>
              <wp:positionH relativeFrom="margin">
                <wp:align>center</wp:align>
              </wp:positionH>
              <wp:positionV relativeFrom="paragraph">
                <wp:posOffset>-182880</wp:posOffset>
              </wp:positionV>
              <wp:extent cx="6501765" cy="361950"/>
              <wp:effectExtent l="0" t="0" r="13335" b="19050"/>
              <wp:wrapSquare wrapText="bothSides"/>
              <wp:docPr id="240" name="Rounded Rectangle 240"/>
              <wp:cNvGraphicFramePr/>
              <a:graphic xmlns:a="http://schemas.openxmlformats.org/drawingml/2006/main">
                <a:graphicData uri="http://schemas.microsoft.com/office/word/2010/wordprocessingShape">
                  <wps:wsp>
                    <wps:cNvSpPr/>
                    <wps:spPr>
                      <a:xfrm>
                        <a:off x="0" y="0"/>
                        <a:ext cx="6501765" cy="361950"/>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456CF2" w:rsidRDefault="00D8184D" w:rsidP="00BE2F5C">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r w:rsidR="00AB314C">
                            <w:rPr>
                              <w:b/>
                              <w:color w:val="FFFFFF" w:themeColor="background1"/>
                              <w:sz w:val="20"/>
                              <w:szCs w:val="20"/>
                            </w:rPr>
                            <w:t>V2</w:t>
                          </w:r>
                          <w:r>
                            <w:rPr>
                              <w:b/>
                              <w:color w:val="FFFFFF" w:themeColor="background1"/>
                              <w:sz w:val="20"/>
                              <w:szCs w:val="20"/>
                            </w:rPr>
                            <w:t xml:space="preserve"> December </w:t>
                          </w:r>
                          <w:r w:rsidRPr="00456CF2">
                            <w:rPr>
                              <w:b/>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AAEBD2" id="Rounded Rectangle 240" o:spid="_x0000_s1159" style="position:absolute;margin-left:0;margin-top:-14.4pt;width:511.95pt;height:28.5pt;z-index:-2516341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" fillcolor="#4472c4" strokecolor="#41719c" strokeweight="1pt">
              <v:stroke joinstyle="miter"/>
              <v:textbox>
                <w:txbxContent>
                  <w:p w:rsidR="00D8184D" w:rsidRPr="00456CF2" w:rsidRDefault="00D8184D" w:rsidP="00BE2F5C">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r w:rsidR="00AB314C">
                      <w:rPr>
                        <w:b/>
                        <w:color w:val="FFFFFF" w:themeColor="background1"/>
                        <w:sz w:val="20"/>
                        <w:szCs w:val="20"/>
                      </w:rPr>
                      <w:t>V2</w:t>
                    </w:r>
                    <w:r>
                      <w:rPr>
                        <w:b/>
                        <w:color w:val="FFFFFF" w:themeColor="background1"/>
                        <w:sz w:val="20"/>
                        <w:szCs w:val="20"/>
                      </w:rPr>
                      <w:t xml:space="preserve"> </w:t>
                    </w:r>
                    <w:proofErr w:type="gramStart"/>
                    <w:r>
                      <w:rPr>
                        <w:b/>
                        <w:color w:val="FFFFFF" w:themeColor="background1"/>
                        <w:sz w:val="20"/>
                        <w:szCs w:val="20"/>
                      </w:rPr>
                      <w:t xml:space="preserve">December </w:t>
                    </w:r>
                    <w:r w:rsidRPr="00456CF2">
                      <w:rPr>
                        <w:b/>
                        <w:color w:val="FFFFFF" w:themeColor="background1"/>
                        <w:sz w:val="20"/>
                        <w:szCs w:val="20"/>
                      </w:rPr>
                      <w:t xml:space="preserve"> 2015</w:t>
                    </w:r>
                    <w:proofErr w:type="gramEnd"/>
                  </w:p>
                </w:txbxContent>
              </v:textbox>
              <w10:wrap type="square" anchorx="margin"/>
            </v:roundrect>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pPr>
      <w:spacing w:after="1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184D" w:rsidRDefault="00D8184D" w:rsidP="00D052C1">
    <w:pPr>
      <w:pStyle w:val="Header"/>
      <w:tabs>
        <w:tab w:val="clear" w:pos="4513"/>
        <w:tab w:val="clear" w:pos="9026"/>
        <w:tab w:val="left" w:pos="12480"/>
      </w:tabs>
    </w:pPr>
    <w:r>
      <w:rPr>
        <w:b/>
        <w:noProof/>
      </w:rPr>
      <mc:AlternateContent>
        <mc:Choice Requires="wps">
          <w:drawing>
            <wp:anchor distT="0" distB="0" distL="114300" distR="114300" simplePos="0" relativeHeight="251684352" behindDoc="1" locked="0" layoutInCell="1" allowOverlap="1" wp14:anchorId="4B8E4D51" wp14:editId="2D390CAB">
              <wp:simplePos x="0" y="0"/>
              <wp:positionH relativeFrom="margin">
                <wp:posOffset>-259080</wp:posOffset>
              </wp:positionH>
              <wp:positionV relativeFrom="paragraph">
                <wp:posOffset>179070</wp:posOffset>
              </wp:positionV>
              <wp:extent cx="6449695" cy="361950"/>
              <wp:effectExtent l="0" t="0" r="27305" b="19050"/>
              <wp:wrapSquare wrapText="bothSides"/>
              <wp:docPr id="243" name="Rounded Rectangle 243"/>
              <wp:cNvGraphicFramePr/>
              <a:graphic xmlns:a="http://schemas.openxmlformats.org/drawingml/2006/main">
                <a:graphicData uri="http://schemas.microsoft.com/office/word/2010/wordprocessingShape">
                  <wps:wsp>
                    <wps:cNvSpPr/>
                    <wps:spPr>
                      <a:xfrm>
                        <a:off x="0" y="0"/>
                        <a:ext cx="6449695" cy="361950"/>
                      </a:xfrm>
                      <a:prstGeom prst="roundRect">
                        <a:avLst/>
                      </a:prstGeom>
                      <a:solidFill>
                        <a:srgbClr val="4472C4"/>
                      </a:solidFill>
                      <a:ln w="12700" cap="flat" cmpd="sng" algn="ctr">
                        <a:solidFill>
                          <a:srgbClr val="5B9BD5">
                            <a:shade val="50000"/>
                          </a:srgbClr>
                        </a:solidFill>
                        <a:prstDash val="solid"/>
                        <a:miter lim="800000"/>
                      </a:ln>
                      <a:effectLst/>
                    </wps:spPr>
                    <wps:txbx>
                      <w:txbxContent>
                        <w:p w:rsidR="00D8184D" w:rsidRPr="00456CF2" w:rsidRDefault="00D8184D" w:rsidP="00BE2F5C">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r w:rsidR="00AB314C">
                            <w:rPr>
                              <w:b/>
                              <w:color w:val="FFFFFF" w:themeColor="background1"/>
                              <w:sz w:val="20"/>
                              <w:szCs w:val="20"/>
                            </w:rPr>
                            <w:t xml:space="preserve">V2 </w:t>
                          </w:r>
                          <w:r>
                            <w:rPr>
                              <w:b/>
                              <w:color w:val="FFFFFF" w:themeColor="background1"/>
                              <w:sz w:val="20"/>
                              <w:szCs w:val="20"/>
                            </w:rPr>
                            <w:t xml:space="preserve"> December </w:t>
                          </w:r>
                          <w:r w:rsidRPr="00456CF2">
                            <w:rPr>
                              <w:b/>
                              <w:color w:val="FFFFFF" w:themeColor="background1"/>
                              <w:sz w:val="20"/>
                              <w:szCs w:val="20"/>
                            </w:rPr>
                            <w:t xml:space="preserv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8E4D51" id="Rounded Rectangle 243" o:spid="_x0000_s1160" style="position:absolute;margin-left:-20.4pt;margin-top:14.1pt;width:507.85pt;height:28.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" fillcolor="#4472c4" strokecolor="#41719c" strokeweight="1pt">
              <v:stroke joinstyle="miter"/>
              <v:textbox>
                <w:txbxContent>
                  <w:p w:rsidR="00D8184D" w:rsidRPr="00456CF2" w:rsidRDefault="00D8184D" w:rsidP="00BE2F5C">
                    <w:pPr>
                      <w:jc w:val="center"/>
                      <w:rPr>
                        <w:color w:val="FFFFFF" w:themeColor="background1"/>
                        <w:sz w:val="20"/>
                        <w:szCs w:val="20"/>
                      </w:rPr>
                    </w:pPr>
                    <w:r w:rsidRPr="00456CF2">
                      <w:rPr>
                        <w:b/>
                        <w:color w:val="FFFFFF" w:themeColor="background1"/>
                        <w:sz w:val="20"/>
                        <w:szCs w:val="20"/>
                      </w:rPr>
                      <w:t>Aberdeenshire</w:t>
                    </w:r>
                    <w:r>
                      <w:rPr>
                        <w:b/>
                        <w:color w:val="FFFFFF" w:themeColor="background1"/>
                        <w:sz w:val="20"/>
                        <w:szCs w:val="20"/>
                      </w:rPr>
                      <w:t xml:space="preserve"> </w:t>
                    </w:r>
                    <w:r w:rsidRPr="00456CF2">
                      <w:rPr>
                        <w:b/>
                        <w:color w:val="FFFFFF" w:themeColor="background1"/>
                        <w:sz w:val="20"/>
                        <w:szCs w:val="20"/>
                      </w:rPr>
                      <w:t>Progression Framework</w:t>
                    </w:r>
                    <w:r>
                      <w:rPr>
                        <w:color w:val="FFFFFF" w:themeColor="background1"/>
                        <w:sz w:val="20"/>
                        <w:szCs w:val="20"/>
                      </w:rPr>
                      <w:t xml:space="preserve"> - </w:t>
                    </w:r>
                    <w:r>
                      <w:rPr>
                        <w:b/>
                        <w:color w:val="FFFFFF" w:themeColor="background1"/>
                        <w:sz w:val="20"/>
                        <w:szCs w:val="20"/>
                      </w:rPr>
                      <w:t>Numeracy and Mathematics</w:t>
                    </w:r>
                    <w:r>
                      <w:rPr>
                        <w:color w:val="FFFFFF" w:themeColor="background1"/>
                        <w:sz w:val="20"/>
                        <w:szCs w:val="20"/>
                      </w:rPr>
                      <w:t xml:space="preserve">      </w:t>
                    </w:r>
                    <w:r>
                      <w:rPr>
                        <w:b/>
                        <w:color w:val="FFFFFF" w:themeColor="background1"/>
                        <w:sz w:val="20"/>
                        <w:szCs w:val="20"/>
                      </w:rPr>
                      <w:t xml:space="preserve">INTERIM </w:t>
                    </w:r>
                    <w:proofErr w:type="gramStart"/>
                    <w:r w:rsidR="00AB314C">
                      <w:rPr>
                        <w:b/>
                        <w:color w:val="FFFFFF" w:themeColor="background1"/>
                        <w:sz w:val="20"/>
                        <w:szCs w:val="20"/>
                      </w:rPr>
                      <w:t xml:space="preserve">V2 </w:t>
                    </w:r>
                    <w:r>
                      <w:rPr>
                        <w:b/>
                        <w:color w:val="FFFFFF" w:themeColor="background1"/>
                        <w:sz w:val="20"/>
                        <w:szCs w:val="20"/>
                      </w:rPr>
                      <w:t xml:space="preserve"> December</w:t>
                    </w:r>
                    <w:proofErr w:type="gramEnd"/>
                    <w:r>
                      <w:rPr>
                        <w:b/>
                        <w:color w:val="FFFFFF" w:themeColor="background1"/>
                        <w:sz w:val="20"/>
                        <w:szCs w:val="20"/>
                      </w:rPr>
                      <w:t xml:space="preserve"> </w:t>
                    </w:r>
                    <w:r w:rsidRPr="00456CF2">
                      <w:rPr>
                        <w:b/>
                        <w:color w:val="FFFFFF" w:themeColor="background1"/>
                        <w:sz w:val="20"/>
                        <w:szCs w:val="20"/>
                      </w:rPr>
                      <w:t xml:space="preserve"> 2015</w:t>
                    </w:r>
                  </w:p>
                </w:txbxContent>
              </v:textbox>
              <w10:wrap type="square" anchorx="margin"/>
            </v:roundrect>
          </w:pict>
        </mc:Fallback>
      </mc:AlternateContent>
    </w:r>
    <w:r>
      <w:rPr>
        <w:b/>
        <w:color w:val="FFFFFF" w:themeColor="background1"/>
      </w:rPr>
      <w:t xml:space="preserve">                </w:t>
    </w:r>
    <w:r>
      <w:rPr>
        <w:b/>
        <w:color w:val="FFFFFF" w:themeColor="background1"/>
      </w:rPr>
      <w:tab/>
    </w:r>
  </w:p>
  <w:p w:rsidR="00D8184D" w:rsidRDefault="00D818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62200"/>
    <w:multiLevelType w:val="hybridMultilevel"/>
    <w:tmpl w:val="0756B8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315EC2"/>
    <w:multiLevelType w:val="hybridMultilevel"/>
    <w:tmpl w:val="038C5BD6"/>
    <w:lvl w:ilvl="0" w:tplc="A0C8980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018A4111"/>
    <w:multiLevelType w:val="hybridMultilevel"/>
    <w:tmpl w:val="D8DE56C0"/>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020B2186"/>
    <w:multiLevelType w:val="hybridMultilevel"/>
    <w:tmpl w:val="5D7029BE"/>
    <w:lvl w:ilvl="0" w:tplc="50067F7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nsid w:val="021046CB"/>
    <w:multiLevelType w:val="hybridMultilevel"/>
    <w:tmpl w:val="9398D366"/>
    <w:lvl w:ilvl="0" w:tplc="E27C3C6A">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
    <w:nsid w:val="033A0077"/>
    <w:multiLevelType w:val="hybridMultilevel"/>
    <w:tmpl w:val="E16EBA42"/>
    <w:lvl w:ilvl="0" w:tplc="C94014B8">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nsid w:val="03655EB7"/>
    <w:multiLevelType w:val="hybridMultilevel"/>
    <w:tmpl w:val="855C804C"/>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7">
    <w:nsid w:val="04A97087"/>
    <w:multiLevelType w:val="hybridMultilevel"/>
    <w:tmpl w:val="5E22CF12"/>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05170615"/>
    <w:multiLevelType w:val="hybridMultilevel"/>
    <w:tmpl w:val="E4CE4014"/>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nsid w:val="054E35E0"/>
    <w:multiLevelType w:val="hybridMultilevel"/>
    <w:tmpl w:val="E1D070E8"/>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nsid w:val="059B431E"/>
    <w:multiLevelType w:val="hybridMultilevel"/>
    <w:tmpl w:val="9098A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61C7E4C"/>
    <w:multiLevelType w:val="hybridMultilevel"/>
    <w:tmpl w:val="44504706"/>
    <w:lvl w:ilvl="0" w:tplc="34BC6A3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nsid w:val="07626F30"/>
    <w:multiLevelType w:val="hybridMultilevel"/>
    <w:tmpl w:val="ABF4439E"/>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nsid w:val="07951594"/>
    <w:multiLevelType w:val="hybridMultilevel"/>
    <w:tmpl w:val="994220E4"/>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nsid w:val="085B4558"/>
    <w:multiLevelType w:val="hybridMultilevel"/>
    <w:tmpl w:val="0D46B2D6"/>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09192467"/>
    <w:multiLevelType w:val="hybridMultilevel"/>
    <w:tmpl w:val="68C27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92A3B58"/>
    <w:multiLevelType w:val="hybridMultilevel"/>
    <w:tmpl w:val="BFD025D2"/>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nsid w:val="095F38FA"/>
    <w:multiLevelType w:val="hybridMultilevel"/>
    <w:tmpl w:val="16528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0A7E44D9"/>
    <w:multiLevelType w:val="hybridMultilevel"/>
    <w:tmpl w:val="AD6EDC58"/>
    <w:lvl w:ilvl="0" w:tplc="08F28820">
      <w:start w:val="1"/>
      <w:numFmt w:val="bullet"/>
      <w:lvlText w:val=""/>
      <w:lvlJc w:val="left"/>
      <w:pPr>
        <w:tabs>
          <w:tab w:val="num" w:pos="360"/>
        </w:tabs>
        <w:ind w:left="170" w:hanging="17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Wingdings"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Wingdings"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9">
    <w:nsid w:val="0AAE74AB"/>
    <w:multiLevelType w:val="hybridMultilevel"/>
    <w:tmpl w:val="1E82D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ABA385C"/>
    <w:multiLevelType w:val="hybridMultilevel"/>
    <w:tmpl w:val="767E2E8C"/>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nsid w:val="0DF93DB0"/>
    <w:multiLevelType w:val="hybridMultilevel"/>
    <w:tmpl w:val="A27E6BEC"/>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0E3826AA"/>
    <w:multiLevelType w:val="hybridMultilevel"/>
    <w:tmpl w:val="D018AE68"/>
    <w:lvl w:ilvl="0" w:tplc="B442D96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nsid w:val="0F542EDE"/>
    <w:multiLevelType w:val="hybridMultilevel"/>
    <w:tmpl w:val="4B603670"/>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nsid w:val="1009688F"/>
    <w:multiLevelType w:val="hybridMultilevel"/>
    <w:tmpl w:val="87C2A81A"/>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nsid w:val="112D300E"/>
    <w:multiLevelType w:val="hybridMultilevel"/>
    <w:tmpl w:val="8FD426D2"/>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nsid w:val="11AD4A7A"/>
    <w:multiLevelType w:val="hybridMultilevel"/>
    <w:tmpl w:val="FD4ABD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121850DB"/>
    <w:multiLevelType w:val="hybridMultilevel"/>
    <w:tmpl w:val="83C24234"/>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nsid w:val="12DA7038"/>
    <w:multiLevelType w:val="hybridMultilevel"/>
    <w:tmpl w:val="EA24F94C"/>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9">
    <w:nsid w:val="13D046FF"/>
    <w:multiLevelType w:val="hybridMultilevel"/>
    <w:tmpl w:val="BD7238DA"/>
    <w:lvl w:ilvl="0" w:tplc="621055BA">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nsid w:val="14A41BD7"/>
    <w:multiLevelType w:val="hybridMultilevel"/>
    <w:tmpl w:val="82D83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16783884"/>
    <w:multiLevelType w:val="hybridMultilevel"/>
    <w:tmpl w:val="01321962"/>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nsid w:val="187C7CEA"/>
    <w:multiLevelType w:val="hybridMultilevel"/>
    <w:tmpl w:val="C780EE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187F001F"/>
    <w:multiLevelType w:val="hybridMultilevel"/>
    <w:tmpl w:val="9C6E93E2"/>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18EF4DFB"/>
    <w:multiLevelType w:val="hybridMultilevel"/>
    <w:tmpl w:val="B94407BA"/>
    <w:lvl w:ilvl="0" w:tplc="34BC6A3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nsid w:val="19255F3B"/>
    <w:multiLevelType w:val="hybridMultilevel"/>
    <w:tmpl w:val="52E44548"/>
    <w:lvl w:ilvl="0" w:tplc="0D94288A">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6">
    <w:nsid w:val="19910154"/>
    <w:multiLevelType w:val="hybridMultilevel"/>
    <w:tmpl w:val="85C8BE10"/>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nsid w:val="1A003703"/>
    <w:multiLevelType w:val="hybridMultilevel"/>
    <w:tmpl w:val="3AD44C60"/>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1B473060"/>
    <w:multiLevelType w:val="hybridMultilevel"/>
    <w:tmpl w:val="DF3CA2A0"/>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9">
    <w:nsid w:val="1BCD3970"/>
    <w:multiLevelType w:val="hybridMultilevel"/>
    <w:tmpl w:val="58589B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DE51110"/>
    <w:multiLevelType w:val="hybridMultilevel"/>
    <w:tmpl w:val="61D8F18E"/>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1">
    <w:nsid w:val="20384BEE"/>
    <w:multiLevelType w:val="hybridMultilevel"/>
    <w:tmpl w:val="F24A840C"/>
    <w:lvl w:ilvl="0" w:tplc="B442D96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nsid w:val="219472C6"/>
    <w:multiLevelType w:val="hybridMultilevel"/>
    <w:tmpl w:val="D44E6292"/>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3">
    <w:nsid w:val="22B52A3E"/>
    <w:multiLevelType w:val="hybridMultilevel"/>
    <w:tmpl w:val="6F1ABF66"/>
    <w:lvl w:ilvl="0" w:tplc="92203D06">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4">
    <w:nsid w:val="22C04B2C"/>
    <w:multiLevelType w:val="hybridMultilevel"/>
    <w:tmpl w:val="563483F4"/>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5">
    <w:nsid w:val="236C1730"/>
    <w:multiLevelType w:val="hybridMultilevel"/>
    <w:tmpl w:val="D012F7FA"/>
    <w:lvl w:ilvl="0" w:tplc="850CB456">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6">
    <w:nsid w:val="246B49A4"/>
    <w:multiLevelType w:val="hybridMultilevel"/>
    <w:tmpl w:val="81F63AF2"/>
    <w:lvl w:ilvl="0" w:tplc="55B6AA58">
      <w:start w:val="1"/>
      <w:numFmt w:val="bullet"/>
      <w:lvlText w:val=""/>
      <w:lvlJc w:val="left"/>
      <w:pPr>
        <w:ind w:left="170" w:hanging="17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7">
    <w:nsid w:val="246B4B61"/>
    <w:multiLevelType w:val="hybridMultilevel"/>
    <w:tmpl w:val="330CC23C"/>
    <w:lvl w:ilvl="0" w:tplc="655869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nsid w:val="24EA660F"/>
    <w:multiLevelType w:val="hybridMultilevel"/>
    <w:tmpl w:val="4CB8AF88"/>
    <w:lvl w:ilvl="0" w:tplc="25C8DD9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9">
    <w:nsid w:val="26FD0323"/>
    <w:multiLevelType w:val="hybridMultilevel"/>
    <w:tmpl w:val="0A3CFEE0"/>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0">
    <w:nsid w:val="29240930"/>
    <w:multiLevelType w:val="hybridMultilevel"/>
    <w:tmpl w:val="2A44E0EE"/>
    <w:lvl w:ilvl="0" w:tplc="29D64EF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1">
    <w:nsid w:val="2A3442F4"/>
    <w:multiLevelType w:val="hybridMultilevel"/>
    <w:tmpl w:val="A6C69DEC"/>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34BC6A3C">
      <w:start w:val="1"/>
      <w:numFmt w:val="bullet"/>
      <w:lvlText w:val=""/>
      <w:lvlJc w:val="left"/>
      <w:pPr>
        <w:ind w:left="170" w:hanging="17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52">
    <w:nsid w:val="2B26088F"/>
    <w:multiLevelType w:val="hybridMultilevel"/>
    <w:tmpl w:val="FFE8271C"/>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3">
    <w:nsid w:val="2B330095"/>
    <w:multiLevelType w:val="hybridMultilevel"/>
    <w:tmpl w:val="F6EEB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CCE278C"/>
    <w:multiLevelType w:val="hybridMultilevel"/>
    <w:tmpl w:val="C5049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2D880849"/>
    <w:multiLevelType w:val="hybridMultilevel"/>
    <w:tmpl w:val="DC02D8D4"/>
    <w:lvl w:ilvl="0" w:tplc="ED6AA78E">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56">
    <w:nsid w:val="2E4A0546"/>
    <w:multiLevelType w:val="hybridMultilevel"/>
    <w:tmpl w:val="2CB46656"/>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7">
    <w:nsid w:val="30056445"/>
    <w:multiLevelType w:val="hybridMultilevel"/>
    <w:tmpl w:val="7A1AD3A4"/>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8">
    <w:nsid w:val="300B5F87"/>
    <w:multiLevelType w:val="hybridMultilevel"/>
    <w:tmpl w:val="D10434AA"/>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9">
    <w:nsid w:val="30501E95"/>
    <w:multiLevelType w:val="hybridMultilevel"/>
    <w:tmpl w:val="EBD27DCA"/>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nsid w:val="31607B60"/>
    <w:multiLevelType w:val="singleLevel"/>
    <w:tmpl w:val="D082C946"/>
    <w:lvl w:ilvl="0">
      <w:start w:val="1"/>
      <w:numFmt w:val="bullet"/>
      <w:pStyle w:val="WritingTypeofText"/>
      <w:lvlText w:val=""/>
      <w:lvlJc w:val="left"/>
      <w:pPr>
        <w:tabs>
          <w:tab w:val="num" w:pos="360"/>
        </w:tabs>
        <w:ind w:left="360" w:hanging="360"/>
      </w:pPr>
      <w:rPr>
        <w:rFonts w:ascii="Wingdings" w:hAnsi="Wingdings" w:hint="default"/>
        <w:sz w:val="12"/>
      </w:rPr>
    </w:lvl>
  </w:abstractNum>
  <w:abstractNum w:abstractNumId="61">
    <w:nsid w:val="316700DF"/>
    <w:multiLevelType w:val="hybridMultilevel"/>
    <w:tmpl w:val="766C8562"/>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2">
    <w:nsid w:val="31D75043"/>
    <w:multiLevelType w:val="hybridMultilevel"/>
    <w:tmpl w:val="CBA8A2B8"/>
    <w:lvl w:ilvl="0" w:tplc="54B89BC6">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31F012AF"/>
    <w:multiLevelType w:val="hybridMultilevel"/>
    <w:tmpl w:val="293E7F32"/>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4">
    <w:nsid w:val="33C24CFB"/>
    <w:multiLevelType w:val="hybridMultilevel"/>
    <w:tmpl w:val="A5B0E6CC"/>
    <w:lvl w:ilvl="0" w:tplc="901E4794">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5">
    <w:nsid w:val="34136B2A"/>
    <w:multiLevelType w:val="hybridMultilevel"/>
    <w:tmpl w:val="78DC27B0"/>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6">
    <w:nsid w:val="34642555"/>
    <w:multiLevelType w:val="hybridMultilevel"/>
    <w:tmpl w:val="ED625DC6"/>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7">
    <w:nsid w:val="34FD1114"/>
    <w:multiLevelType w:val="hybridMultilevel"/>
    <w:tmpl w:val="0ABADCAC"/>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8">
    <w:nsid w:val="36121E55"/>
    <w:multiLevelType w:val="hybridMultilevel"/>
    <w:tmpl w:val="A5BEE78E"/>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9">
    <w:nsid w:val="373777C5"/>
    <w:multiLevelType w:val="hybridMultilevel"/>
    <w:tmpl w:val="F912BE92"/>
    <w:lvl w:ilvl="0" w:tplc="B442D96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0">
    <w:nsid w:val="37B443BB"/>
    <w:multiLevelType w:val="hybridMultilevel"/>
    <w:tmpl w:val="359C2036"/>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1">
    <w:nsid w:val="37F8641E"/>
    <w:multiLevelType w:val="hybridMultilevel"/>
    <w:tmpl w:val="54B06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nsid w:val="392E6963"/>
    <w:multiLevelType w:val="hybridMultilevel"/>
    <w:tmpl w:val="A69667D8"/>
    <w:lvl w:ilvl="0" w:tplc="C94014B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3">
    <w:nsid w:val="39D55645"/>
    <w:multiLevelType w:val="hybridMultilevel"/>
    <w:tmpl w:val="9FD2D1A0"/>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nsid w:val="3A2B55B0"/>
    <w:multiLevelType w:val="hybridMultilevel"/>
    <w:tmpl w:val="1994A8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nsid w:val="3C251A63"/>
    <w:multiLevelType w:val="hybridMultilevel"/>
    <w:tmpl w:val="6060D066"/>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6">
    <w:nsid w:val="3C41441D"/>
    <w:multiLevelType w:val="hybridMultilevel"/>
    <w:tmpl w:val="8BF8328A"/>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nsid w:val="3C611993"/>
    <w:multiLevelType w:val="hybridMultilevel"/>
    <w:tmpl w:val="B5226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3C927FF3"/>
    <w:multiLevelType w:val="hybridMultilevel"/>
    <w:tmpl w:val="CF2A1104"/>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9">
    <w:nsid w:val="3CA413CD"/>
    <w:multiLevelType w:val="hybridMultilevel"/>
    <w:tmpl w:val="927C3DBE"/>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0">
    <w:nsid w:val="3D517F6E"/>
    <w:multiLevelType w:val="hybridMultilevel"/>
    <w:tmpl w:val="BA9CAD40"/>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1">
    <w:nsid w:val="3D9B2A59"/>
    <w:multiLevelType w:val="hybridMultilevel"/>
    <w:tmpl w:val="5F526C1C"/>
    <w:lvl w:ilvl="0" w:tplc="21923EFA">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2">
    <w:nsid w:val="3ED37288"/>
    <w:multiLevelType w:val="hybridMultilevel"/>
    <w:tmpl w:val="A16EA6F4"/>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3">
    <w:nsid w:val="3EF74945"/>
    <w:multiLevelType w:val="hybridMultilevel"/>
    <w:tmpl w:val="86947758"/>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4">
    <w:nsid w:val="3F3C2818"/>
    <w:multiLevelType w:val="hybridMultilevel"/>
    <w:tmpl w:val="C05E7F5C"/>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5">
    <w:nsid w:val="3F6C4791"/>
    <w:multiLevelType w:val="hybridMultilevel"/>
    <w:tmpl w:val="32680AFC"/>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6">
    <w:nsid w:val="40400AE1"/>
    <w:multiLevelType w:val="hybridMultilevel"/>
    <w:tmpl w:val="A53EE32C"/>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7">
    <w:nsid w:val="41936A49"/>
    <w:multiLevelType w:val="hybridMultilevel"/>
    <w:tmpl w:val="8E4451A8"/>
    <w:lvl w:ilvl="0" w:tplc="B73E4B32">
      <w:start w:val="1"/>
      <w:numFmt w:val="bullet"/>
      <w:lvlText w:val=""/>
      <w:lvlJc w:val="left"/>
      <w:pPr>
        <w:ind w:left="170" w:hanging="170"/>
      </w:pPr>
      <w:rPr>
        <w:rFonts w:ascii="Symbol" w:hAnsi="Symbol" w:hint="default"/>
      </w:rPr>
    </w:lvl>
    <w:lvl w:ilvl="1" w:tplc="08090003" w:tentative="1">
      <w:start w:val="1"/>
      <w:numFmt w:val="bullet"/>
      <w:lvlText w:val="o"/>
      <w:lvlJc w:val="left"/>
      <w:pPr>
        <w:ind w:left="1100" w:hanging="360"/>
      </w:pPr>
      <w:rPr>
        <w:rFonts w:ascii="Courier New" w:hAnsi="Courier New" w:cs="Courier New" w:hint="default"/>
      </w:rPr>
    </w:lvl>
    <w:lvl w:ilvl="2" w:tplc="08090005" w:tentative="1">
      <w:start w:val="1"/>
      <w:numFmt w:val="bullet"/>
      <w:lvlText w:val=""/>
      <w:lvlJc w:val="left"/>
      <w:pPr>
        <w:ind w:left="1820" w:hanging="360"/>
      </w:pPr>
      <w:rPr>
        <w:rFonts w:ascii="Wingdings" w:hAnsi="Wingdings" w:hint="default"/>
      </w:rPr>
    </w:lvl>
    <w:lvl w:ilvl="3" w:tplc="08090001" w:tentative="1">
      <w:start w:val="1"/>
      <w:numFmt w:val="bullet"/>
      <w:lvlText w:val=""/>
      <w:lvlJc w:val="left"/>
      <w:pPr>
        <w:ind w:left="2540" w:hanging="360"/>
      </w:pPr>
      <w:rPr>
        <w:rFonts w:ascii="Symbol" w:hAnsi="Symbol" w:hint="default"/>
      </w:rPr>
    </w:lvl>
    <w:lvl w:ilvl="4" w:tplc="08090003" w:tentative="1">
      <w:start w:val="1"/>
      <w:numFmt w:val="bullet"/>
      <w:lvlText w:val="o"/>
      <w:lvlJc w:val="left"/>
      <w:pPr>
        <w:ind w:left="3260" w:hanging="360"/>
      </w:pPr>
      <w:rPr>
        <w:rFonts w:ascii="Courier New" w:hAnsi="Courier New" w:cs="Courier New" w:hint="default"/>
      </w:rPr>
    </w:lvl>
    <w:lvl w:ilvl="5" w:tplc="08090005" w:tentative="1">
      <w:start w:val="1"/>
      <w:numFmt w:val="bullet"/>
      <w:lvlText w:val=""/>
      <w:lvlJc w:val="left"/>
      <w:pPr>
        <w:ind w:left="3980" w:hanging="360"/>
      </w:pPr>
      <w:rPr>
        <w:rFonts w:ascii="Wingdings" w:hAnsi="Wingdings" w:hint="default"/>
      </w:rPr>
    </w:lvl>
    <w:lvl w:ilvl="6" w:tplc="08090001" w:tentative="1">
      <w:start w:val="1"/>
      <w:numFmt w:val="bullet"/>
      <w:lvlText w:val=""/>
      <w:lvlJc w:val="left"/>
      <w:pPr>
        <w:ind w:left="4700" w:hanging="360"/>
      </w:pPr>
      <w:rPr>
        <w:rFonts w:ascii="Symbol" w:hAnsi="Symbol" w:hint="default"/>
      </w:rPr>
    </w:lvl>
    <w:lvl w:ilvl="7" w:tplc="08090003" w:tentative="1">
      <w:start w:val="1"/>
      <w:numFmt w:val="bullet"/>
      <w:lvlText w:val="o"/>
      <w:lvlJc w:val="left"/>
      <w:pPr>
        <w:ind w:left="5420" w:hanging="360"/>
      </w:pPr>
      <w:rPr>
        <w:rFonts w:ascii="Courier New" w:hAnsi="Courier New" w:cs="Courier New" w:hint="default"/>
      </w:rPr>
    </w:lvl>
    <w:lvl w:ilvl="8" w:tplc="08090005" w:tentative="1">
      <w:start w:val="1"/>
      <w:numFmt w:val="bullet"/>
      <w:lvlText w:val=""/>
      <w:lvlJc w:val="left"/>
      <w:pPr>
        <w:ind w:left="6140" w:hanging="360"/>
      </w:pPr>
      <w:rPr>
        <w:rFonts w:ascii="Wingdings" w:hAnsi="Wingdings" w:hint="default"/>
      </w:rPr>
    </w:lvl>
  </w:abstractNum>
  <w:abstractNum w:abstractNumId="88">
    <w:nsid w:val="41BD2079"/>
    <w:multiLevelType w:val="hybridMultilevel"/>
    <w:tmpl w:val="18F601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2E929EE"/>
    <w:multiLevelType w:val="singleLevel"/>
    <w:tmpl w:val="2BCA4C44"/>
    <w:lvl w:ilvl="0">
      <w:start w:val="1"/>
      <w:numFmt w:val="bullet"/>
      <w:pStyle w:val="ReadingTypeofText"/>
      <w:lvlText w:val=""/>
      <w:lvlJc w:val="left"/>
      <w:pPr>
        <w:tabs>
          <w:tab w:val="num" w:pos="360"/>
        </w:tabs>
        <w:ind w:left="360" w:hanging="360"/>
      </w:pPr>
      <w:rPr>
        <w:rFonts w:ascii="Wingdings" w:hAnsi="Wingdings" w:hint="default"/>
        <w:b w:val="0"/>
        <w:i w:val="0"/>
        <w:sz w:val="12"/>
      </w:rPr>
    </w:lvl>
  </w:abstractNum>
  <w:abstractNum w:abstractNumId="90">
    <w:nsid w:val="430734A5"/>
    <w:multiLevelType w:val="hybridMultilevel"/>
    <w:tmpl w:val="6E10F0F6"/>
    <w:lvl w:ilvl="0" w:tplc="B46C1AF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1">
    <w:nsid w:val="43490B8D"/>
    <w:multiLevelType w:val="hybridMultilevel"/>
    <w:tmpl w:val="CF76848A"/>
    <w:lvl w:ilvl="0" w:tplc="34BC6A3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2">
    <w:nsid w:val="4381009A"/>
    <w:multiLevelType w:val="hybridMultilevel"/>
    <w:tmpl w:val="3BD4A694"/>
    <w:lvl w:ilvl="0" w:tplc="1B84E0E0">
      <w:start w:val="1"/>
      <w:numFmt w:val="bullet"/>
      <w:lvlText w:val=""/>
      <w:lvlJc w:val="left"/>
      <w:pPr>
        <w:ind w:left="170" w:hanging="170"/>
      </w:pPr>
      <w:rPr>
        <w:rFonts w:ascii="Symbol" w:hAnsi="Symbol" w:hint="default"/>
        <w:color w:val="000000" w:themeColor="text1"/>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3">
    <w:nsid w:val="44332C1E"/>
    <w:multiLevelType w:val="hybridMultilevel"/>
    <w:tmpl w:val="76E221C0"/>
    <w:lvl w:ilvl="0" w:tplc="A0C8980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4">
    <w:nsid w:val="44540B1D"/>
    <w:multiLevelType w:val="hybridMultilevel"/>
    <w:tmpl w:val="3E966FE4"/>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5">
    <w:nsid w:val="44C7591C"/>
    <w:multiLevelType w:val="hybridMultilevel"/>
    <w:tmpl w:val="B4467A58"/>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6">
    <w:nsid w:val="45767E58"/>
    <w:multiLevelType w:val="hybridMultilevel"/>
    <w:tmpl w:val="B1F0CCB2"/>
    <w:lvl w:ilvl="0" w:tplc="ED6AA78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7">
    <w:nsid w:val="46806E08"/>
    <w:multiLevelType w:val="hybridMultilevel"/>
    <w:tmpl w:val="C8F27436"/>
    <w:lvl w:ilvl="0" w:tplc="B46C1AF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8">
    <w:nsid w:val="481225DD"/>
    <w:multiLevelType w:val="hybridMultilevel"/>
    <w:tmpl w:val="BB24D05C"/>
    <w:lvl w:ilvl="0" w:tplc="A0C89806">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99">
    <w:nsid w:val="4AB00D60"/>
    <w:multiLevelType w:val="hybridMultilevel"/>
    <w:tmpl w:val="07F805F8"/>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0">
    <w:nsid w:val="4D866559"/>
    <w:multiLevelType w:val="hybridMultilevel"/>
    <w:tmpl w:val="950EB47A"/>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1">
    <w:nsid w:val="4E2475D5"/>
    <w:multiLevelType w:val="hybridMultilevel"/>
    <w:tmpl w:val="F84ACBFC"/>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2">
    <w:nsid w:val="4E8E6769"/>
    <w:multiLevelType w:val="hybridMultilevel"/>
    <w:tmpl w:val="1892F7E0"/>
    <w:lvl w:ilvl="0" w:tplc="CDF6DE88">
      <w:start w:val="1"/>
      <w:numFmt w:val="bullet"/>
      <w:lvlText w:val=""/>
      <w:lvlJc w:val="left"/>
      <w:pPr>
        <w:ind w:left="170" w:hanging="17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3">
    <w:nsid w:val="50005F13"/>
    <w:multiLevelType w:val="hybridMultilevel"/>
    <w:tmpl w:val="DBE6A1AA"/>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nsid w:val="508001BF"/>
    <w:multiLevelType w:val="hybridMultilevel"/>
    <w:tmpl w:val="338009AC"/>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5">
    <w:nsid w:val="518761C7"/>
    <w:multiLevelType w:val="hybridMultilevel"/>
    <w:tmpl w:val="5074E26E"/>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6">
    <w:nsid w:val="51A149C5"/>
    <w:multiLevelType w:val="hybridMultilevel"/>
    <w:tmpl w:val="9120F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52A95C04"/>
    <w:multiLevelType w:val="hybridMultilevel"/>
    <w:tmpl w:val="690C8A08"/>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8">
    <w:nsid w:val="53360DCA"/>
    <w:multiLevelType w:val="hybridMultilevel"/>
    <w:tmpl w:val="82184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539D72D6"/>
    <w:multiLevelType w:val="hybridMultilevel"/>
    <w:tmpl w:val="E3A8625E"/>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0">
    <w:nsid w:val="540E6B0C"/>
    <w:multiLevelType w:val="hybridMultilevel"/>
    <w:tmpl w:val="11CE8B8A"/>
    <w:lvl w:ilvl="0" w:tplc="9AE6D69E">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1">
    <w:nsid w:val="542C6FD1"/>
    <w:multiLevelType w:val="hybridMultilevel"/>
    <w:tmpl w:val="072A2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551F5E62"/>
    <w:multiLevelType w:val="hybridMultilevel"/>
    <w:tmpl w:val="65AE2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nsid w:val="552E1317"/>
    <w:multiLevelType w:val="hybridMultilevel"/>
    <w:tmpl w:val="05004D64"/>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4">
    <w:nsid w:val="58922612"/>
    <w:multiLevelType w:val="hybridMultilevel"/>
    <w:tmpl w:val="CB368E6A"/>
    <w:lvl w:ilvl="0" w:tplc="C94014B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5">
    <w:nsid w:val="5892328C"/>
    <w:multiLevelType w:val="hybridMultilevel"/>
    <w:tmpl w:val="A3F21DF4"/>
    <w:lvl w:ilvl="0" w:tplc="EB56CBB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nsid w:val="58A20292"/>
    <w:multiLevelType w:val="hybridMultilevel"/>
    <w:tmpl w:val="1A0CA216"/>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7">
    <w:nsid w:val="592D64B2"/>
    <w:multiLevelType w:val="hybridMultilevel"/>
    <w:tmpl w:val="7048169A"/>
    <w:lvl w:ilvl="0" w:tplc="3DC4DD82">
      <w:start w:val="1"/>
      <w:numFmt w:val="bullet"/>
      <w:lvlText w:val=""/>
      <w:lvlJc w:val="left"/>
      <w:pPr>
        <w:ind w:left="170" w:hanging="17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nsid w:val="5A0D6445"/>
    <w:multiLevelType w:val="hybridMultilevel"/>
    <w:tmpl w:val="3EC6AF00"/>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9">
    <w:nsid w:val="5A844FF3"/>
    <w:multiLevelType w:val="hybridMultilevel"/>
    <w:tmpl w:val="076E6B0C"/>
    <w:lvl w:ilvl="0" w:tplc="887C73A8">
      <w:start w:val="1"/>
      <w:numFmt w:val="bullet"/>
      <w:lvlText w:val=""/>
      <w:lvlJc w:val="left"/>
      <w:pPr>
        <w:ind w:left="113" w:hanging="113"/>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0">
    <w:nsid w:val="5B7A1C78"/>
    <w:multiLevelType w:val="hybridMultilevel"/>
    <w:tmpl w:val="5F12A940"/>
    <w:lvl w:ilvl="0" w:tplc="9E7A5FA8">
      <w:start w:val="1"/>
      <w:numFmt w:val="bullet"/>
      <w:lvlText w:val=""/>
      <w:lvlJc w:val="left"/>
      <w:pPr>
        <w:ind w:left="170" w:hanging="17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C3B0A05"/>
    <w:multiLevelType w:val="hybridMultilevel"/>
    <w:tmpl w:val="0E180FF0"/>
    <w:lvl w:ilvl="0" w:tplc="ED6AA78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2">
    <w:nsid w:val="5CEF03C0"/>
    <w:multiLevelType w:val="hybridMultilevel"/>
    <w:tmpl w:val="35AC8C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5D4A1C78"/>
    <w:multiLevelType w:val="hybridMultilevel"/>
    <w:tmpl w:val="CA140C04"/>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4">
    <w:nsid w:val="5E441A9E"/>
    <w:multiLevelType w:val="hybridMultilevel"/>
    <w:tmpl w:val="BD865A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5F1861E3"/>
    <w:multiLevelType w:val="hybridMultilevel"/>
    <w:tmpl w:val="9886DC58"/>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6">
    <w:nsid w:val="5F2F50F9"/>
    <w:multiLevelType w:val="hybridMultilevel"/>
    <w:tmpl w:val="E0386294"/>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7">
    <w:nsid w:val="5F5630F3"/>
    <w:multiLevelType w:val="hybridMultilevel"/>
    <w:tmpl w:val="0290B71A"/>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8">
    <w:nsid w:val="5F8B26FC"/>
    <w:multiLevelType w:val="hybridMultilevel"/>
    <w:tmpl w:val="9CBA27E6"/>
    <w:lvl w:ilvl="0" w:tplc="50067F7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9">
    <w:nsid w:val="5FF74A61"/>
    <w:multiLevelType w:val="hybridMultilevel"/>
    <w:tmpl w:val="72EAEDD0"/>
    <w:lvl w:ilvl="0" w:tplc="057CE95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4783F84">
      <w:start w:val="1"/>
      <w:numFmt w:val="bullet"/>
      <w:lvlText w:val="o"/>
      <w:lvlJc w:val="left"/>
      <w:pPr>
        <w:ind w:left="15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E24F7AA">
      <w:start w:val="1"/>
      <w:numFmt w:val="bullet"/>
      <w:lvlText w:val="▪"/>
      <w:lvlJc w:val="left"/>
      <w:pPr>
        <w:ind w:left="22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5A03F22">
      <w:start w:val="1"/>
      <w:numFmt w:val="bullet"/>
      <w:lvlText w:val="•"/>
      <w:lvlJc w:val="left"/>
      <w:pPr>
        <w:ind w:left="3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E40F1BC">
      <w:start w:val="1"/>
      <w:numFmt w:val="bullet"/>
      <w:lvlText w:val="o"/>
      <w:lvlJc w:val="left"/>
      <w:pPr>
        <w:ind w:left="3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C062DB4">
      <w:start w:val="1"/>
      <w:numFmt w:val="bullet"/>
      <w:lvlText w:val="▪"/>
      <w:lvlJc w:val="left"/>
      <w:pPr>
        <w:ind w:left="4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6C35F4">
      <w:start w:val="1"/>
      <w:numFmt w:val="bullet"/>
      <w:lvlText w:val="•"/>
      <w:lvlJc w:val="left"/>
      <w:pPr>
        <w:ind w:left="5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922A7E">
      <w:start w:val="1"/>
      <w:numFmt w:val="bullet"/>
      <w:lvlText w:val="o"/>
      <w:lvlJc w:val="left"/>
      <w:pPr>
        <w:ind w:left="5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7708F86">
      <w:start w:val="1"/>
      <w:numFmt w:val="bullet"/>
      <w:lvlText w:val="▪"/>
      <w:lvlJc w:val="left"/>
      <w:pPr>
        <w:ind w:left="6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0">
    <w:nsid w:val="60D81077"/>
    <w:multiLevelType w:val="hybridMultilevel"/>
    <w:tmpl w:val="CE0E9028"/>
    <w:lvl w:ilvl="0" w:tplc="9E661EF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1">
    <w:nsid w:val="61EC590E"/>
    <w:multiLevelType w:val="hybridMultilevel"/>
    <w:tmpl w:val="57DA9FAA"/>
    <w:lvl w:ilvl="0" w:tplc="08F28820">
      <w:start w:val="1"/>
      <w:numFmt w:val="bullet"/>
      <w:lvlText w:val=""/>
      <w:lvlJc w:val="left"/>
      <w:pPr>
        <w:tabs>
          <w:tab w:val="num" w:pos="360"/>
        </w:tabs>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2">
    <w:nsid w:val="6287226A"/>
    <w:multiLevelType w:val="hybridMultilevel"/>
    <w:tmpl w:val="F2646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638C363A"/>
    <w:multiLevelType w:val="hybridMultilevel"/>
    <w:tmpl w:val="693CB66E"/>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4">
    <w:nsid w:val="64AD12F8"/>
    <w:multiLevelType w:val="hybridMultilevel"/>
    <w:tmpl w:val="2938D5A2"/>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5">
    <w:nsid w:val="65512644"/>
    <w:multiLevelType w:val="hybridMultilevel"/>
    <w:tmpl w:val="99A86C78"/>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6">
    <w:nsid w:val="6560656A"/>
    <w:multiLevelType w:val="hybridMultilevel"/>
    <w:tmpl w:val="C1C057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7">
    <w:nsid w:val="660359B0"/>
    <w:multiLevelType w:val="hybridMultilevel"/>
    <w:tmpl w:val="F7B8EC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68CC3049"/>
    <w:multiLevelType w:val="hybridMultilevel"/>
    <w:tmpl w:val="3306D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9">
    <w:nsid w:val="6A2719CB"/>
    <w:multiLevelType w:val="hybridMultilevel"/>
    <w:tmpl w:val="60B42EC2"/>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0">
    <w:nsid w:val="6AB56759"/>
    <w:multiLevelType w:val="hybridMultilevel"/>
    <w:tmpl w:val="5864698A"/>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nsid w:val="6C4430FB"/>
    <w:multiLevelType w:val="hybridMultilevel"/>
    <w:tmpl w:val="6D34E41C"/>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2">
    <w:nsid w:val="6C52615F"/>
    <w:multiLevelType w:val="hybridMultilevel"/>
    <w:tmpl w:val="76FABE4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3">
    <w:nsid w:val="6C9A1FC3"/>
    <w:multiLevelType w:val="hybridMultilevel"/>
    <w:tmpl w:val="F934CCFE"/>
    <w:lvl w:ilvl="0" w:tplc="A0C8980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4">
    <w:nsid w:val="6CE015E5"/>
    <w:multiLevelType w:val="hybridMultilevel"/>
    <w:tmpl w:val="D45E98F4"/>
    <w:lvl w:ilvl="0" w:tplc="B442D96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5">
    <w:nsid w:val="6E575B35"/>
    <w:multiLevelType w:val="hybridMultilevel"/>
    <w:tmpl w:val="B77A6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6ED81CCF"/>
    <w:multiLevelType w:val="hybridMultilevel"/>
    <w:tmpl w:val="B1801690"/>
    <w:lvl w:ilvl="0" w:tplc="B442D96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7">
    <w:nsid w:val="6F026BBF"/>
    <w:multiLevelType w:val="hybridMultilevel"/>
    <w:tmpl w:val="AFB0A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6F931E4C"/>
    <w:multiLevelType w:val="singleLevel"/>
    <w:tmpl w:val="FCFABD90"/>
    <w:lvl w:ilvl="0">
      <w:start w:val="1"/>
      <w:numFmt w:val="bullet"/>
      <w:pStyle w:val="ReadingStrategies"/>
      <w:lvlText w:val=""/>
      <w:lvlJc w:val="left"/>
      <w:pPr>
        <w:tabs>
          <w:tab w:val="num" w:pos="360"/>
        </w:tabs>
        <w:ind w:left="360" w:hanging="360"/>
      </w:pPr>
      <w:rPr>
        <w:rFonts w:ascii="Wingdings" w:hAnsi="Wingdings" w:hint="default"/>
        <w:spacing w:val="0"/>
        <w:position w:val="-2"/>
        <w:sz w:val="12"/>
      </w:rPr>
    </w:lvl>
  </w:abstractNum>
  <w:abstractNum w:abstractNumId="149">
    <w:nsid w:val="6FAD0DDF"/>
    <w:multiLevelType w:val="hybridMultilevel"/>
    <w:tmpl w:val="B532DDB2"/>
    <w:lvl w:ilvl="0" w:tplc="21923EF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0">
    <w:nsid w:val="704971F6"/>
    <w:multiLevelType w:val="hybridMultilevel"/>
    <w:tmpl w:val="8BCE036A"/>
    <w:lvl w:ilvl="0" w:tplc="25C8DD9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1">
    <w:nsid w:val="70FC539B"/>
    <w:multiLevelType w:val="hybridMultilevel"/>
    <w:tmpl w:val="FD8CABB6"/>
    <w:lvl w:ilvl="0" w:tplc="54B89BC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2">
    <w:nsid w:val="715B0CF5"/>
    <w:multiLevelType w:val="singleLevel"/>
    <w:tmpl w:val="D766F86A"/>
    <w:lvl w:ilvl="0">
      <w:start w:val="1"/>
      <w:numFmt w:val="bullet"/>
      <w:pStyle w:val="WritingAttitude"/>
      <w:lvlText w:val=""/>
      <w:lvlJc w:val="left"/>
      <w:pPr>
        <w:tabs>
          <w:tab w:val="num" w:pos="360"/>
        </w:tabs>
        <w:ind w:left="360" w:hanging="360"/>
      </w:pPr>
      <w:rPr>
        <w:rFonts w:ascii="Wingdings" w:hAnsi="Wingdings" w:hint="default"/>
        <w:spacing w:val="0"/>
        <w:position w:val="-2"/>
        <w:sz w:val="12"/>
      </w:rPr>
    </w:lvl>
  </w:abstractNum>
  <w:abstractNum w:abstractNumId="153">
    <w:nsid w:val="718D1066"/>
    <w:multiLevelType w:val="hybridMultilevel"/>
    <w:tmpl w:val="98FEC8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nsid w:val="71D37C38"/>
    <w:multiLevelType w:val="hybridMultilevel"/>
    <w:tmpl w:val="3E78E2B4"/>
    <w:lvl w:ilvl="0" w:tplc="65586980">
      <w:start w:val="1"/>
      <w:numFmt w:val="bullet"/>
      <w:lvlText w:val=""/>
      <w:lvlJc w:val="left"/>
      <w:pPr>
        <w:ind w:left="170" w:hanging="17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5">
    <w:nsid w:val="73B826E0"/>
    <w:multiLevelType w:val="hybridMultilevel"/>
    <w:tmpl w:val="1ED2E0A0"/>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6">
    <w:nsid w:val="73E4493F"/>
    <w:multiLevelType w:val="hybridMultilevel"/>
    <w:tmpl w:val="57E696A4"/>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7">
    <w:nsid w:val="74007F0B"/>
    <w:multiLevelType w:val="hybridMultilevel"/>
    <w:tmpl w:val="D79E75D0"/>
    <w:lvl w:ilvl="0" w:tplc="A1245A3A">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8">
    <w:nsid w:val="75F80620"/>
    <w:multiLevelType w:val="hybridMultilevel"/>
    <w:tmpl w:val="41302ADE"/>
    <w:lvl w:ilvl="0" w:tplc="A0C89806">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9">
    <w:nsid w:val="76FF5441"/>
    <w:multiLevelType w:val="hybridMultilevel"/>
    <w:tmpl w:val="06C2C346"/>
    <w:lvl w:ilvl="0" w:tplc="A7587180">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0">
    <w:nsid w:val="77874746"/>
    <w:multiLevelType w:val="hybridMultilevel"/>
    <w:tmpl w:val="1EC26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79963CDC"/>
    <w:multiLevelType w:val="hybridMultilevel"/>
    <w:tmpl w:val="D65061AE"/>
    <w:lvl w:ilvl="0" w:tplc="0694DEDE">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2">
    <w:nsid w:val="7A1956EE"/>
    <w:multiLevelType w:val="hybridMultilevel"/>
    <w:tmpl w:val="66206D3E"/>
    <w:lvl w:ilvl="0" w:tplc="C94014B8">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3">
    <w:nsid w:val="7A5B5720"/>
    <w:multiLevelType w:val="hybridMultilevel"/>
    <w:tmpl w:val="2E2A694A"/>
    <w:lvl w:ilvl="0" w:tplc="F62A586A">
      <w:start w:val="1"/>
      <w:numFmt w:val="bullet"/>
      <w:lvlText w:val=""/>
      <w:lvlJc w:val="left"/>
      <w:pPr>
        <w:ind w:left="170" w:hanging="17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64">
    <w:nsid w:val="7A9901AB"/>
    <w:multiLevelType w:val="hybridMultilevel"/>
    <w:tmpl w:val="3A46F6EA"/>
    <w:lvl w:ilvl="0" w:tplc="B73E4B32">
      <w:start w:val="1"/>
      <w:numFmt w:val="bullet"/>
      <w:lvlText w:val=""/>
      <w:lvlJc w:val="left"/>
      <w:pPr>
        <w:ind w:left="17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B45477B"/>
    <w:multiLevelType w:val="hybridMultilevel"/>
    <w:tmpl w:val="E6528AB2"/>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6">
    <w:nsid w:val="7B4D7E31"/>
    <w:multiLevelType w:val="hybridMultilevel"/>
    <w:tmpl w:val="F3CC82D2"/>
    <w:lvl w:ilvl="0" w:tplc="887C73A8">
      <w:start w:val="1"/>
      <w:numFmt w:val="bullet"/>
      <w:lvlText w:val=""/>
      <w:lvlJc w:val="left"/>
      <w:pPr>
        <w:ind w:left="113" w:hanging="113"/>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7">
    <w:nsid w:val="7BA06EFC"/>
    <w:multiLevelType w:val="hybridMultilevel"/>
    <w:tmpl w:val="D7488ADE"/>
    <w:lvl w:ilvl="0" w:tplc="34BC6A3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8">
    <w:nsid w:val="7BA66623"/>
    <w:multiLevelType w:val="hybridMultilevel"/>
    <w:tmpl w:val="23ACE0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nsid w:val="7BE670BF"/>
    <w:multiLevelType w:val="hybridMultilevel"/>
    <w:tmpl w:val="2F6E1BF2"/>
    <w:lvl w:ilvl="0" w:tplc="884AF66C">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0">
    <w:nsid w:val="7D5A3E67"/>
    <w:multiLevelType w:val="hybridMultilevel"/>
    <w:tmpl w:val="AA98F5CE"/>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1">
    <w:nsid w:val="7EF13FF1"/>
    <w:multiLevelType w:val="hybridMultilevel"/>
    <w:tmpl w:val="A1EA19B4"/>
    <w:lvl w:ilvl="0" w:tplc="36304E64">
      <w:start w:val="1"/>
      <w:numFmt w:val="bullet"/>
      <w:lvlText w:val=""/>
      <w:lvlJc w:val="left"/>
      <w:pPr>
        <w:ind w:left="170" w:hanging="17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3"/>
  </w:num>
  <w:num w:numId="2">
    <w:abstractNumId w:val="111"/>
  </w:num>
  <w:num w:numId="3">
    <w:abstractNumId w:val="30"/>
  </w:num>
  <w:num w:numId="4">
    <w:abstractNumId w:val="88"/>
  </w:num>
  <w:num w:numId="5">
    <w:abstractNumId w:val="60"/>
  </w:num>
  <w:num w:numId="6">
    <w:abstractNumId w:val="122"/>
  </w:num>
  <w:num w:numId="7">
    <w:abstractNumId w:val="108"/>
  </w:num>
  <w:num w:numId="8">
    <w:abstractNumId w:val="39"/>
  </w:num>
  <w:num w:numId="9">
    <w:abstractNumId w:val="26"/>
  </w:num>
  <w:num w:numId="10">
    <w:abstractNumId w:val="112"/>
  </w:num>
  <w:num w:numId="11">
    <w:abstractNumId w:val="77"/>
  </w:num>
  <w:num w:numId="12">
    <w:abstractNumId w:val="89"/>
  </w:num>
  <w:num w:numId="13">
    <w:abstractNumId w:val="152"/>
  </w:num>
  <w:num w:numId="14">
    <w:abstractNumId w:val="85"/>
  </w:num>
  <w:num w:numId="15">
    <w:abstractNumId w:val="9"/>
  </w:num>
  <w:num w:numId="16">
    <w:abstractNumId w:val="51"/>
  </w:num>
  <w:num w:numId="17">
    <w:abstractNumId w:val="154"/>
  </w:num>
  <w:num w:numId="18">
    <w:abstractNumId w:val="35"/>
  </w:num>
  <w:num w:numId="19">
    <w:abstractNumId w:val="37"/>
  </w:num>
  <w:num w:numId="20">
    <w:abstractNumId w:val="64"/>
  </w:num>
  <w:num w:numId="21">
    <w:abstractNumId w:val="161"/>
  </w:num>
  <w:num w:numId="22">
    <w:abstractNumId w:val="79"/>
  </w:num>
  <w:num w:numId="23">
    <w:abstractNumId w:val="101"/>
  </w:num>
  <w:num w:numId="24">
    <w:abstractNumId w:val="118"/>
  </w:num>
  <w:num w:numId="25">
    <w:abstractNumId w:val="84"/>
  </w:num>
  <w:num w:numId="26">
    <w:abstractNumId w:val="14"/>
  </w:num>
  <w:num w:numId="27">
    <w:abstractNumId w:val="11"/>
  </w:num>
  <w:num w:numId="28">
    <w:abstractNumId w:val="127"/>
  </w:num>
  <w:num w:numId="29">
    <w:abstractNumId w:val="47"/>
  </w:num>
  <w:num w:numId="30">
    <w:abstractNumId w:val="140"/>
  </w:num>
  <w:num w:numId="31">
    <w:abstractNumId w:val="135"/>
  </w:num>
  <w:num w:numId="32">
    <w:abstractNumId w:val="126"/>
  </w:num>
  <w:num w:numId="33">
    <w:abstractNumId w:val="94"/>
  </w:num>
  <w:num w:numId="34">
    <w:abstractNumId w:val="34"/>
  </w:num>
  <w:num w:numId="35">
    <w:abstractNumId w:val="167"/>
  </w:num>
  <w:num w:numId="36">
    <w:abstractNumId w:val="36"/>
  </w:num>
  <w:num w:numId="37">
    <w:abstractNumId w:val="102"/>
  </w:num>
  <w:num w:numId="38">
    <w:abstractNumId w:val="43"/>
  </w:num>
  <w:num w:numId="39">
    <w:abstractNumId w:val="166"/>
  </w:num>
  <w:num w:numId="40">
    <w:abstractNumId w:val="119"/>
  </w:num>
  <w:num w:numId="41">
    <w:abstractNumId w:val="115"/>
  </w:num>
  <w:num w:numId="42">
    <w:abstractNumId w:val="45"/>
  </w:num>
  <w:num w:numId="43">
    <w:abstractNumId w:val="18"/>
  </w:num>
  <w:num w:numId="44">
    <w:abstractNumId w:val="148"/>
  </w:num>
  <w:num w:numId="45">
    <w:abstractNumId w:val="98"/>
  </w:num>
  <w:num w:numId="46">
    <w:abstractNumId w:val="6"/>
  </w:num>
  <w:num w:numId="47">
    <w:abstractNumId w:val="80"/>
  </w:num>
  <w:num w:numId="48">
    <w:abstractNumId w:val="158"/>
  </w:num>
  <w:num w:numId="49">
    <w:abstractNumId w:val="143"/>
  </w:num>
  <w:num w:numId="50">
    <w:abstractNumId w:val="21"/>
  </w:num>
  <w:num w:numId="51">
    <w:abstractNumId w:val="141"/>
  </w:num>
  <w:num w:numId="52">
    <w:abstractNumId w:val="104"/>
  </w:num>
  <w:num w:numId="53">
    <w:abstractNumId w:val="61"/>
  </w:num>
  <w:num w:numId="54">
    <w:abstractNumId w:val="82"/>
  </w:num>
  <w:num w:numId="55">
    <w:abstractNumId w:val="131"/>
  </w:num>
  <w:num w:numId="56">
    <w:abstractNumId w:val="58"/>
  </w:num>
  <w:num w:numId="57">
    <w:abstractNumId w:val="93"/>
  </w:num>
  <w:num w:numId="58">
    <w:abstractNumId w:val="159"/>
  </w:num>
  <w:num w:numId="59">
    <w:abstractNumId w:val="1"/>
  </w:num>
  <w:num w:numId="60">
    <w:abstractNumId w:val="38"/>
  </w:num>
  <w:num w:numId="61">
    <w:abstractNumId w:val="5"/>
  </w:num>
  <w:num w:numId="62">
    <w:abstractNumId w:val="65"/>
  </w:num>
  <w:num w:numId="63">
    <w:abstractNumId w:val="156"/>
  </w:num>
  <w:num w:numId="64">
    <w:abstractNumId w:val="162"/>
  </w:num>
  <w:num w:numId="65">
    <w:abstractNumId w:val="134"/>
  </w:num>
  <w:num w:numId="66">
    <w:abstractNumId w:val="57"/>
  </w:num>
  <w:num w:numId="67">
    <w:abstractNumId w:val="3"/>
  </w:num>
  <w:num w:numId="68">
    <w:abstractNumId w:val="42"/>
  </w:num>
  <w:num w:numId="69">
    <w:abstractNumId w:val="169"/>
  </w:num>
  <w:num w:numId="70">
    <w:abstractNumId w:val="72"/>
  </w:num>
  <w:num w:numId="71">
    <w:abstractNumId w:val="73"/>
  </w:num>
  <w:num w:numId="72">
    <w:abstractNumId w:val="67"/>
  </w:num>
  <w:num w:numId="73">
    <w:abstractNumId w:val="20"/>
  </w:num>
  <w:num w:numId="74">
    <w:abstractNumId w:val="155"/>
  </w:num>
  <w:num w:numId="75">
    <w:abstractNumId w:val="83"/>
  </w:num>
  <w:num w:numId="76">
    <w:abstractNumId w:val="114"/>
  </w:num>
  <w:num w:numId="77">
    <w:abstractNumId w:val="76"/>
  </w:num>
  <w:num w:numId="78">
    <w:abstractNumId w:val="128"/>
  </w:num>
  <w:num w:numId="79">
    <w:abstractNumId w:val="27"/>
  </w:num>
  <w:num w:numId="80">
    <w:abstractNumId w:val="55"/>
  </w:num>
  <w:num w:numId="81">
    <w:abstractNumId w:val="22"/>
  </w:num>
  <w:num w:numId="82">
    <w:abstractNumId w:val="41"/>
  </w:num>
  <w:num w:numId="83">
    <w:abstractNumId w:val="121"/>
  </w:num>
  <w:num w:numId="84">
    <w:abstractNumId w:val="144"/>
  </w:num>
  <w:num w:numId="85">
    <w:abstractNumId w:val="31"/>
  </w:num>
  <w:num w:numId="86">
    <w:abstractNumId w:val="146"/>
  </w:num>
  <w:num w:numId="87">
    <w:abstractNumId w:val="99"/>
  </w:num>
  <w:num w:numId="88">
    <w:abstractNumId w:val="86"/>
  </w:num>
  <w:num w:numId="89">
    <w:abstractNumId w:val="95"/>
  </w:num>
  <w:num w:numId="90">
    <w:abstractNumId w:val="69"/>
  </w:num>
  <w:num w:numId="91">
    <w:abstractNumId w:val="123"/>
  </w:num>
  <w:num w:numId="92">
    <w:abstractNumId w:val="33"/>
  </w:num>
  <w:num w:numId="93">
    <w:abstractNumId w:val="96"/>
  </w:num>
  <w:num w:numId="94">
    <w:abstractNumId w:val="78"/>
  </w:num>
  <w:num w:numId="95">
    <w:abstractNumId w:val="66"/>
  </w:num>
  <w:num w:numId="96">
    <w:abstractNumId w:val="7"/>
  </w:num>
  <w:num w:numId="97">
    <w:abstractNumId w:val="157"/>
  </w:num>
  <w:num w:numId="98">
    <w:abstractNumId w:val="103"/>
  </w:num>
  <w:num w:numId="99">
    <w:abstractNumId w:val="23"/>
  </w:num>
  <w:num w:numId="100">
    <w:abstractNumId w:val="40"/>
  </w:num>
  <w:num w:numId="101">
    <w:abstractNumId w:val="81"/>
  </w:num>
  <w:num w:numId="102">
    <w:abstractNumId w:val="68"/>
  </w:num>
  <w:num w:numId="103">
    <w:abstractNumId w:val="113"/>
  </w:num>
  <w:num w:numId="104">
    <w:abstractNumId w:val="97"/>
  </w:num>
  <w:num w:numId="105">
    <w:abstractNumId w:val="13"/>
  </w:num>
  <w:num w:numId="106">
    <w:abstractNumId w:val="70"/>
  </w:num>
  <w:num w:numId="107">
    <w:abstractNumId w:val="16"/>
  </w:num>
  <w:num w:numId="108">
    <w:abstractNumId w:val="139"/>
  </w:num>
  <w:num w:numId="109">
    <w:abstractNumId w:val="2"/>
  </w:num>
  <w:num w:numId="110">
    <w:abstractNumId w:val="24"/>
  </w:num>
  <w:num w:numId="111">
    <w:abstractNumId w:val="109"/>
  </w:num>
  <w:num w:numId="112">
    <w:abstractNumId w:val="49"/>
  </w:num>
  <w:num w:numId="113">
    <w:abstractNumId w:val="52"/>
  </w:num>
  <w:num w:numId="114">
    <w:abstractNumId w:val="90"/>
  </w:num>
  <w:num w:numId="115">
    <w:abstractNumId w:val="151"/>
  </w:num>
  <w:num w:numId="116">
    <w:abstractNumId w:val="28"/>
  </w:num>
  <w:num w:numId="117">
    <w:abstractNumId w:val="133"/>
  </w:num>
  <w:num w:numId="118">
    <w:abstractNumId w:val="149"/>
  </w:num>
  <w:num w:numId="119">
    <w:abstractNumId w:val="125"/>
  </w:num>
  <w:num w:numId="120">
    <w:abstractNumId w:val="12"/>
  </w:num>
  <w:num w:numId="121">
    <w:abstractNumId w:val="92"/>
  </w:num>
  <w:num w:numId="122">
    <w:abstractNumId w:val="170"/>
  </w:num>
  <w:num w:numId="123">
    <w:abstractNumId w:val="56"/>
  </w:num>
  <w:num w:numId="124">
    <w:abstractNumId w:val="50"/>
  </w:num>
  <w:num w:numId="125">
    <w:abstractNumId w:val="171"/>
  </w:num>
  <w:num w:numId="126">
    <w:abstractNumId w:val="116"/>
  </w:num>
  <w:num w:numId="127">
    <w:abstractNumId w:val="165"/>
  </w:num>
  <w:num w:numId="128">
    <w:abstractNumId w:val="100"/>
  </w:num>
  <w:num w:numId="129">
    <w:abstractNumId w:val="59"/>
  </w:num>
  <w:num w:numId="130">
    <w:abstractNumId w:val="110"/>
  </w:num>
  <w:num w:numId="131">
    <w:abstractNumId w:val="63"/>
  </w:num>
  <w:num w:numId="132">
    <w:abstractNumId w:val="105"/>
  </w:num>
  <w:num w:numId="133">
    <w:abstractNumId w:val="48"/>
  </w:num>
  <w:num w:numId="134">
    <w:abstractNumId w:val="107"/>
  </w:num>
  <w:num w:numId="135">
    <w:abstractNumId w:val="44"/>
  </w:num>
  <w:num w:numId="136">
    <w:abstractNumId w:val="150"/>
  </w:num>
  <w:num w:numId="137">
    <w:abstractNumId w:val="75"/>
  </w:num>
  <w:num w:numId="138">
    <w:abstractNumId w:val="91"/>
  </w:num>
  <w:num w:numId="139">
    <w:abstractNumId w:val="25"/>
  </w:num>
  <w:num w:numId="140">
    <w:abstractNumId w:val="130"/>
  </w:num>
  <w:num w:numId="141">
    <w:abstractNumId w:val="8"/>
  </w:num>
  <w:num w:numId="142">
    <w:abstractNumId w:val="4"/>
  </w:num>
  <w:num w:numId="143">
    <w:abstractNumId w:val="87"/>
  </w:num>
  <w:num w:numId="144">
    <w:abstractNumId w:val="117"/>
  </w:num>
  <w:num w:numId="145">
    <w:abstractNumId w:val="120"/>
  </w:num>
  <w:num w:numId="146">
    <w:abstractNumId w:val="163"/>
  </w:num>
  <w:num w:numId="147">
    <w:abstractNumId w:val="46"/>
  </w:num>
  <w:num w:numId="148">
    <w:abstractNumId w:val="164"/>
  </w:num>
  <w:num w:numId="149">
    <w:abstractNumId w:val="62"/>
  </w:num>
  <w:num w:numId="150">
    <w:abstractNumId w:val="145"/>
  </w:num>
  <w:num w:numId="151">
    <w:abstractNumId w:val="29"/>
  </w:num>
  <w:num w:numId="152">
    <w:abstractNumId w:val="74"/>
  </w:num>
  <w:num w:numId="153">
    <w:abstractNumId w:val="153"/>
  </w:num>
  <w:num w:numId="154">
    <w:abstractNumId w:val="168"/>
  </w:num>
  <w:num w:numId="155">
    <w:abstractNumId w:val="124"/>
  </w:num>
  <w:num w:numId="156">
    <w:abstractNumId w:val="32"/>
  </w:num>
  <w:num w:numId="157">
    <w:abstractNumId w:val="137"/>
  </w:num>
  <w:num w:numId="158">
    <w:abstractNumId w:val="136"/>
  </w:num>
  <w:num w:numId="159">
    <w:abstractNumId w:val="129"/>
  </w:num>
  <w:num w:numId="160">
    <w:abstractNumId w:val="147"/>
  </w:num>
  <w:num w:numId="161">
    <w:abstractNumId w:val="138"/>
  </w:num>
  <w:num w:numId="162">
    <w:abstractNumId w:val="10"/>
  </w:num>
  <w:num w:numId="163">
    <w:abstractNumId w:val="106"/>
  </w:num>
  <w:num w:numId="164">
    <w:abstractNumId w:val="71"/>
  </w:num>
  <w:num w:numId="165">
    <w:abstractNumId w:val="132"/>
  </w:num>
  <w:num w:numId="166">
    <w:abstractNumId w:val="15"/>
  </w:num>
  <w:num w:numId="167">
    <w:abstractNumId w:val="0"/>
  </w:num>
  <w:num w:numId="168">
    <w:abstractNumId w:val="54"/>
  </w:num>
  <w:num w:numId="169">
    <w:abstractNumId w:val="17"/>
  </w:num>
  <w:num w:numId="170">
    <w:abstractNumId w:val="142"/>
  </w:num>
  <w:num w:numId="171">
    <w:abstractNumId w:val="19"/>
  </w:num>
  <w:num w:numId="172">
    <w:abstractNumId w:val="160"/>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5FFB"/>
    <w:rsid w:val="000049FB"/>
    <w:rsid w:val="000060B2"/>
    <w:rsid w:val="00014E17"/>
    <w:rsid w:val="000227BE"/>
    <w:rsid w:val="00022E37"/>
    <w:rsid w:val="000247A9"/>
    <w:rsid w:val="000258DC"/>
    <w:rsid w:val="0003083A"/>
    <w:rsid w:val="000363B2"/>
    <w:rsid w:val="000403A0"/>
    <w:rsid w:val="00041A24"/>
    <w:rsid w:val="00046733"/>
    <w:rsid w:val="0005303F"/>
    <w:rsid w:val="0006019B"/>
    <w:rsid w:val="0006132D"/>
    <w:rsid w:val="00062114"/>
    <w:rsid w:val="000804E2"/>
    <w:rsid w:val="00080FEE"/>
    <w:rsid w:val="00082A4E"/>
    <w:rsid w:val="00084A57"/>
    <w:rsid w:val="00085C27"/>
    <w:rsid w:val="0009329F"/>
    <w:rsid w:val="000947B0"/>
    <w:rsid w:val="000947D4"/>
    <w:rsid w:val="00096016"/>
    <w:rsid w:val="000A12A2"/>
    <w:rsid w:val="000A5952"/>
    <w:rsid w:val="000B5B39"/>
    <w:rsid w:val="000B7A61"/>
    <w:rsid w:val="000C103C"/>
    <w:rsid w:val="000C4193"/>
    <w:rsid w:val="000D310D"/>
    <w:rsid w:val="000D34CB"/>
    <w:rsid w:val="000D61E0"/>
    <w:rsid w:val="000E0F74"/>
    <w:rsid w:val="000E307B"/>
    <w:rsid w:val="000E32C6"/>
    <w:rsid w:val="000E5D90"/>
    <w:rsid w:val="000E609E"/>
    <w:rsid w:val="000E74D3"/>
    <w:rsid w:val="000F2A6C"/>
    <w:rsid w:val="000F4E26"/>
    <w:rsid w:val="000F50BF"/>
    <w:rsid w:val="000F7810"/>
    <w:rsid w:val="00102F5D"/>
    <w:rsid w:val="0010364C"/>
    <w:rsid w:val="0011085C"/>
    <w:rsid w:val="001110C2"/>
    <w:rsid w:val="0011190F"/>
    <w:rsid w:val="00116136"/>
    <w:rsid w:val="001162E9"/>
    <w:rsid w:val="00127B40"/>
    <w:rsid w:val="00134B82"/>
    <w:rsid w:val="001373E2"/>
    <w:rsid w:val="00140C73"/>
    <w:rsid w:val="00141877"/>
    <w:rsid w:val="00141E73"/>
    <w:rsid w:val="001425CB"/>
    <w:rsid w:val="00144535"/>
    <w:rsid w:val="00147F26"/>
    <w:rsid w:val="00157D96"/>
    <w:rsid w:val="00162A58"/>
    <w:rsid w:val="001630EB"/>
    <w:rsid w:val="0017403C"/>
    <w:rsid w:val="00175484"/>
    <w:rsid w:val="00175CD8"/>
    <w:rsid w:val="00176FFE"/>
    <w:rsid w:val="001801E8"/>
    <w:rsid w:val="001821D3"/>
    <w:rsid w:val="00184026"/>
    <w:rsid w:val="00185B96"/>
    <w:rsid w:val="00191A35"/>
    <w:rsid w:val="001962BF"/>
    <w:rsid w:val="00197E8A"/>
    <w:rsid w:val="001A0F7F"/>
    <w:rsid w:val="001A4CF6"/>
    <w:rsid w:val="001A713A"/>
    <w:rsid w:val="001A797C"/>
    <w:rsid w:val="001B06D9"/>
    <w:rsid w:val="001B56FE"/>
    <w:rsid w:val="001E38F4"/>
    <w:rsid w:val="001F09FC"/>
    <w:rsid w:val="001F0C35"/>
    <w:rsid w:val="001F675E"/>
    <w:rsid w:val="001F7436"/>
    <w:rsid w:val="00202433"/>
    <w:rsid w:val="002025AF"/>
    <w:rsid w:val="00203C3D"/>
    <w:rsid w:val="002145C9"/>
    <w:rsid w:val="0021578D"/>
    <w:rsid w:val="00220157"/>
    <w:rsid w:val="00223FAD"/>
    <w:rsid w:val="00227871"/>
    <w:rsid w:val="002322A4"/>
    <w:rsid w:val="00233E46"/>
    <w:rsid w:val="00234871"/>
    <w:rsid w:val="002356DB"/>
    <w:rsid w:val="0023797A"/>
    <w:rsid w:val="00240CC1"/>
    <w:rsid w:val="00241DD0"/>
    <w:rsid w:val="00251808"/>
    <w:rsid w:val="00252B44"/>
    <w:rsid w:val="0025465A"/>
    <w:rsid w:val="00257AC6"/>
    <w:rsid w:val="0027210A"/>
    <w:rsid w:val="002769D8"/>
    <w:rsid w:val="002772D7"/>
    <w:rsid w:val="00280A02"/>
    <w:rsid w:val="0028168E"/>
    <w:rsid w:val="0028191B"/>
    <w:rsid w:val="00282C75"/>
    <w:rsid w:val="0028403A"/>
    <w:rsid w:val="00290D73"/>
    <w:rsid w:val="00292173"/>
    <w:rsid w:val="00293C33"/>
    <w:rsid w:val="0029725C"/>
    <w:rsid w:val="002974CB"/>
    <w:rsid w:val="0029760E"/>
    <w:rsid w:val="002A0633"/>
    <w:rsid w:val="002A7A77"/>
    <w:rsid w:val="002B1125"/>
    <w:rsid w:val="002B27AD"/>
    <w:rsid w:val="002B2916"/>
    <w:rsid w:val="002B34DF"/>
    <w:rsid w:val="002D2C4A"/>
    <w:rsid w:val="002D5DF5"/>
    <w:rsid w:val="002E1F83"/>
    <w:rsid w:val="003034DD"/>
    <w:rsid w:val="00305CCA"/>
    <w:rsid w:val="00305D79"/>
    <w:rsid w:val="003075DA"/>
    <w:rsid w:val="00307F66"/>
    <w:rsid w:val="00307FBA"/>
    <w:rsid w:val="003101DD"/>
    <w:rsid w:val="0031024A"/>
    <w:rsid w:val="0031220E"/>
    <w:rsid w:val="00321792"/>
    <w:rsid w:val="00326B4F"/>
    <w:rsid w:val="003300FB"/>
    <w:rsid w:val="003378EC"/>
    <w:rsid w:val="00342489"/>
    <w:rsid w:val="003434C3"/>
    <w:rsid w:val="00350F69"/>
    <w:rsid w:val="00351F79"/>
    <w:rsid w:val="00353EA7"/>
    <w:rsid w:val="00364ED8"/>
    <w:rsid w:val="00367834"/>
    <w:rsid w:val="00377503"/>
    <w:rsid w:val="0038539E"/>
    <w:rsid w:val="00393E1A"/>
    <w:rsid w:val="00394476"/>
    <w:rsid w:val="00396B92"/>
    <w:rsid w:val="003A2DF1"/>
    <w:rsid w:val="003A3E8E"/>
    <w:rsid w:val="003A6AAF"/>
    <w:rsid w:val="003B0736"/>
    <w:rsid w:val="003C2106"/>
    <w:rsid w:val="003C2DAF"/>
    <w:rsid w:val="003C5707"/>
    <w:rsid w:val="003D6532"/>
    <w:rsid w:val="003E19D4"/>
    <w:rsid w:val="003E28C4"/>
    <w:rsid w:val="003E4EFB"/>
    <w:rsid w:val="003E5164"/>
    <w:rsid w:val="003E54AA"/>
    <w:rsid w:val="004011EB"/>
    <w:rsid w:val="00401A7A"/>
    <w:rsid w:val="00411C78"/>
    <w:rsid w:val="00413653"/>
    <w:rsid w:val="00417BE3"/>
    <w:rsid w:val="00422234"/>
    <w:rsid w:val="004236C0"/>
    <w:rsid w:val="00426E74"/>
    <w:rsid w:val="00431133"/>
    <w:rsid w:val="00433B51"/>
    <w:rsid w:val="004376A2"/>
    <w:rsid w:val="0044797C"/>
    <w:rsid w:val="004547F4"/>
    <w:rsid w:val="00456CF2"/>
    <w:rsid w:val="00462C27"/>
    <w:rsid w:val="00472659"/>
    <w:rsid w:val="00474B02"/>
    <w:rsid w:val="004776EB"/>
    <w:rsid w:val="004857E0"/>
    <w:rsid w:val="00485FA8"/>
    <w:rsid w:val="00486635"/>
    <w:rsid w:val="004873B9"/>
    <w:rsid w:val="004957E0"/>
    <w:rsid w:val="004A5CAA"/>
    <w:rsid w:val="004A5FD1"/>
    <w:rsid w:val="004A6557"/>
    <w:rsid w:val="004B1121"/>
    <w:rsid w:val="004B453D"/>
    <w:rsid w:val="004B549A"/>
    <w:rsid w:val="004B676E"/>
    <w:rsid w:val="004C5467"/>
    <w:rsid w:val="004D760A"/>
    <w:rsid w:val="004E1A51"/>
    <w:rsid w:val="004E4B06"/>
    <w:rsid w:val="004E5442"/>
    <w:rsid w:val="004E5F6D"/>
    <w:rsid w:val="004E7421"/>
    <w:rsid w:val="004F134F"/>
    <w:rsid w:val="004F4BF8"/>
    <w:rsid w:val="004F584F"/>
    <w:rsid w:val="005021B1"/>
    <w:rsid w:val="005118B3"/>
    <w:rsid w:val="005157E1"/>
    <w:rsid w:val="00522EF7"/>
    <w:rsid w:val="00526FFF"/>
    <w:rsid w:val="0053038B"/>
    <w:rsid w:val="00534B48"/>
    <w:rsid w:val="005373BD"/>
    <w:rsid w:val="0054262D"/>
    <w:rsid w:val="00546227"/>
    <w:rsid w:val="00550ECB"/>
    <w:rsid w:val="0055532C"/>
    <w:rsid w:val="00563C28"/>
    <w:rsid w:val="0056495F"/>
    <w:rsid w:val="0056631D"/>
    <w:rsid w:val="00566E9A"/>
    <w:rsid w:val="00567B61"/>
    <w:rsid w:val="00567B79"/>
    <w:rsid w:val="005717AB"/>
    <w:rsid w:val="00571BBD"/>
    <w:rsid w:val="00582075"/>
    <w:rsid w:val="005834A9"/>
    <w:rsid w:val="00584ABC"/>
    <w:rsid w:val="005851F0"/>
    <w:rsid w:val="0058605B"/>
    <w:rsid w:val="005929D7"/>
    <w:rsid w:val="005B4D81"/>
    <w:rsid w:val="005B4F8C"/>
    <w:rsid w:val="005D1A98"/>
    <w:rsid w:val="005D2819"/>
    <w:rsid w:val="005D2AD2"/>
    <w:rsid w:val="005D566F"/>
    <w:rsid w:val="005D58E7"/>
    <w:rsid w:val="005E4A48"/>
    <w:rsid w:val="005E5FE1"/>
    <w:rsid w:val="005F1781"/>
    <w:rsid w:val="005F6FCA"/>
    <w:rsid w:val="00600D76"/>
    <w:rsid w:val="0060207F"/>
    <w:rsid w:val="0060265D"/>
    <w:rsid w:val="0061506D"/>
    <w:rsid w:val="00615132"/>
    <w:rsid w:val="00616900"/>
    <w:rsid w:val="00625BB9"/>
    <w:rsid w:val="006354A1"/>
    <w:rsid w:val="006411D7"/>
    <w:rsid w:val="0064611E"/>
    <w:rsid w:val="0064705C"/>
    <w:rsid w:val="006527AA"/>
    <w:rsid w:val="00671172"/>
    <w:rsid w:val="0067241F"/>
    <w:rsid w:val="006735C1"/>
    <w:rsid w:val="00674120"/>
    <w:rsid w:val="00674BCD"/>
    <w:rsid w:val="00675300"/>
    <w:rsid w:val="00681738"/>
    <w:rsid w:val="00682543"/>
    <w:rsid w:val="006907DC"/>
    <w:rsid w:val="00692C3D"/>
    <w:rsid w:val="0069409C"/>
    <w:rsid w:val="00695B7C"/>
    <w:rsid w:val="006966F6"/>
    <w:rsid w:val="006A1453"/>
    <w:rsid w:val="006A1B67"/>
    <w:rsid w:val="006A221D"/>
    <w:rsid w:val="006A2BEA"/>
    <w:rsid w:val="006A53FF"/>
    <w:rsid w:val="006A5430"/>
    <w:rsid w:val="006B088D"/>
    <w:rsid w:val="006B64F7"/>
    <w:rsid w:val="006B7C81"/>
    <w:rsid w:val="006C3C5E"/>
    <w:rsid w:val="006C7602"/>
    <w:rsid w:val="006D1E79"/>
    <w:rsid w:val="006D40C7"/>
    <w:rsid w:val="006D57C4"/>
    <w:rsid w:val="006D7CFF"/>
    <w:rsid w:val="006E0807"/>
    <w:rsid w:val="006E2F07"/>
    <w:rsid w:val="006E34C7"/>
    <w:rsid w:val="006E63DC"/>
    <w:rsid w:val="006E66C7"/>
    <w:rsid w:val="006F122F"/>
    <w:rsid w:val="006F1C31"/>
    <w:rsid w:val="006F44CA"/>
    <w:rsid w:val="0071307E"/>
    <w:rsid w:val="00715CDB"/>
    <w:rsid w:val="007173A2"/>
    <w:rsid w:val="00720FA4"/>
    <w:rsid w:val="0072293B"/>
    <w:rsid w:val="00723005"/>
    <w:rsid w:val="007239D5"/>
    <w:rsid w:val="00723BA8"/>
    <w:rsid w:val="00724C66"/>
    <w:rsid w:val="00730396"/>
    <w:rsid w:val="00731BB7"/>
    <w:rsid w:val="00733EAF"/>
    <w:rsid w:val="00734690"/>
    <w:rsid w:val="00740042"/>
    <w:rsid w:val="007417A0"/>
    <w:rsid w:val="0074258F"/>
    <w:rsid w:val="007471B4"/>
    <w:rsid w:val="00765E4D"/>
    <w:rsid w:val="007666A7"/>
    <w:rsid w:val="00770287"/>
    <w:rsid w:val="007712BB"/>
    <w:rsid w:val="007733AE"/>
    <w:rsid w:val="00773CEC"/>
    <w:rsid w:val="00776A82"/>
    <w:rsid w:val="00783B6F"/>
    <w:rsid w:val="007879D7"/>
    <w:rsid w:val="00790CEF"/>
    <w:rsid w:val="007922A8"/>
    <w:rsid w:val="00792323"/>
    <w:rsid w:val="007933E7"/>
    <w:rsid w:val="007939ED"/>
    <w:rsid w:val="0079697E"/>
    <w:rsid w:val="007A60CF"/>
    <w:rsid w:val="007B1EB0"/>
    <w:rsid w:val="007B41B3"/>
    <w:rsid w:val="007B7B52"/>
    <w:rsid w:val="007C0B4B"/>
    <w:rsid w:val="007C0E9C"/>
    <w:rsid w:val="007C2E17"/>
    <w:rsid w:val="007C34A5"/>
    <w:rsid w:val="007C3BD3"/>
    <w:rsid w:val="007C7701"/>
    <w:rsid w:val="007D52FD"/>
    <w:rsid w:val="007D67A6"/>
    <w:rsid w:val="007E0666"/>
    <w:rsid w:val="007E1B20"/>
    <w:rsid w:val="007E3504"/>
    <w:rsid w:val="007F6CFC"/>
    <w:rsid w:val="0080119D"/>
    <w:rsid w:val="00814955"/>
    <w:rsid w:val="00814E4A"/>
    <w:rsid w:val="00821B29"/>
    <w:rsid w:val="0082336A"/>
    <w:rsid w:val="0082747C"/>
    <w:rsid w:val="008314B7"/>
    <w:rsid w:val="008317A6"/>
    <w:rsid w:val="00831F93"/>
    <w:rsid w:val="00844C1A"/>
    <w:rsid w:val="00846C7C"/>
    <w:rsid w:val="00847431"/>
    <w:rsid w:val="008517F0"/>
    <w:rsid w:val="00857A69"/>
    <w:rsid w:val="00865F03"/>
    <w:rsid w:val="00867584"/>
    <w:rsid w:val="00870BA1"/>
    <w:rsid w:val="00871055"/>
    <w:rsid w:val="00875E20"/>
    <w:rsid w:val="008832C5"/>
    <w:rsid w:val="00884567"/>
    <w:rsid w:val="00887362"/>
    <w:rsid w:val="00891C70"/>
    <w:rsid w:val="008967BB"/>
    <w:rsid w:val="008A0C08"/>
    <w:rsid w:val="008A3576"/>
    <w:rsid w:val="008A3B54"/>
    <w:rsid w:val="008A5111"/>
    <w:rsid w:val="008A56A5"/>
    <w:rsid w:val="008A7E13"/>
    <w:rsid w:val="008B1197"/>
    <w:rsid w:val="008B21AF"/>
    <w:rsid w:val="008B2FAF"/>
    <w:rsid w:val="008B495E"/>
    <w:rsid w:val="008C0618"/>
    <w:rsid w:val="008C0C87"/>
    <w:rsid w:val="008C40B8"/>
    <w:rsid w:val="008D0389"/>
    <w:rsid w:val="008D5711"/>
    <w:rsid w:val="008E7767"/>
    <w:rsid w:val="008E7A70"/>
    <w:rsid w:val="008F1A66"/>
    <w:rsid w:val="008F26CC"/>
    <w:rsid w:val="008F283B"/>
    <w:rsid w:val="008F2B1B"/>
    <w:rsid w:val="008F361D"/>
    <w:rsid w:val="0090119D"/>
    <w:rsid w:val="00903E1D"/>
    <w:rsid w:val="00907D9C"/>
    <w:rsid w:val="00914953"/>
    <w:rsid w:val="00917D35"/>
    <w:rsid w:val="00927BA1"/>
    <w:rsid w:val="00927D35"/>
    <w:rsid w:val="0093047E"/>
    <w:rsid w:val="00931093"/>
    <w:rsid w:val="0093683B"/>
    <w:rsid w:val="009411A6"/>
    <w:rsid w:val="00941B15"/>
    <w:rsid w:val="00941E34"/>
    <w:rsid w:val="0094316F"/>
    <w:rsid w:val="00945C85"/>
    <w:rsid w:val="0094631A"/>
    <w:rsid w:val="00946973"/>
    <w:rsid w:val="0095413B"/>
    <w:rsid w:val="0095725C"/>
    <w:rsid w:val="009604F7"/>
    <w:rsid w:val="009616E6"/>
    <w:rsid w:val="00963525"/>
    <w:rsid w:val="00964F73"/>
    <w:rsid w:val="009666CE"/>
    <w:rsid w:val="00966E5A"/>
    <w:rsid w:val="00973897"/>
    <w:rsid w:val="009744E2"/>
    <w:rsid w:val="00975C9C"/>
    <w:rsid w:val="00984CDC"/>
    <w:rsid w:val="00993388"/>
    <w:rsid w:val="009976C8"/>
    <w:rsid w:val="00997B08"/>
    <w:rsid w:val="00997E07"/>
    <w:rsid w:val="009A4670"/>
    <w:rsid w:val="009B7B0F"/>
    <w:rsid w:val="009C30F6"/>
    <w:rsid w:val="009C6515"/>
    <w:rsid w:val="009C7653"/>
    <w:rsid w:val="009D0D72"/>
    <w:rsid w:val="009D5362"/>
    <w:rsid w:val="009D77FD"/>
    <w:rsid w:val="009E5E7E"/>
    <w:rsid w:val="009F30C0"/>
    <w:rsid w:val="00A01374"/>
    <w:rsid w:val="00A026A6"/>
    <w:rsid w:val="00A03090"/>
    <w:rsid w:val="00A03FD4"/>
    <w:rsid w:val="00A060B7"/>
    <w:rsid w:val="00A12016"/>
    <w:rsid w:val="00A1367E"/>
    <w:rsid w:val="00A13F8C"/>
    <w:rsid w:val="00A260D4"/>
    <w:rsid w:val="00A27DE3"/>
    <w:rsid w:val="00A3161A"/>
    <w:rsid w:val="00A36A21"/>
    <w:rsid w:val="00A41B3B"/>
    <w:rsid w:val="00A45510"/>
    <w:rsid w:val="00A4610B"/>
    <w:rsid w:val="00A46E79"/>
    <w:rsid w:val="00A50233"/>
    <w:rsid w:val="00A50539"/>
    <w:rsid w:val="00A50E5F"/>
    <w:rsid w:val="00A53684"/>
    <w:rsid w:val="00A55A49"/>
    <w:rsid w:val="00A608F0"/>
    <w:rsid w:val="00A624F1"/>
    <w:rsid w:val="00A626B4"/>
    <w:rsid w:val="00A72067"/>
    <w:rsid w:val="00A723C0"/>
    <w:rsid w:val="00A7790F"/>
    <w:rsid w:val="00A92619"/>
    <w:rsid w:val="00A927DF"/>
    <w:rsid w:val="00A95C9D"/>
    <w:rsid w:val="00A95E78"/>
    <w:rsid w:val="00A97FB2"/>
    <w:rsid w:val="00AA32B3"/>
    <w:rsid w:val="00AA3551"/>
    <w:rsid w:val="00AB1926"/>
    <w:rsid w:val="00AB30A4"/>
    <w:rsid w:val="00AB314C"/>
    <w:rsid w:val="00AB4BFB"/>
    <w:rsid w:val="00AC016E"/>
    <w:rsid w:val="00AC1FFD"/>
    <w:rsid w:val="00AC4E9F"/>
    <w:rsid w:val="00AD0F7B"/>
    <w:rsid w:val="00AD18FD"/>
    <w:rsid w:val="00AD26E6"/>
    <w:rsid w:val="00AD5C7F"/>
    <w:rsid w:val="00AE0631"/>
    <w:rsid w:val="00AE4409"/>
    <w:rsid w:val="00AF0FFD"/>
    <w:rsid w:val="00AF34B3"/>
    <w:rsid w:val="00AF3AB9"/>
    <w:rsid w:val="00AF5A11"/>
    <w:rsid w:val="00B002AD"/>
    <w:rsid w:val="00B11A30"/>
    <w:rsid w:val="00B129E3"/>
    <w:rsid w:val="00B14A9A"/>
    <w:rsid w:val="00B1506E"/>
    <w:rsid w:val="00B309CC"/>
    <w:rsid w:val="00B32CAF"/>
    <w:rsid w:val="00B40694"/>
    <w:rsid w:val="00B40AD4"/>
    <w:rsid w:val="00B40D55"/>
    <w:rsid w:val="00B56174"/>
    <w:rsid w:val="00B56273"/>
    <w:rsid w:val="00B5753D"/>
    <w:rsid w:val="00B60AFC"/>
    <w:rsid w:val="00B63BF6"/>
    <w:rsid w:val="00B659EF"/>
    <w:rsid w:val="00B66200"/>
    <w:rsid w:val="00B67DA4"/>
    <w:rsid w:val="00B81EFB"/>
    <w:rsid w:val="00B8253E"/>
    <w:rsid w:val="00B83650"/>
    <w:rsid w:val="00B858D6"/>
    <w:rsid w:val="00B87F76"/>
    <w:rsid w:val="00B9380F"/>
    <w:rsid w:val="00B96492"/>
    <w:rsid w:val="00BA0C6D"/>
    <w:rsid w:val="00BA1B5F"/>
    <w:rsid w:val="00BA2BBF"/>
    <w:rsid w:val="00BA483E"/>
    <w:rsid w:val="00BA7033"/>
    <w:rsid w:val="00BB0581"/>
    <w:rsid w:val="00BB2B8F"/>
    <w:rsid w:val="00BB3F9D"/>
    <w:rsid w:val="00BC42D8"/>
    <w:rsid w:val="00BC6B1B"/>
    <w:rsid w:val="00BD2E34"/>
    <w:rsid w:val="00BD3A5D"/>
    <w:rsid w:val="00BD4E20"/>
    <w:rsid w:val="00BE2F5C"/>
    <w:rsid w:val="00BE31EE"/>
    <w:rsid w:val="00BE6E12"/>
    <w:rsid w:val="00BF471E"/>
    <w:rsid w:val="00BF5901"/>
    <w:rsid w:val="00C01924"/>
    <w:rsid w:val="00C03CD1"/>
    <w:rsid w:val="00C16DA5"/>
    <w:rsid w:val="00C176B1"/>
    <w:rsid w:val="00C251FF"/>
    <w:rsid w:val="00C452E1"/>
    <w:rsid w:val="00C50353"/>
    <w:rsid w:val="00C5124E"/>
    <w:rsid w:val="00C56636"/>
    <w:rsid w:val="00C66AB0"/>
    <w:rsid w:val="00C7018E"/>
    <w:rsid w:val="00C73EB1"/>
    <w:rsid w:val="00C80800"/>
    <w:rsid w:val="00C81B80"/>
    <w:rsid w:val="00C82175"/>
    <w:rsid w:val="00C826A3"/>
    <w:rsid w:val="00C97A75"/>
    <w:rsid w:val="00CA0106"/>
    <w:rsid w:val="00CA1F08"/>
    <w:rsid w:val="00CA2656"/>
    <w:rsid w:val="00CA2A2B"/>
    <w:rsid w:val="00CA6191"/>
    <w:rsid w:val="00CA6D92"/>
    <w:rsid w:val="00CA7222"/>
    <w:rsid w:val="00CA72A8"/>
    <w:rsid w:val="00CB1979"/>
    <w:rsid w:val="00CB3733"/>
    <w:rsid w:val="00CB7AAE"/>
    <w:rsid w:val="00CC0D32"/>
    <w:rsid w:val="00CC0D87"/>
    <w:rsid w:val="00CC2847"/>
    <w:rsid w:val="00CC349C"/>
    <w:rsid w:val="00CC401E"/>
    <w:rsid w:val="00CD09FB"/>
    <w:rsid w:val="00CD5101"/>
    <w:rsid w:val="00CD727F"/>
    <w:rsid w:val="00CE1995"/>
    <w:rsid w:val="00CE57BB"/>
    <w:rsid w:val="00CE6C1F"/>
    <w:rsid w:val="00CE7DF8"/>
    <w:rsid w:val="00CF6EA6"/>
    <w:rsid w:val="00CF7431"/>
    <w:rsid w:val="00D00834"/>
    <w:rsid w:val="00D02E27"/>
    <w:rsid w:val="00D03E68"/>
    <w:rsid w:val="00D052C1"/>
    <w:rsid w:val="00D1085C"/>
    <w:rsid w:val="00D1244A"/>
    <w:rsid w:val="00D178B5"/>
    <w:rsid w:val="00D2260C"/>
    <w:rsid w:val="00D2312B"/>
    <w:rsid w:val="00D2580F"/>
    <w:rsid w:val="00D26F88"/>
    <w:rsid w:val="00D27199"/>
    <w:rsid w:val="00D324D8"/>
    <w:rsid w:val="00D463CD"/>
    <w:rsid w:val="00D53ED4"/>
    <w:rsid w:val="00D6570D"/>
    <w:rsid w:val="00D67695"/>
    <w:rsid w:val="00D751AA"/>
    <w:rsid w:val="00D80362"/>
    <w:rsid w:val="00D81257"/>
    <w:rsid w:val="00D8184D"/>
    <w:rsid w:val="00D85B34"/>
    <w:rsid w:val="00D925CE"/>
    <w:rsid w:val="00D9265C"/>
    <w:rsid w:val="00D92E8B"/>
    <w:rsid w:val="00D93357"/>
    <w:rsid w:val="00D96417"/>
    <w:rsid w:val="00DA60E3"/>
    <w:rsid w:val="00DA69D8"/>
    <w:rsid w:val="00DC2B84"/>
    <w:rsid w:val="00DD6ECE"/>
    <w:rsid w:val="00DE3F69"/>
    <w:rsid w:val="00DF1A32"/>
    <w:rsid w:val="00DF2EB2"/>
    <w:rsid w:val="00DF3F57"/>
    <w:rsid w:val="00E00DA8"/>
    <w:rsid w:val="00E021D7"/>
    <w:rsid w:val="00E04D58"/>
    <w:rsid w:val="00E050F6"/>
    <w:rsid w:val="00E0586B"/>
    <w:rsid w:val="00E11F31"/>
    <w:rsid w:val="00E21823"/>
    <w:rsid w:val="00E21E68"/>
    <w:rsid w:val="00E276AA"/>
    <w:rsid w:val="00E35AC5"/>
    <w:rsid w:val="00E35FFB"/>
    <w:rsid w:val="00E40A41"/>
    <w:rsid w:val="00E437C8"/>
    <w:rsid w:val="00E509B4"/>
    <w:rsid w:val="00E56080"/>
    <w:rsid w:val="00E5643B"/>
    <w:rsid w:val="00E605CB"/>
    <w:rsid w:val="00E605D3"/>
    <w:rsid w:val="00E60613"/>
    <w:rsid w:val="00E60A28"/>
    <w:rsid w:val="00E613B3"/>
    <w:rsid w:val="00E620D8"/>
    <w:rsid w:val="00E627FA"/>
    <w:rsid w:val="00E65D05"/>
    <w:rsid w:val="00E70F9D"/>
    <w:rsid w:val="00E75DBA"/>
    <w:rsid w:val="00E802C0"/>
    <w:rsid w:val="00E82BB0"/>
    <w:rsid w:val="00E9062E"/>
    <w:rsid w:val="00E91C09"/>
    <w:rsid w:val="00E92B23"/>
    <w:rsid w:val="00E956E9"/>
    <w:rsid w:val="00EA71DA"/>
    <w:rsid w:val="00EB7028"/>
    <w:rsid w:val="00EB77D5"/>
    <w:rsid w:val="00EB79FB"/>
    <w:rsid w:val="00EC1A18"/>
    <w:rsid w:val="00ED2F01"/>
    <w:rsid w:val="00ED3B25"/>
    <w:rsid w:val="00EE025E"/>
    <w:rsid w:val="00EE2921"/>
    <w:rsid w:val="00EE7DAB"/>
    <w:rsid w:val="00EF38B1"/>
    <w:rsid w:val="00EF60D9"/>
    <w:rsid w:val="00F00CA7"/>
    <w:rsid w:val="00F07442"/>
    <w:rsid w:val="00F07E61"/>
    <w:rsid w:val="00F12EF8"/>
    <w:rsid w:val="00F1433D"/>
    <w:rsid w:val="00F1609A"/>
    <w:rsid w:val="00F171E4"/>
    <w:rsid w:val="00F24F4C"/>
    <w:rsid w:val="00F32009"/>
    <w:rsid w:val="00F3219E"/>
    <w:rsid w:val="00F36083"/>
    <w:rsid w:val="00F379B6"/>
    <w:rsid w:val="00F435DC"/>
    <w:rsid w:val="00F45930"/>
    <w:rsid w:val="00F71AFE"/>
    <w:rsid w:val="00F77324"/>
    <w:rsid w:val="00F85D33"/>
    <w:rsid w:val="00F97E42"/>
    <w:rsid w:val="00FA4426"/>
    <w:rsid w:val="00FA6761"/>
    <w:rsid w:val="00FA70C9"/>
    <w:rsid w:val="00FB0020"/>
    <w:rsid w:val="00FB2BF3"/>
    <w:rsid w:val="00FB2FDA"/>
    <w:rsid w:val="00FC1119"/>
    <w:rsid w:val="00FC1AE3"/>
    <w:rsid w:val="00FC3558"/>
    <w:rsid w:val="00FE0AEE"/>
    <w:rsid w:val="00FE0D86"/>
    <w:rsid w:val="00FE3B62"/>
    <w:rsid w:val="00FE45C7"/>
    <w:rsid w:val="00FF28FD"/>
    <w:rsid w:val="00FF37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8CD3140-B347-4F54-8685-098287C5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5FFB"/>
    <w:pPr>
      <w:ind w:left="720"/>
      <w:contextualSpacing/>
    </w:pPr>
  </w:style>
  <w:style w:type="paragraph" w:customStyle="1" w:styleId="Default">
    <w:name w:val="Default"/>
    <w:rsid w:val="00E35FFB"/>
    <w:pPr>
      <w:autoSpaceDE w:val="0"/>
      <w:autoSpaceDN w:val="0"/>
      <w:adjustRightInd w:val="0"/>
    </w:pPr>
    <w:rPr>
      <w:rFonts w:ascii="Helvetica 55 Roman" w:eastAsiaTheme="minorHAnsi" w:hAnsi="Helvetica 55 Roman" w:cs="Helvetica 55 Roman"/>
      <w:color w:val="000000"/>
      <w:sz w:val="24"/>
      <w:szCs w:val="24"/>
      <w:lang w:eastAsia="en-US"/>
    </w:rPr>
  </w:style>
  <w:style w:type="paragraph" w:styleId="NormalWeb">
    <w:name w:val="Normal (Web)"/>
    <w:basedOn w:val="Normal"/>
    <w:uiPriority w:val="99"/>
    <w:unhideWhenUsed/>
    <w:rsid w:val="00E35FFB"/>
    <w:pPr>
      <w:spacing w:before="100" w:beforeAutospacing="1" w:after="100" w:afterAutospacing="1"/>
    </w:pPr>
    <w:rPr>
      <w:rFonts w:ascii="Times New Roman" w:hAnsi="Times New Roman"/>
    </w:rPr>
  </w:style>
  <w:style w:type="character" w:customStyle="1" w:styleId="apple-converted-space">
    <w:name w:val="apple-converted-space"/>
    <w:basedOn w:val="DefaultParagraphFont"/>
    <w:rsid w:val="00E35FFB"/>
  </w:style>
  <w:style w:type="character" w:styleId="Hyperlink">
    <w:name w:val="Hyperlink"/>
    <w:basedOn w:val="DefaultParagraphFont"/>
    <w:unhideWhenUsed/>
    <w:rsid w:val="00E35FFB"/>
    <w:rPr>
      <w:color w:val="0000FF"/>
      <w:u w:val="single"/>
    </w:rPr>
  </w:style>
  <w:style w:type="paragraph" w:styleId="Header">
    <w:name w:val="header"/>
    <w:basedOn w:val="Normal"/>
    <w:link w:val="HeaderChar"/>
    <w:rsid w:val="00E35FFB"/>
    <w:pPr>
      <w:tabs>
        <w:tab w:val="center" w:pos="4513"/>
        <w:tab w:val="right" w:pos="9026"/>
      </w:tabs>
    </w:pPr>
  </w:style>
  <w:style w:type="character" w:customStyle="1" w:styleId="HeaderChar">
    <w:name w:val="Header Char"/>
    <w:basedOn w:val="DefaultParagraphFont"/>
    <w:link w:val="Header"/>
    <w:rsid w:val="00E35FFB"/>
    <w:rPr>
      <w:rFonts w:ascii="Arial" w:hAnsi="Arial"/>
      <w:sz w:val="24"/>
      <w:szCs w:val="24"/>
    </w:rPr>
  </w:style>
  <w:style w:type="paragraph" w:styleId="Footer">
    <w:name w:val="footer"/>
    <w:basedOn w:val="Normal"/>
    <w:link w:val="FooterChar"/>
    <w:uiPriority w:val="99"/>
    <w:rsid w:val="00E35FFB"/>
    <w:pPr>
      <w:tabs>
        <w:tab w:val="center" w:pos="4513"/>
        <w:tab w:val="right" w:pos="9026"/>
      </w:tabs>
    </w:pPr>
  </w:style>
  <w:style w:type="character" w:customStyle="1" w:styleId="FooterChar">
    <w:name w:val="Footer Char"/>
    <w:basedOn w:val="DefaultParagraphFont"/>
    <w:link w:val="Footer"/>
    <w:uiPriority w:val="99"/>
    <w:rsid w:val="00E35FFB"/>
    <w:rPr>
      <w:rFonts w:ascii="Arial" w:hAnsi="Arial"/>
      <w:sz w:val="24"/>
      <w:szCs w:val="24"/>
    </w:rPr>
  </w:style>
  <w:style w:type="paragraph" w:styleId="Caption">
    <w:name w:val="caption"/>
    <w:basedOn w:val="Normal"/>
    <w:next w:val="Normal"/>
    <w:uiPriority w:val="35"/>
    <w:unhideWhenUsed/>
    <w:qFormat/>
    <w:rsid w:val="00E35FFB"/>
    <w:pPr>
      <w:spacing w:after="200"/>
    </w:pPr>
    <w:rPr>
      <w:rFonts w:asciiTheme="minorHAnsi" w:eastAsiaTheme="minorHAnsi" w:hAnsiTheme="minorHAnsi" w:cstheme="minorBidi"/>
      <w:i/>
      <w:iCs/>
      <w:color w:val="44546A" w:themeColor="text2"/>
      <w:sz w:val="18"/>
      <w:szCs w:val="18"/>
      <w:lang w:eastAsia="en-US"/>
    </w:rPr>
  </w:style>
  <w:style w:type="table" w:styleId="TableGrid">
    <w:name w:val="Table Grid"/>
    <w:basedOn w:val="TableNormal"/>
    <w:rsid w:val="00E35FF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E35FFB"/>
    <w:rPr>
      <w:rFonts w:cs="Times New Roman"/>
    </w:rPr>
  </w:style>
  <w:style w:type="paragraph" w:customStyle="1" w:styleId="WritingTypeofText">
    <w:name w:val="Writing Type of Text"/>
    <w:basedOn w:val="Normal"/>
    <w:rsid w:val="00E35FFB"/>
    <w:pPr>
      <w:widowControl w:val="0"/>
      <w:numPr>
        <w:numId w:val="5"/>
      </w:numPr>
      <w:tabs>
        <w:tab w:val="clear" w:pos="360"/>
      </w:tabs>
    </w:pPr>
    <w:rPr>
      <w:rFonts w:ascii="Arial Narrow" w:hAnsi="Arial Narrow"/>
      <w:sz w:val="18"/>
      <w:szCs w:val="20"/>
      <w:lang w:val="en-US" w:eastAsia="en-US"/>
    </w:rPr>
  </w:style>
  <w:style w:type="paragraph" w:styleId="BalloonText">
    <w:name w:val="Balloon Text"/>
    <w:basedOn w:val="Normal"/>
    <w:link w:val="BalloonTextChar"/>
    <w:rsid w:val="00E35FFB"/>
    <w:rPr>
      <w:rFonts w:ascii="Segoe UI" w:hAnsi="Segoe UI" w:cs="Segoe UI"/>
      <w:sz w:val="18"/>
      <w:szCs w:val="18"/>
    </w:rPr>
  </w:style>
  <w:style w:type="character" w:customStyle="1" w:styleId="BalloonTextChar">
    <w:name w:val="Balloon Text Char"/>
    <w:basedOn w:val="DefaultParagraphFont"/>
    <w:link w:val="BalloonText"/>
    <w:rsid w:val="00E35FFB"/>
    <w:rPr>
      <w:rFonts w:ascii="Segoe UI" w:hAnsi="Segoe UI" w:cs="Segoe UI"/>
      <w:sz w:val="18"/>
      <w:szCs w:val="18"/>
    </w:rPr>
  </w:style>
  <w:style w:type="character" w:styleId="FollowedHyperlink">
    <w:name w:val="FollowedHyperlink"/>
    <w:basedOn w:val="DefaultParagraphFont"/>
    <w:rsid w:val="00E35FFB"/>
    <w:rPr>
      <w:color w:val="954F72" w:themeColor="followedHyperlink"/>
      <w:u w:val="single"/>
    </w:rPr>
  </w:style>
  <w:style w:type="character" w:styleId="FootnoteReference">
    <w:name w:val="footnote reference"/>
    <w:basedOn w:val="DefaultParagraphFont"/>
    <w:rsid w:val="00BF5901"/>
    <w:rPr>
      <w:vertAlign w:val="superscript"/>
    </w:rPr>
  </w:style>
  <w:style w:type="paragraph" w:customStyle="1" w:styleId="ReadingTypeofText">
    <w:name w:val="Reading Type of Text"/>
    <w:basedOn w:val="Normal"/>
    <w:rsid w:val="004A6557"/>
    <w:pPr>
      <w:widowControl w:val="0"/>
      <w:numPr>
        <w:numId w:val="12"/>
      </w:numPr>
    </w:pPr>
    <w:rPr>
      <w:rFonts w:ascii="Arial Narrow" w:hAnsi="Arial Narrow"/>
      <w:sz w:val="18"/>
      <w:szCs w:val="20"/>
      <w:lang w:val="en-US" w:eastAsia="en-US"/>
    </w:rPr>
  </w:style>
  <w:style w:type="paragraph" w:customStyle="1" w:styleId="WritingAttitude">
    <w:name w:val="Writing Attitude"/>
    <w:basedOn w:val="Normal"/>
    <w:rsid w:val="004A6557"/>
    <w:pPr>
      <w:widowControl w:val="0"/>
      <w:numPr>
        <w:numId w:val="13"/>
      </w:numPr>
    </w:pPr>
    <w:rPr>
      <w:rFonts w:ascii="Arial Narrow" w:hAnsi="Arial Narrow"/>
      <w:sz w:val="18"/>
      <w:szCs w:val="20"/>
      <w:lang w:val="en-US" w:eastAsia="en-US"/>
    </w:rPr>
  </w:style>
  <w:style w:type="table" w:customStyle="1" w:styleId="TableGrid2">
    <w:name w:val="Table Grid2"/>
    <w:basedOn w:val="TableNormal"/>
    <w:uiPriority w:val="59"/>
    <w:rsid w:val="0048663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Strategies">
    <w:name w:val="Reading Strategies"/>
    <w:basedOn w:val="Normal"/>
    <w:rsid w:val="00486635"/>
    <w:pPr>
      <w:widowControl w:val="0"/>
      <w:numPr>
        <w:numId w:val="44"/>
      </w:numPr>
    </w:pPr>
    <w:rPr>
      <w:rFonts w:ascii="Arial Narrow" w:hAnsi="Arial Narrow"/>
      <w:sz w:val="18"/>
      <w:szCs w:val="20"/>
      <w:lang w:val="en-US" w:eastAsia="en-US"/>
    </w:rPr>
  </w:style>
  <w:style w:type="table" w:customStyle="1" w:styleId="TableGrid1">
    <w:name w:val="Table Grid1"/>
    <w:basedOn w:val="TableNormal"/>
    <w:uiPriority w:val="59"/>
    <w:rsid w:val="0068254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59"/>
    <w:rsid w:val="008314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8314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82075"/>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24555">
      <w:bodyDiv w:val="1"/>
      <w:marLeft w:val="0"/>
      <w:marRight w:val="0"/>
      <w:marTop w:val="0"/>
      <w:marBottom w:val="0"/>
      <w:divBdr>
        <w:top w:val="none" w:sz="0" w:space="0" w:color="auto"/>
        <w:left w:val="none" w:sz="0" w:space="0" w:color="auto"/>
        <w:bottom w:val="none" w:sz="0" w:space="0" w:color="auto"/>
        <w:right w:val="none" w:sz="0" w:space="0" w:color="auto"/>
      </w:divBdr>
    </w:div>
    <w:div w:id="224267623">
      <w:bodyDiv w:val="1"/>
      <w:marLeft w:val="0"/>
      <w:marRight w:val="0"/>
      <w:marTop w:val="0"/>
      <w:marBottom w:val="0"/>
      <w:divBdr>
        <w:top w:val="none" w:sz="0" w:space="0" w:color="auto"/>
        <w:left w:val="none" w:sz="0" w:space="0" w:color="auto"/>
        <w:bottom w:val="none" w:sz="0" w:space="0" w:color="auto"/>
        <w:right w:val="none" w:sz="0" w:space="0" w:color="auto"/>
      </w:divBdr>
    </w:div>
    <w:div w:id="306252987">
      <w:bodyDiv w:val="1"/>
      <w:marLeft w:val="0"/>
      <w:marRight w:val="0"/>
      <w:marTop w:val="0"/>
      <w:marBottom w:val="0"/>
      <w:divBdr>
        <w:top w:val="none" w:sz="0" w:space="0" w:color="auto"/>
        <w:left w:val="none" w:sz="0" w:space="0" w:color="auto"/>
        <w:bottom w:val="none" w:sz="0" w:space="0" w:color="auto"/>
        <w:right w:val="none" w:sz="0" w:space="0" w:color="auto"/>
      </w:divBdr>
    </w:div>
    <w:div w:id="306857822">
      <w:bodyDiv w:val="1"/>
      <w:marLeft w:val="0"/>
      <w:marRight w:val="0"/>
      <w:marTop w:val="0"/>
      <w:marBottom w:val="0"/>
      <w:divBdr>
        <w:top w:val="none" w:sz="0" w:space="0" w:color="auto"/>
        <w:left w:val="none" w:sz="0" w:space="0" w:color="auto"/>
        <w:bottom w:val="none" w:sz="0" w:space="0" w:color="auto"/>
        <w:right w:val="none" w:sz="0" w:space="0" w:color="auto"/>
      </w:divBdr>
    </w:div>
    <w:div w:id="307561844">
      <w:bodyDiv w:val="1"/>
      <w:marLeft w:val="0"/>
      <w:marRight w:val="0"/>
      <w:marTop w:val="0"/>
      <w:marBottom w:val="0"/>
      <w:divBdr>
        <w:top w:val="none" w:sz="0" w:space="0" w:color="auto"/>
        <w:left w:val="none" w:sz="0" w:space="0" w:color="auto"/>
        <w:bottom w:val="none" w:sz="0" w:space="0" w:color="auto"/>
        <w:right w:val="none" w:sz="0" w:space="0" w:color="auto"/>
      </w:divBdr>
    </w:div>
    <w:div w:id="361246526">
      <w:bodyDiv w:val="1"/>
      <w:marLeft w:val="0"/>
      <w:marRight w:val="0"/>
      <w:marTop w:val="0"/>
      <w:marBottom w:val="0"/>
      <w:divBdr>
        <w:top w:val="none" w:sz="0" w:space="0" w:color="auto"/>
        <w:left w:val="none" w:sz="0" w:space="0" w:color="auto"/>
        <w:bottom w:val="none" w:sz="0" w:space="0" w:color="auto"/>
        <w:right w:val="none" w:sz="0" w:space="0" w:color="auto"/>
      </w:divBdr>
    </w:div>
    <w:div w:id="410199360">
      <w:bodyDiv w:val="1"/>
      <w:marLeft w:val="0"/>
      <w:marRight w:val="0"/>
      <w:marTop w:val="0"/>
      <w:marBottom w:val="0"/>
      <w:divBdr>
        <w:top w:val="none" w:sz="0" w:space="0" w:color="auto"/>
        <w:left w:val="none" w:sz="0" w:space="0" w:color="auto"/>
        <w:bottom w:val="none" w:sz="0" w:space="0" w:color="auto"/>
        <w:right w:val="none" w:sz="0" w:space="0" w:color="auto"/>
      </w:divBdr>
    </w:div>
    <w:div w:id="485168850">
      <w:bodyDiv w:val="1"/>
      <w:marLeft w:val="0"/>
      <w:marRight w:val="0"/>
      <w:marTop w:val="0"/>
      <w:marBottom w:val="0"/>
      <w:divBdr>
        <w:top w:val="none" w:sz="0" w:space="0" w:color="auto"/>
        <w:left w:val="none" w:sz="0" w:space="0" w:color="auto"/>
        <w:bottom w:val="none" w:sz="0" w:space="0" w:color="auto"/>
        <w:right w:val="none" w:sz="0" w:space="0" w:color="auto"/>
      </w:divBdr>
    </w:div>
    <w:div w:id="502597519">
      <w:bodyDiv w:val="1"/>
      <w:marLeft w:val="0"/>
      <w:marRight w:val="0"/>
      <w:marTop w:val="0"/>
      <w:marBottom w:val="0"/>
      <w:divBdr>
        <w:top w:val="none" w:sz="0" w:space="0" w:color="auto"/>
        <w:left w:val="none" w:sz="0" w:space="0" w:color="auto"/>
        <w:bottom w:val="none" w:sz="0" w:space="0" w:color="auto"/>
        <w:right w:val="none" w:sz="0" w:space="0" w:color="auto"/>
      </w:divBdr>
    </w:div>
    <w:div w:id="507989662">
      <w:bodyDiv w:val="1"/>
      <w:marLeft w:val="0"/>
      <w:marRight w:val="0"/>
      <w:marTop w:val="0"/>
      <w:marBottom w:val="0"/>
      <w:divBdr>
        <w:top w:val="none" w:sz="0" w:space="0" w:color="auto"/>
        <w:left w:val="none" w:sz="0" w:space="0" w:color="auto"/>
        <w:bottom w:val="none" w:sz="0" w:space="0" w:color="auto"/>
        <w:right w:val="none" w:sz="0" w:space="0" w:color="auto"/>
      </w:divBdr>
    </w:div>
    <w:div w:id="555358375">
      <w:bodyDiv w:val="1"/>
      <w:marLeft w:val="0"/>
      <w:marRight w:val="0"/>
      <w:marTop w:val="0"/>
      <w:marBottom w:val="0"/>
      <w:divBdr>
        <w:top w:val="none" w:sz="0" w:space="0" w:color="auto"/>
        <w:left w:val="none" w:sz="0" w:space="0" w:color="auto"/>
        <w:bottom w:val="none" w:sz="0" w:space="0" w:color="auto"/>
        <w:right w:val="none" w:sz="0" w:space="0" w:color="auto"/>
      </w:divBdr>
    </w:div>
    <w:div w:id="574240679">
      <w:bodyDiv w:val="1"/>
      <w:marLeft w:val="0"/>
      <w:marRight w:val="0"/>
      <w:marTop w:val="0"/>
      <w:marBottom w:val="0"/>
      <w:divBdr>
        <w:top w:val="none" w:sz="0" w:space="0" w:color="auto"/>
        <w:left w:val="none" w:sz="0" w:space="0" w:color="auto"/>
        <w:bottom w:val="none" w:sz="0" w:space="0" w:color="auto"/>
        <w:right w:val="none" w:sz="0" w:space="0" w:color="auto"/>
      </w:divBdr>
    </w:div>
    <w:div w:id="604921702">
      <w:bodyDiv w:val="1"/>
      <w:marLeft w:val="0"/>
      <w:marRight w:val="0"/>
      <w:marTop w:val="0"/>
      <w:marBottom w:val="0"/>
      <w:divBdr>
        <w:top w:val="none" w:sz="0" w:space="0" w:color="auto"/>
        <w:left w:val="none" w:sz="0" w:space="0" w:color="auto"/>
        <w:bottom w:val="none" w:sz="0" w:space="0" w:color="auto"/>
        <w:right w:val="none" w:sz="0" w:space="0" w:color="auto"/>
      </w:divBdr>
    </w:div>
    <w:div w:id="751313820">
      <w:bodyDiv w:val="1"/>
      <w:marLeft w:val="0"/>
      <w:marRight w:val="0"/>
      <w:marTop w:val="0"/>
      <w:marBottom w:val="0"/>
      <w:divBdr>
        <w:top w:val="none" w:sz="0" w:space="0" w:color="auto"/>
        <w:left w:val="none" w:sz="0" w:space="0" w:color="auto"/>
        <w:bottom w:val="none" w:sz="0" w:space="0" w:color="auto"/>
        <w:right w:val="none" w:sz="0" w:space="0" w:color="auto"/>
      </w:divBdr>
    </w:div>
    <w:div w:id="754866714">
      <w:bodyDiv w:val="1"/>
      <w:marLeft w:val="0"/>
      <w:marRight w:val="0"/>
      <w:marTop w:val="0"/>
      <w:marBottom w:val="0"/>
      <w:divBdr>
        <w:top w:val="none" w:sz="0" w:space="0" w:color="auto"/>
        <w:left w:val="none" w:sz="0" w:space="0" w:color="auto"/>
        <w:bottom w:val="none" w:sz="0" w:space="0" w:color="auto"/>
        <w:right w:val="none" w:sz="0" w:space="0" w:color="auto"/>
      </w:divBdr>
    </w:div>
    <w:div w:id="906304012">
      <w:bodyDiv w:val="1"/>
      <w:marLeft w:val="0"/>
      <w:marRight w:val="0"/>
      <w:marTop w:val="0"/>
      <w:marBottom w:val="0"/>
      <w:divBdr>
        <w:top w:val="none" w:sz="0" w:space="0" w:color="auto"/>
        <w:left w:val="none" w:sz="0" w:space="0" w:color="auto"/>
        <w:bottom w:val="none" w:sz="0" w:space="0" w:color="auto"/>
        <w:right w:val="none" w:sz="0" w:space="0" w:color="auto"/>
      </w:divBdr>
    </w:div>
    <w:div w:id="932400651">
      <w:bodyDiv w:val="1"/>
      <w:marLeft w:val="0"/>
      <w:marRight w:val="0"/>
      <w:marTop w:val="0"/>
      <w:marBottom w:val="0"/>
      <w:divBdr>
        <w:top w:val="none" w:sz="0" w:space="0" w:color="auto"/>
        <w:left w:val="none" w:sz="0" w:space="0" w:color="auto"/>
        <w:bottom w:val="none" w:sz="0" w:space="0" w:color="auto"/>
        <w:right w:val="none" w:sz="0" w:space="0" w:color="auto"/>
      </w:divBdr>
    </w:div>
    <w:div w:id="932981050">
      <w:bodyDiv w:val="1"/>
      <w:marLeft w:val="0"/>
      <w:marRight w:val="0"/>
      <w:marTop w:val="0"/>
      <w:marBottom w:val="0"/>
      <w:divBdr>
        <w:top w:val="none" w:sz="0" w:space="0" w:color="auto"/>
        <w:left w:val="none" w:sz="0" w:space="0" w:color="auto"/>
        <w:bottom w:val="none" w:sz="0" w:space="0" w:color="auto"/>
        <w:right w:val="none" w:sz="0" w:space="0" w:color="auto"/>
      </w:divBdr>
    </w:div>
    <w:div w:id="939797113">
      <w:bodyDiv w:val="1"/>
      <w:marLeft w:val="0"/>
      <w:marRight w:val="0"/>
      <w:marTop w:val="0"/>
      <w:marBottom w:val="0"/>
      <w:divBdr>
        <w:top w:val="none" w:sz="0" w:space="0" w:color="auto"/>
        <w:left w:val="none" w:sz="0" w:space="0" w:color="auto"/>
        <w:bottom w:val="none" w:sz="0" w:space="0" w:color="auto"/>
        <w:right w:val="none" w:sz="0" w:space="0" w:color="auto"/>
      </w:divBdr>
    </w:div>
    <w:div w:id="1025207836">
      <w:bodyDiv w:val="1"/>
      <w:marLeft w:val="0"/>
      <w:marRight w:val="0"/>
      <w:marTop w:val="0"/>
      <w:marBottom w:val="0"/>
      <w:divBdr>
        <w:top w:val="none" w:sz="0" w:space="0" w:color="auto"/>
        <w:left w:val="none" w:sz="0" w:space="0" w:color="auto"/>
        <w:bottom w:val="none" w:sz="0" w:space="0" w:color="auto"/>
        <w:right w:val="none" w:sz="0" w:space="0" w:color="auto"/>
      </w:divBdr>
    </w:div>
    <w:div w:id="1039091407">
      <w:bodyDiv w:val="1"/>
      <w:marLeft w:val="0"/>
      <w:marRight w:val="0"/>
      <w:marTop w:val="0"/>
      <w:marBottom w:val="0"/>
      <w:divBdr>
        <w:top w:val="none" w:sz="0" w:space="0" w:color="auto"/>
        <w:left w:val="none" w:sz="0" w:space="0" w:color="auto"/>
        <w:bottom w:val="none" w:sz="0" w:space="0" w:color="auto"/>
        <w:right w:val="none" w:sz="0" w:space="0" w:color="auto"/>
      </w:divBdr>
    </w:div>
    <w:div w:id="1223906080">
      <w:bodyDiv w:val="1"/>
      <w:marLeft w:val="0"/>
      <w:marRight w:val="0"/>
      <w:marTop w:val="0"/>
      <w:marBottom w:val="0"/>
      <w:divBdr>
        <w:top w:val="none" w:sz="0" w:space="0" w:color="auto"/>
        <w:left w:val="none" w:sz="0" w:space="0" w:color="auto"/>
        <w:bottom w:val="none" w:sz="0" w:space="0" w:color="auto"/>
        <w:right w:val="none" w:sz="0" w:space="0" w:color="auto"/>
      </w:divBdr>
    </w:div>
    <w:div w:id="1256934853">
      <w:bodyDiv w:val="1"/>
      <w:marLeft w:val="0"/>
      <w:marRight w:val="0"/>
      <w:marTop w:val="0"/>
      <w:marBottom w:val="0"/>
      <w:divBdr>
        <w:top w:val="none" w:sz="0" w:space="0" w:color="auto"/>
        <w:left w:val="none" w:sz="0" w:space="0" w:color="auto"/>
        <w:bottom w:val="none" w:sz="0" w:space="0" w:color="auto"/>
        <w:right w:val="none" w:sz="0" w:space="0" w:color="auto"/>
      </w:divBdr>
    </w:div>
    <w:div w:id="1370493436">
      <w:bodyDiv w:val="1"/>
      <w:marLeft w:val="0"/>
      <w:marRight w:val="0"/>
      <w:marTop w:val="0"/>
      <w:marBottom w:val="0"/>
      <w:divBdr>
        <w:top w:val="none" w:sz="0" w:space="0" w:color="auto"/>
        <w:left w:val="none" w:sz="0" w:space="0" w:color="auto"/>
        <w:bottom w:val="none" w:sz="0" w:space="0" w:color="auto"/>
        <w:right w:val="none" w:sz="0" w:space="0" w:color="auto"/>
      </w:divBdr>
    </w:div>
    <w:div w:id="1388914468">
      <w:bodyDiv w:val="1"/>
      <w:marLeft w:val="0"/>
      <w:marRight w:val="0"/>
      <w:marTop w:val="0"/>
      <w:marBottom w:val="0"/>
      <w:divBdr>
        <w:top w:val="none" w:sz="0" w:space="0" w:color="auto"/>
        <w:left w:val="none" w:sz="0" w:space="0" w:color="auto"/>
        <w:bottom w:val="none" w:sz="0" w:space="0" w:color="auto"/>
        <w:right w:val="none" w:sz="0" w:space="0" w:color="auto"/>
      </w:divBdr>
    </w:div>
    <w:div w:id="1469592163">
      <w:bodyDiv w:val="1"/>
      <w:marLeft w:val="0"/>
      <w:marRight w:val="0"/>
      <w:marTop w:val="0"/>
      <w:marBottom w:val="0"/>
      <w:divBdr>
        <w:top w:val="none" w:sz="0" w:space="0" w:color="auto"/>
        <w:left w:val="none" w:sz="0" w:space="0" w:color="auto"/>
        <w:bottom w:val="none" w:sz="0" w:space="0" w:color="auto"/>
        <w:right w:val="none" w:sz="0" w:space="0" w:color="auto"/>
      </w:divBdr>
    </w:div>
    <w:div w:id="1514804137">
      <w:bodyDiv w:val="1"/>
      <w:marLeft w:val="0"/>
      <w:marRight w:val="0"/>
      <w:marTop w:val="0"/>
      <w:marBottom w:val="0"/>
      <w:divBdr>
        <w:top w:val="none" w:sz="0" w:space="0" w:color="auto"/>
        <w:left w:val="none" w:sz="0" w:space="0" w:color="auto"/>
        <w:bottom w:val="none" w:sz="0" w:space="0" w:color="auto"/>
        <w:right w:val="none" w:sz="0" w:space="0" w:color="auto"/>
      </w:divBdr>
    </w:div>
    <w:div w:id="1582178207">
      <w:bodyDiv w:val="1"/>
      <w:marLeft w:val="0"/>
      <w:marRight w:val="0"/>
      <w:marTop w:val="0"/>
      <w:marBottom w:val="0"/>
      <w:divBdr>
        <w:top w:val="none" w:sz="0" w:space="0" w:color="auto"/>
        <w:left w:val="none" w:sz="0" w:space="0" w:color="auto"/>
        <w:bottom w:val="none" w:sz="0" w:space="0" w:color="auto"/>
        <w:right w:val="none" w:sz="0" w:space="0" w:color="auto"/>
      </w:divBdr>
    </w:div>
    <w:div w:id="1621764796">
      <w:bodyDiv w:val="1"/>
      <w:marLeft w:val="0"/>
      <w:marRight w:val="0"/>
      <w:marTop w:val="0"/>
      <w:marBottom w:val="0"/>
      <w:divBdr>
        <w:top w:val="none" w:sz="0" w:space="0" w:color="auto"/>
        <w:left w:val="none" w:sz="0" w:space="0" w:color="auto"/>
        <w:bottom w:val="none" w:sz="0" w:space="0" w:color="auto"/>
        <w:right w:val="none" w:sz="0" w:space="0" w:color="auto"/>
      </w:divBdr>
    </w:div>
    <w:div w:id="1623337678">
      <w:bodyDiv w:val="1"/>
      <w:marLeft w:val="0"/>
      <w:marRight w:val="0"/>
      <w:marTop w:val="0"/>
      <w:marBottom w:val="0"/>
      <w:divBdr>
        <w:top w:val="none" w:sz="0" w:space="0" w:color="auto"/>
        <w:left w:val="none" w:sz="0" w:space="0" w:color="auto"/>
        <w:bottom w:val="none" w:sz="0" w:space="0" w:color="auto"/>
        <w:right w:val="none" w:sz="0" w:space="0" w:color="auto"/>
      </w:divBdr>
    </w:div>
    <w:div w:id="1677079367">
      <w:bodyDiv w:val="1"/>
      <w:marLeft w:val="0"/>
      <w:marRight w:val="0"/>
      <w:marTop w:val="0"/>
      <w:marBottom w:val="0"/>
      <w:divBdr>
        <w:top w:val="none" w:sz="0" w:space="0" w:color="auto"/>
        <w:left w:val="none" w:sz="0" w:space="0" w:color="auto"/>
        <w:bottom w:val="none" w:sz="0" w:space="0" w:color="auto"/>
        <w:right w:val="none" w:sz="0" w:space="0" w:color="auto"/>
      </w:divBdr>
    </w:div>
    <w:div w:id="1686665866">
      <w:bodyDiv w:val="1"/>
      <w:marLeft w:val="0"/>
      <w:marRight w:val="0"/>
      <w:marTop w:val="0"/>
      <w:marBottom w:val="0"/>
      <w:divBdr>
        <w:top w:val="none" w:sz="0" w:space="0" w:color="auto"/>
        <w:left w:val="none" w:sz="0" w:space="0" w:color="auto"/>
        <w:bottom w:val="none" w:sz="0" w:space="0" w:color="auto"/>
        <w:right w:val="none" w:sz="0" w:space="0" w:color="auto"/>
      </w:divBdr>
    </w:div>
    <w:div w:id="1703742721">
      <w:bodyDiv w:val="1"/>
      <w:marLeft w:val="0"/>
      <w:marRight w:val="0"/>
      <w:marTop w:val="0"/>
      <w:marBottom w:val="0"/>
      <w:divBdr>
        <w:top w:val="none" w:sz="0" w:space="0" w:color="auto"/>
        <w:left w:val="none" w:sz="0" w:space="0" w:color="auto"/>
        <w:bottom w:val="none" w:sz="0" w:space="0" w:color="auto"/>
        <w:right w:val="none" w:sz="0" w:space="0" w:color="auto"/>
      </w:divBdr>
    </w:div>
    <w:div w:id="1736388025">
      <w:bodyDiv w:val="1"/>
      <w:marLeft w:val="0"/>
      <w:marRight w:val="0"/>
      <w:marTop w:val="0"/>
      <w:marBottom w:val="0"/>
      <w:divBdr>
        <w:top w:val="none" w:sz="0" w:space="0" w:color="auto"/>
        <w:left w:val="none" w:sz="0" w:space="0" w:color="auto"/>
        <w:bottom w:val="none" w:sz="0" w:space="0" w:color="auto"/>
        <w:right w:val="none" w:sz="0" w:space="0" w:color="auto"/>
      </w:divBdr>
    </w:div>
    <w:div w:id="1739934495">
      <w:bodyDiv w:val="1"/>
      <w:marLeft w:val="0"/>
      <w:marRight w:val="0"/>
      <w:marTop w:val="0"/>
      <w:marBottom w:val="0"/>
      <w:divBdr>
        <w:top w:val="none" w:sz="0" w:space="0" w:color="auto"/>
        <w:left w:val="none" w:sz="0" w:space="0" w:color="auto"/>
        <w:bottom w:val="none" w:sz="0" w:space="0" w:color="auto"/>
        <w:right w:val="none" w:sz="0" w:space="0" w:color="auto"/>
      </w:divBdr>
      <w:divsChild>
        <w:div w:id="453839512">
          <w:marLeft w:val="547"/>
          <w:marRight w:val="0"/>
          <w:marTop w:val="0"/>
          <w:marBottom w:val="0"/>
          <w:divBdr>
            <w:top w:val="none" w:sz="0" w:space="0" w:color="auto"/>
            <w:left w:val="none" w:sz="0" w:space="0" w:color="auto"/>
            <w:bottom w:val="none" w:sz="0" w:space="0" w:color="auto"/>
            <w:right w:val="none" w:sz="0" w:space="0" w:color="auto"/>
          </w:divBdr>
        </w:div>
        <w:div w:id="454832275">
          <w:marLeft w:val="547"/>
          <w:marRight w:val="0"/>
          <w:marTop w:val="0"/>
          <w:marBottom w:val="0"/>
          <w:divBdr>
            <w:top w:val="none" w:sz="0" w:space="0" w:color="auto"/>
            <w:left w:val="none" w:sz="0" w:space="0" w:color="auto"/>
            <w:bottom w:val="none" w:sz="0" w:space="0" w:color="auto"/>
            <w:right w:val="none" w:sz="0" w:space="0" w:color="auto"/>
          </w:divBdr>
        </w:div>
        <w:div w:id="1796557900">
          <w:marLeft w:val="547"/>
          <w:marRight w:val="0"/>
          <w:marTop w:val="0"/>
          <w:marBottom w:val="0"/>
          <w:divBdr>
            <w:top w:val="none" w:sz="0" w:space="0" w:color="auto"/>
            <w:left w:val="none" w:sz="0" w:space="0" w:color="auto"/>
            <w:bottom w:val="none" w:sz="0" w:space="0" w:color="auto"/>
            <w:right w:val="none" w:sz="0" w:space="0" w:color="auto"/>
          </w:divBdr>
        </w:div>
      </w:divsChild>
    </w:div>
    <w:div w:id="1792741944">
      <w:bodyDiv w:val="1"/>
      <w:marLeft w:val="0"/>
      <w:marRight w:val="0"/>
      <w:marTop w:val="0"/>
      <w:marBottom w:val="0"/>
      <w:divBdr>
        <w:top w:val="none" w:sz="0" w:space="0" w:color="auto"/>
        <w:left w:val="none" w:sz="0" w:space="0" w:color="auto"/>
        <w:bottom w:val="none" w:sz="0" w:space="0" w:color="auto"/>
        <w:right w:val="none" w:sz="0" w:space="0" w:color="auto"/>
      </w:divBdr>
    </w:div>
    <w:div w:id="1906916343">
      <w:bodyDiv w:val="1"/>
      <w:marLeft w:val="0"/>
      <w:marRight w:val="0"/>
      <w:marTop w:val="0"/>
      <w:marBottom w:val="0"/>
      <w:divBdr>
        <w:top w:val="none" w:sz="0" w:space="0" w:color="auto"/>
        <w:left w:val="none" w:sz="0" w:space="0" w:color="auto"/>
        <w:bottom w:val="none" w:sz="0" w:space="0" w:color="auto"/>
        <w:right w:val="none" w:sz="0" w:space="0" w:color="auto"/>
      </w:divBdr>
    </w:div>
    <w:div w:id="2107916999">
      <w:bodyDiv w:val="1"/>
      <w:marLeft w:val="0"/>
      <w:marRight w:val="0"/>
      <w:marTop w:val="0"/>
      <w:marBottom w:val="0"/>
      <w:divBdr>
        <w:top w:val="none" w:sz="0" w:space="0" w:color="auto"/>
        <w:left w:val="none" w:sz="0" w:space="0" w:color="auto"/>
        <w:bottom w:val="none" w:sz="0" w:space="0" w:color="auto"/>
        <w:right w:val="none" w:sz="0" w:space="0" w:color="auto"/>
      </w:divBdr>
    </w:div>
    <w:div w:id="2143963452">
      <w:bodyDiv w:val="1"/>
      <w:marLeft w:val="0"/>
      <w:marRight w:val="0"/>
      <w:marTop w:val="0"/>
      <w:marBottom w:val="0"/>
      <w:divBdr>
        <w:top w:val="none" w:sz="0" w:space="0" w:color="auto"/>
        <w:left w:val="none" w:sz="0" w:space="0" w:color="auto"/>
        <w:bottom w:val="none" w:sz="0" w:space="0" w:color="auto"/>
        <w:right w:val="none" w:sz="0" w:space="0" w:color="auto"/>
      </w:divBdr>
    </w:div>
    <w:div w:id="214735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media/image1.jpeg" Type="http://schemas.openxmlformats.org/officeDocument/2006/relationships/image"/><Relationship Id="rId13" Target="header1.xml" Type="http://schemas.openxmlformats.org/officeDocument/2006/relationships/header"/><Relationship Id="rId18" Target="media/image6.png" Type="http://schemas.openxmlformats.org/officeDocument/2006/relationships/image"/><Relationship Id="rId26" Target="media/image14.png" Type="http://schemas.openxmlformats.org/officeDocument/2006/relationships/image"/><Relationship Id="rId39" Target="header8.xml" Type="http://schemas.openxmlformats.org/officeDocument/2006/relationships/header"/><Relationship Id="rId3" Target="styles.xml" Type="http://schemas.openxmlformats.org/officeDocument/2006/relationships/styles"/><Relationship Id="rId21" Target="media/image9.png" Type="http://schemas.openxmlformats.org/officeDocument/2006/relationships/image"/><Relationship Id="rId34" Target="header4.xml" Type="http://schemas.openxmlformats.org/officeDocument/2006/relationships/header"/><Relationship Id="rId42" Target="theme/theme1.xml" Type="http://schemas.openxmlformats.org/officeDocument/2006/relationships/theme"/><Relationship Id="rId7" Target="endnotes.xml" Type="http://schemas.openxmlformats.org/officeDocument/2006/relationships/endnotes"/><Relationship Id="rId12" Target="media/image5.png" Type="http://schemas.openxmlformats.org/officeDocument/2006/relationships/image"/><Relationship Id="rId17" Target="footer2.xml" Type="http://schemas.openxmlformats.org/officeDocument/2006/relationships/footer"/><Relationship Id="rId25" Target="media/image13.png" Type="http://schemas.openxmlformats.org/officeDocument/2006/relationships/image"/><Relationship Id="rId33" Target="media/image21.png" Type="http://schemas.openxmlformats.org/officeDocument/2006/relationships/image"/><Relationship Id="rId38" Target="header7.xml" Type="http://schemas.openxmlformats.org/officeDocument/2006/relationships/header"/><Relationship Id="rId2" Target="numbering.xml" Type="http://schemas.openxmlformats.org/officeDocument/2006/relationships/numbering"/><Relationship Id="rId16" Target="header3.xml" Type="http://schemas.openxmlformats.org/officeDocument/2006/relationships/header"/><Relationship Id="rId20" Target="media/image8.png" Type="http://schemas.openxmlformats.org/officeDocument/2006/relationships/image"/><Relationship Id="rId29" Target="media/image17.png" Type="http://schemas.openxmlformats.org/officeDocument/2006/relationships/image"/><Relationship Id="rId41" Target="fontTable.xml" Type="http://schemas.openxmlformats.org/officeDocument/2006/relationships/fontTable"/><Relationship Id="rId1" Target="../customXml/item1.xml" Type="http://schemas.openxmlformats.org/officeDocument/2006/relationships/customXml"/><Relationship Id="rId6" Target="footnotes.xml" Type="http://schemas.openxmlformats.org/officeDocument/2006/relationships/footnotes"/><Relationship Id="rId11" Target="media/image4.png" Type="http://schemas.openxmlformats.org/officeDocument/2006/relationships/image"/><Relationship Id="rId24" Target="media/image12.png" Type="http://schemas.openxmlformats.org/officeDocument/2006/relationships/image"/><Relationship Id="rId32" Target="media/image20.png" Type="http://schemas.openxmlformats.org/officeDocument/2006/relationships/image"/><Relationship Id="rId37" Target="header6.xml" Type="http://schemas.openxmlformats.org/officeDocument/2006/relationships/header"/><Relationship Id="rId40" Target="footer3.xml" Type="http://schemas.openxmlformats.org/officeDocument/2006/relationships/footer"/><Relationship Id="rId5" Target="webSettings.xml" Type="http://schemas.openxmlformats.org/officeDocument/2006/relationships/webSettings"/><Relationship Id="rId15" Target="header2.xml" Type="http://schemas.openxmlformats.org/officeDocument/2006/relationships/header"/><Relationship Id="rId23" Target="media/image11.png" Type="http://schemas.openxmlformats.org/officeDocument/2006/relationships/image"/><Relationship Id="rId28" Target="media/image16.png" Type="http://schemas.openxmlformats.org/officeDocument/2006/relationships/image"/><Relationship Id="rId36" Target="header5.xml" Type="http://schemas.openxmlformats.org/officeDocument/2006/relationships/header"/><Relationship Id="rId10" Target="media/image3.png" Type="http://schemas.openxmlformats.org/officeDocument/2006/relationships/image"/><Relationship Id="rId19" Target="media/image7.png" Type="http://schemas.openxmlformats.org/officeDocument/2006/relationships/image"/><Relationship Id="rId31" Target="media/image19.pn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footer1.xml" Type="http://schemas.openxmlformats.org/officeDocument/2006/relationships/footer"/><Relationship Id="rId22" Target="media/image10.png" Type="http://schemas.openxmlformats.org/officeDocument/2006/relationships/image"/><Relationship Id="rId27" Target="media/image15.png" Type="http://schemas.openxmlformats.org/officeDocument/2006/relationships/image"/><Relationship Id="rId30" Target="media/image18.png" Type="http://schemas.openxmlformats.org/officeDocument/2006/relationships/image"/><Relationship Id="rId35" Target="media/image2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C7011-4373-463C-84E6-634044F82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91</Pages>
  <Words>19191</Words>
  <Characters>109394</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Aberdeenshire Council</Company>
  <LinksUpToDate>false</LinksUpToDate>
  <CharactersWithSpaces>128329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Reid</dc:creator>
  <cp:keywords/>
  <dc:description/>
  <cp:lastModifiedBy>Jeremy Stevenson</cp:lastModifiedBy>
  <cp:revision>2</cp:revision>
  <cp:lastPrinted>2015-12-17T14:44:00Z</cp:lastPrinted>
  <dcterms:created xsi:type="dcterms:W3CDTF">2016-09-20T13:39:00Z</dcterms:created>
  <dcterms:modified xsi:type="dcterms:W3CDTF">2016-09-20T13:39:00Z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1305170</vt:lpwstr>
  </property>
  <property fmtid="{D5CDD505-2E9C-101B-9397-08002B2CF9AE}" name="NXPowerLiteSettings" pid="3">
    <vt:lpwstr>F7000400038000</vt:lpwstr>
  </property>
  <property fmtid="{D5CDD505-2E9C-101B-9397-08002B2CF9AE}" name="NXPowerLiteVersion" pid="4">
    <vt:lpwstr>D6.0.1</vt:lpwstr>
  </property>
</Properties>
</file>